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50F3A3" w14:textId="77777777" w:rsidR="00A75D58" w:rsidRDefault="00A75D58" w:rsidP="00A75D58">
      <w:pPr>
        <w:spacing w:line="265" w:lineRule="auto"/>
      </w:pPr>
      <w:bookmarkStart w:id="0" w:name="_Hlk166673581"/>
      <w:r>
        <w:rPr>
          <w:rFonts w:ascii="Arial" w:hAnsi="Arial" w:cs="Arial"/>
          <w:noProof/>
        </w:rPr>
        <mc:AlternateContent>
          <mc:Choice Requires="wps">
            <w:drawing>
              <wp:anchor distT="0" distB="0" distL="114300" distR="114300" simplePos="0" relativeHeight="251664384" behindDoc="0" locked="0" layoutInCell="1" allowOverlap="1" wp14:anchorId="723610C8" wp14:editId="2A82A5E1">
                <wp:simplePos x="0" y="0"/>
                <wp:positionH relativeFrom="column">
                  <wp:posOffset>4875047</wp:posOffset>
                </wp:positionH>
                <wp:positionV relativeFrom="paragraph">
                  <wp:posOffset>7950</wp:posOffset>
                </wp:positionV>
                <wp:extent cx="1104900" cy="485775"/>
                <wp:effectExtent l="0" t="9525" r="0" b="28575"/>
                <wp:wrapNone/>
                <wp:docPr id="776196218"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104900" cy="485775"/>
                        </a:xfrm>
                        <a:prstGeom prst="rect">
                          <a:avLst/>
                        </a:prstGeom>
                      </wps:spPr>
                      <wps:txbx>
                        <w:txbxContent>
                          <w:p w14:paraId="1BDD1A91" w14:textId="77777777" w:rsidR="00A75D58" w:rsidRDefault="00A75D58" w:rsidP="00A75D58">
                            <w:pPr>
                              <w:jc w:val="cente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pPr>
                            <w: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t>HGJ</w:t>
                            </w:r>
                          </w:p>
                        </w:txbxContent>
                      </wps:txbx>
                      <wps:bodyPr wrap="square" numCol="1" fromWordArt="1">
                        <a:prstTxWarp prst="textPlain">
                          <a:avLst>
                            <a:gd name="adj" fmla="val 50000"/>
                          </a:avLst>
                        </a:prstTxWarp>
                        <a:spAutoFit/>
                      </wps:bodyPr>
                    </wps:wsp>
                  </a:graphicData>
                </a:graphic>
              </wp:anchor>
            </w:drawing>
          </mc:Choice>
          <mc:Fallback>
            <w:pict>
              <v:shapetype w14:anchorId="723610C8" id="_x0000_t202" coordsize="21600,21600" o:spt="202" path="m,l,21600r21600,l21600,xe">
                <v:stroke joinstyle="miter"/>
                <v:path gradientshapeok="t" o:connecttype="rect"/>
              </v:shapetype>
              <v:shape id="文本框 3" o:spid="_x0000_s1026" type="#_x0000_t202" style="position:absolute;left:0;text-align:left;margin-left:383.85pt;margin-top:.65pt;width:87pt;height:38.2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" filled="f" stroked="f">
                <o:lock v:ext="edit" shapetype="t"/>
                <v:textbox style="mso-fit-shape-to-text:t">
                  <w:txbxContent>
                    <w:p w14:paraId="1BDD1A91" w14:textId="77777777" w:rsidR="00A75D58" w:rsidRDefault="00A75D58" w:rsidP="00A75D58">
                      <w:pPr>
                        <w:jc w:val="cente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pPr>
                      <w: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t>HGJ</w:t>
                      </w:r>
                    </w:p>
                  </w:txbxContent>
                </v:textbox>
              </v:shape>
            </w:pict>
          </mc:Fallback>
        </mc:AlternateContent>
      </w:r>
      <w:r>
        <w:rPr>
          <w:rFonts w:hint="eastAsia"/>
        </w:rPr>
        <w:t>国标标准分类号</w:t>
      </w:r>
      <w:r>
        <w:rPr>
          <w:rFonts w:eastAsia="Times New Roman"/>
        </w:rPr>
        <w:t>ICS</w:t>
      </w:r>
      <w:r>
        <w:rPr>
          <w:rFonts w:ascii="黑体" w:eastAsia="黑体" w:hAnsi="黑体" w:cs="黑体"/>
        </w:rPr>
        <w:t xml:space="preserve"> </w:t>
      </w:r>
    </w:p>
    <w:p w14:paraId="189F6838" w14:textId="77777777" w:rsidR="00A75D58" w:rsidRDefault="00A75D58" w:rsidP="00A75D58">
      <w:pPr>
        <w:tabs>
          <w:tab w:val="center" w:pos="7972"/>
        </w:tabs>
        <w:spacing w:after="994" w:line="265" w:lineRule="auto"/>
        <w:ind w:left="-15"/>
      </w:pPr>
      <w:r>
        <w:rPr>
          <w:rFonts w:ascii="宋体" w:hAnsi="宋体" w:cs="宋体" w:hint="eastAsia"/>
        </w:rPr>
        <w:t xml:space="preserve">中国标准文献分类号 </w:t>
      </w:r>
      <w:r>
        <w:rPr>
          <w:rFonts w:eastAsia="Times New Roman"/>
        </w:rPr>
        <w:t xml:space="preserve">CCS </w:t>
      </w:r>
      <w:r>
        <w:rPr>
          <w:rFonts w:ascii="黑体" w:eastAsia="黑体" w:hAnsi="黑体" w:cs="黑体"/>
        </w:rPr>
        <w:tab/>
      </w:r>
    </w:p>
    <w:p w14:paraId="366DE211" w14:textId="77777777" w:rsidR="00A75D58" w:rsidRDefault="00A75D58" w:rsidP="00A75D58">
      <w:pPr>
        <w:jc w:val="center"/>
        <w:rPr>
          <w:rFonts w:ascii="黑体" w:eastAsia="黑体" w:hAnsi="黑体"/>
          <w:sz w:val="44"/>
          <w:szCs w:val="44"/>
        </w:rPr>
      </w:pPr>
      <w:r>
        <w:rPr>
          <w:rFonts w:ascii="黑体" w:eastAsia="黑体" w:hAnsi="黑体" w:cs="宋体" w:hint="eastAsia"/>
          <w:sz w:val="44"/>
          <w:szCs w:val="44"/>
        </w:rPr>
        <w:t>中国石油和化工勘察设计协会团体标准</w:t>
      </w:r>
    </w:p>
    <w:p w14:paraId="30868915" w14:textId="77777777" w:rsidR="00A75D58" w:rsidRDefault="00A75D58" w:rsidP="00A75D58">
      <w:pPr>
        <w:jc w:val="right"/>
        <w:rPr>
          <w:b/>
          <w:bCs/>
          <w:sz w:val="32"/>
          <w:szCs w:val="32"/>
        </w:rPr>
      </w:pPr>
      <w:r>
        <w:rPr>
          <w:rFonts w:eastAsia="黑体"/>
          <w:b/>
          <w:bCs/>
          <w:sz w:val="32"/>
          <w:szCs w:val="32"/>
        </w:rPr>
        <w:t xml:space="preserve">T/HGJ XXXXX—XXXX </w:t>
      </w:r>
    </w:p>
    <w:p w14:paraId="3445BB7A" w14:textId="77777777" w:rsidR="00A75D58" w:rsidRDefault="00A75D58" w:rsidP="00A75D58">
      <w:pPr>
        <w:spacing w:after="2268"/>
        <w:ind w:left="114"/>
      </w:pPr>
      <w:r>
        <w:rPr>
          <w:noProof/>
        </w:rPr>
        <mc:AlternateContent>
          <mc:Choice Requires="wpg">
            <w:drawing>
              <wp:inline distT="0" distB="0" distL="0" distR="0" wp14:anchorId="602A39AF" wp14:editId="5E5C56CF">
                <wp:extent cx="6163056" cy="109728"/>
                <wp:effectExtent l="0" t="0" r="0" b="0"/>
                <wp:docPr id="516869" name="Group 516869"/>
                <wp:cNvGraphicFramePr/>
                <a:graphic xmlns:a="http://schemas.openxmlformats.org/drawingml/2006/main">
                  <a:graphicData uri="http://schemas.microsoft.com/office/word/2010/wordprocessingGroup">
                    <wpg:wgp>
                      <wpg:cNvGrpSpPr/>
                      <wpg:grpSpPr>
                        <a:xfrm>
                          <a:off x="0" y="0"/>
                          <a:ext cx="6163056" cy="109728"/>
                          <a:chOff x="0" y="0"/>
                          <a:chExt cx="6120130" cy="9525"/>
                        </a:xfrm>
                      </wpg:grpSpPr>
                      <wps:wsp>
                        <wps:cNvPr id="79" name="Shape 79"/>
                        <wps:cNvSpPr/>
                        <wps:spPr>
                          <a:xfrm>
                            <a:off x="0" y="0"/>
                            <a:ext cx="6120130" cy="0"/>
                          </a:xfrm>
                          <a:custGeom>
                            <a:avLst/>
                            <a:gdLst/>
                            <a:ahLst/>
                            <a:cxnLst/>
                            <a:rect l="0" t="0" r="0" b="0"/>
                            <a:pathLst>
                              <a:path w="6120130">
                                <a:moveTo>
                                  <a:pt x="0" y="0"/>
                                </a:moveTo>
                                <a:lnTo>
                                  <a:pt x="6120130"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FAA06CD" id="Group 516869" o:spid="_x0000_s1026" style="width:485.3pt;height:8.65pt;mso-position-horizontal-relative:char;mso-position-vertical-relative:line" coordsize="6120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">
                <v:shape id="Shape 79" o:spid="_x0000_s1027" style="position:absolute;width:61201;height:0;visibility:visible;mso-wrap-style:square;v-text-anchor:top" coordsize="61201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" path="m,l6120130,e" filled="f">
                  <v:path arrowok="t" textboxrect="0,0,6120130,0"/>
                </v:shape>
                <w10:anchorlock/>
              </v:group>
            </w:pict>
          </mc:Fallback>
        </mc:AlternateContent>
      </w:r>
    </w:p>
    <w:p w14:paraId="41D5057C" w14:textId="7EBEC527" w:rsidR="00B74721" w:rsidRPr="002A3AEE" w:rsidRDefault="00B74721" w:rsidP="003654F8">
      <w:pPr>
        <w:autoSpaceDE w:val="0"/>
        <w:autoSpaceDN w:val="0"/>
        <w:adjustRightInd w:val="0"/>
        <w:snapToGrid w:val="0"/>
        <w:spacing w:line="360" w:lineRule="auto"/>
        <w:jc w:val="center"/>
        <w:rPr>
          <w:rFonts w:ascii="Times New Roman" w:eastAsia="黑体" w:hAnsi="Times New Roman" w:cs="Times New Roman"/>
          <w:b/>
          <w:bCs/>
          <w:kern w:val="0"/>
          <w:sz w:val="52"/>
          <w:szCs w:val="52"/>
        </w:rPr>
      </w:pPr>
      <w:r w:rsidRPr="002A3AEE">
        <w:rPr>
          <w:rFonts w:ascii="Times New Roman" w:eastAsia="黑体" w:hAnsi="Times New Roman" w:cs="Times New Roman"/>
          <w:b/>
          <w:bCs/>
          <w:spacing w:val="-5"/>
          <w:kern w:val="0"/>
          <w:sz w:val="52"/>
          <w:szCs w:val="52"/>
        </w:rPr>
        <w:t>粉末氟涂料静电喷涂工程技术规范</w:t>
      </w:r>
    </w:p>
    <w:p w14:paraId="24404236" w14:textId="619B796D" w:rsidR="00B74721" w:rsidRPr="002A3AEE" w:rsidRDefault="00B74721" w:rsidP="003654F8">
      <w:pPr>
        <w:pStyle w:val="af0"/>
        <w:snapToGrid w:val="0"/>
        <w:spacing w:line="360" w:lineRule="auto"/>
        <w:jc w:val="center"/>
        <w:rPr>
          <w:rFonts w:ascii="Times New Roman" w:hAnsi="Times New Roman" w:cs="Times New Roman"/>
          <w:b/>
          <w:bCs/>
          <w:sz w:val="32"/>
          <w:szCs w:val="32"/>
        </w:rPr>
      </w:pPr>
      <w:r w:rsidRPr="002A3AEE">
        <w:rPr>
          <w:rFonts w:ascii="Times New Roman" w:eastAsia="Times New Roman" w:hAnsi="Times New Roman" w:cs="Times New Roman"/>
          <w:b/>
          <w:bCs/>
          <w:sz w:val="32"/>
          <w:szCs w:val="32"/>
          <w:lang w:eastAsia="en-US"/>
        </w:rPr>
        <w:t>Engineering</w:t>
      </w:r>
      <w:r w:rsidRPr="002A3AEE">
        <w:rPr>
          <w:rFonts w:ascii="Times New Roman" w:hAnsi="Times New Roman" w:cs="Times New Roman"/>
          <w:b/>
          <w:bCs/>
          <w:sz w:val="32"/>
          <w:szCs w:val="32"/>
        </w:rPr>
        <w:t xml:space="preserve"> </w:t>
      </w:r>
      <w:r w:rsidRPr="002A3AEE">
        <w:rPr>
          <w:rFonts w:ascii="Times New Roman" w:eastAsia="Times New Roman" w:hAnsi="Times New Roman" w:cs="Times New Roman"/>
          <w:b/>
          <w:bCs/>
          <w:sz w:val="32"/>
          <w:szCs w:val="32"/>
          <w:lang w:eastAsia="en-US"/>
        </w:rPr>
        <w:t>Techn</w:t>
      </w:r>
      <w:r w:rsidRPr="002A3AEE">
        <w:rPr>
          <w:rFonts w:ascii="Times New Roman" w:hAnsi="Times New Roman" w:cs="Times New Roman"/>
          <w:b/>
          <w:bCs/>
          <w:sz w:val="32"/>
          <w:szCs w:val="32"/>
        </w:rPr>
        <w:t xml:space="preserve">ical Standard </w:t>
      </w:r>
      <w:proofErr w:type="gramStart"/>
      <w:r w:rsidRPr="002A3AEE">
        <w:rPr>
          <w:rFonts w:ascii="Times New Roman" w:hAnsi="Times New Roman" w:cs="Times New Roman"/>
          <w:b/>
          <w:bCs/>
          <w:sz w:val="32"/>
          <w:szCs w:val="32"/>
        </w:rPr>
        <w:t>For</w:t>
      </w:r>
      <w:proofErr w:type="gramEnd"/>
      <w:r w:rsidRPr="002A3AEE">
        <w:rPr>
          <w:rFonts w:ascii="Times New Roman" w:hAnsi="Times New Roman" w:cs="Times New Roman"/>
          <w:b/>
          <w:bCs/>
          <w:sz w:val="32"/>
          <w:szCs w:val="32"/>
        </w:rPr>
        <w:t xml:space="preserve"> Electrostatic </w:t>
      </w:r>
      <w:r w:rsidR="0071704B" w:rsidRPr="002A3AEE">
        <w:rPr>
          <w:rFonts w:ascii="Times New Roman" w:hAnsi="Times New Roman" w:cs="Times New Roman"/>
          <w:b/>
          <w:bCs/>
          <w:sz w:val="32"/>
          <w:szCs w:val="32"/>
        </w:rPr>
        <w:t>spraying fluoropolymer powder coatings</w:t>
      </w:r>
    </w:p>
    <w:p w14:paraId="5038E097" w14:textId="761B2D58" w:rsidR="00B74721" w:rsidRPr="002A3AEE" w:rsidRDefault="00B74721" w:rsidP="003654F8">
      <w:pPr>
        <w:autoSpaceDE w:val="0"/>
        <w:autoSpaceDN w:val="0"/>
        <w:adjustRightInd w:val="0"/>
        <w:snapToGrid w:val="0"/>
        <w:spacing w:before="89" w:line="360" w:lineRule="auto"/>
        <w:ind w:right="444"/>
        <w:jc w:val="center"/>
        <w:rPr>
          <w:rFonts w:ascii="Times New Roman" w:eastAsia="宋体" w:hAnsi="Times New Roman" w:cs="Times New Roman"/>
          <w:kern w:val="0"/>
          <w:sz w:val="28"/>
        </w:rPr>
      </w:pPr>
      <w:r w:rsidRPr="002A3AEE">
        <w:rPr>
          <w:rFonts w:ascii="Times New Roman" w:eastAsia="宋体" w:hAnsi="Times New Roman" w:cs="Times New Roman"/>
          <w:spacing w:val="-4"/>
          <w:kern w:val="0"/>
          <w:sz w:val="28"/>
        </w:rPr>
        <w:t>(</w:t>
      </w:r>
      <w:r w:rsidR="00A75D58">
        <w:rPr>
          <w:rFonts w:ascii="Times New Roman" w:eastAsia="宋体" w:hAnsi="Times New Roman" w:cs="Times New Roman" w:hint="eastAsia"/>
          <w:spacing w:val="-4"/>
          <w:kern w:val="0"/>
          <w:sz w:val="28"/>
        </w:rPr>
        <w:t>征求意见</w:t>
      </w:r>
      <w:r w:rsidRPr="002A3AEE">
        <w:rPr>
          <w:rFonts w:ascii="Times New Roman" w:eastAsia="宋体" w:hAnsi="Times New Roman" w:cs="Times New Roman"/>
          <w:spacing w:val="-4"/>
          <w:kern w:val="0"/>
          <w:sz w:val="28"/>
        </w:rPr>
        <w:t>稿</w:t>
      </w:r>
      <w:r w:rsidRPr="002A3AEE">
        <w:rPr>
          <w:rFonts w:ascii="Times New Roman" w:eastAsia="宋体" w:hAnsi="Times New Roman" w:cs="Times New Roman"/>
          <w:spacing w:val="-4"/>
          <w:kern w:val="0"/>
          <w:sz w:val="28"/>
        </w:rPr>
        <w:t>)</w:t>
      </w:r>
    </w:p>
    <w:p w14:paraId="310CEBEE" w14:textId="77777777" w:rsidR="00B74721" w:rsidRPr="002A3AEE" w:rsidRDefault="00B74721" w:rsidP="00B74721">
      <w:pPr>
        <w:autoSpaceDE w:val="0"/>
        <w:autoSpaceDN w:val="0"/>
        <w:jc w:val="left"/>
        <w:rPr>
          <w:rFonts w:ascii="Times New Roman" w:eastAsia="宋体" w:hAnsi="Times New Roman" w:cs="Times New Roman"/>
          <w:kern w:val="0"/>
          <w:sz w:val="28"/>
          <w:szCs w:val="24"/>
        </w:rPr>
      </w:pPr>
    </w:p>
    <w:p w14:paraId="57C3D297" w14:textId="77777777" w:rsidR="00B74721" w:rsidRPr="002A3AEE" w:rsidRDefault="00B74721" w:rsidP="00B74721">
      <w:pPr>
        <w:autoSpaceDE w:val="0"/>
        <w:autoSpaceDN w:val="0"/>
        <w:jc w:val="left"/>
        <w:rPr>
          <w:rFonts w:ascii="Times New Roman" w:eastAsia="宋体" w:hAnsi="Times New Roman" w:cs="Times New Roman"/>
          <w:kern w:val="0"/>
          <w:sz w:val="28"/>
          <w:szCs w:val="24"/>
        </w:rPr>
      </w:pPr>
    </w:p>
    <w:p w14:paraId="0E72CF7D" w14:textId="77777777" w:rsidR="00B74721" w:rsidRPr="002A3AEE" w:rsidRDefault="00B74721" w:rsidP="00B74721">
      <w:pPr>
        <w:autoSpaceDE w:val="0"/>
        <w:autoSpaceDN w:val="0"/>
        <w:jc w:val="left"/>
        <w:rPr>
          <w:rFonts w:ascii="Times New Roman" w:eastAsia="宋体" w:hAnsi="Times New Roman" w:cs="Times New Roman"/>
          <w:kern w:val="0"/>
          <w:sz w:val="28"/>
          <w:szCs w:val="24"/>
        </w:rPr>
      </w:pPr>
    </w:p>
    <w:p w14:paraId="658E9FB6" w14:textId="77777777" w:rsidR="00B74721" w:rsidRPr="002A3AEE" w:rsidRDefault="00B74721" w:rsidP="00B74721">
      <w:pPr>
        <w:autoSpaceDE w:val="0"/>
        <w:autoSpaceDN w:val="0"/>
        <w:jc w:val="left"/>
        <w:rPr>
          <w:rFonts w:ascii="Times New Roman" w:eastAsia="宋体" w:hAnsi="Times New Roman" w:cs="Times New Roman"/>
          <w:kern w:val="0"/>
          <w:sz w:val="28"/>
          <w:szCs w:val="24"/>
        </w:rPr>
      </w:pPr>
    </w:p>
    <w:p w14:paraId="7B9B9BB3" w14:textId="2E362D3C" w:rsidR="0071704B" w:rsidRPr="002A3AEE" w:rsidRDefault="0071704B" w:rsidP="00B74721">
      <w:pPr>
        <w:autoSpaceDE w:val="0"/>
        <w:autoSpaceDN w:val="0"/>
        <w:jc w:val="left"/>
        <w:rPr>
          <w:rFonts w:ascii="Times New Roman" w:eastAsia="宋体" w:hAnsi="Times New Roman" w:cs="Times New Roman"/>
          <w:kern w:val="0"/>
          <w:sz w:val="28"/>
          <w:szCs w:val="24"/>
        </w:rPr>
      </w:pPr>
    </w:p>
    <w:p w14:paraId="2B91F6E4" w14:textId="3BCC5E48" w:rsidR="00B74721" w:rsidRPr="002A3AEE" w:rsidRDefault="00B74721" w:rsidP="00B74721">
      <w:pPr>
        <w:autoSpaceDE w:val="0"/>
        <w:autoSpaceDN w:val="0"/>
        <w:jc w:val="left"/>
        <w:rPr>
          <w:rFonts w:ascii="Times New Roman" w:eastAsia="宋体" w:hAnsi="Times New Roman" w:cs="Times New Roman"/>
          <w:kern w:val="0"/>
          <w:sz w:val="28"/>
          <w:szCs w:val="24"/>
        </w:rPr>
      </w:pPr>
    </w:p>
    <w:p w14:paraId="19B94047" w14:textId="534CCED5" w:rsidR="00B74721" w:rsidRPr="002A3AEE" w:rsidRDefault="00B74721" w:rsidP="00B74721">
      <w:pPr>
        <w:autoSpaceDE w:val="0"/>
        <w:autoSpaceDN w:val="0"/>
        <w:jc w:val="left"/>
        <w:rPr>
          <w:rFonts w:ascii="Times New Roman" w:eastAsia="宋体" w:hAnsi="Times New Roman" w:cs="Times New Roman"/>
          <w:kern w:val="0"/>
          <w:sz w:val="28"/>
          <w:szCs w:val="24"/>
        </w:rPr>
      </w:pPr>
    </w:p>
    <w:p w14:paraId="364090EA" w14:textId="77777777" w:rsidR="00B74721" w:rsidRPr="002A3AEE" w:rsidRDefault="00B74721" w:rsidP="00B74721">
      <w:pPr>
        <w:autoSpaceDE w:val="0"/>
        <w:autoSpaceDN w:val="0"/>
        <w:jc w:val="left"/>
        <w:rPr>
          <w:rFonts w:ascii="Times New Roman" w:eastAsia="宋体" w:hAnsi="Times New Roman" w:cs="Times New Roman"/>
          <w:kern w:val="0"/>
          <w:sz w:val="28"/>
          <w:szCs w:val="24"/>
        </w:rPr>
      </w:pPr>
    </w:p>
    <w:p w14:paraId="49E2790F" w14:textId="77777777" w:rsidR="00B74721" w:rsidRPr="002A3AEE" w:rsidRDefault="00B74721" w:rsidP="00B74721">
      <w:pPr>
        <w:autoSpaceDE w:val="0"/>
        <w:autoSpaceDN w:val="0"/>
        <w:jc w:val="left"/>
        <w:rPr>
          <w:rFonts w:ascii="Times New Roman" w:eastAsia="宋体" w:hAnsi="Times New Roman" w:cs="Times New Roman"/>
          <w:kern w:val="0"/>
          <w:sz w:val="28"/>
          <w:szCs w:val="24"/>
        </w:rPr>
      </w:pPr>
    </w:p>
    <w:p w14:paraId="28EECFE3" w14:textId="5244D03F" w:rsidR="00B74721" w:rsidRPr="002A3AEE" w:rsidRDefault="00B74721" w:rsidP="00B74721">
      <w:pPr>
        <w:autoSpaceDE w:val="0"/>
        <w:autoSpaceDN w:val="0"/>
        <w:jc w:val="left"/>
        <w:rPr>
          <w:rFonts w:ascii="Times New Roman" w:eastAsia="宋体" w:hAnsi="Times New Roman" w:cs="Times New Roman"/>
          <w:kern w:val="0"/>
          <w:sz w:val="28"/>
          <w:szCs w:val="24"/>
        </w:rPr>
      </w:pPr>
    </w:p>
    <w:p w14:paraId="431045E5" w14:textId="77777777" w:rsidR="00A75D58" w:rsidRDefault="00A75D58" w:rsidP="00A75D58">
      <w:pPr>
        <w:tabs>
          <w:tab w:val="right" w:pos="9784"/>
        </w:tabs>
      </w:pPr>
      <w:r>
        <w:rPr>
          <w:rFonts w:eastAsia="黑体"/>
          <w:b/>
          <w:bCs/>
          <w:sz w:val="32"/>
          <w:szCs w:val="32"/>
        </w:rPr>
        <w:t>202</w:t>
      </w:r>
      <w:r>
        <w:rPr>
          <w:rFonts w:eastAsia="黑体" w:hint="eastAsia"/>
          <w:b/>
          <w:bCs/>
          <w:sz w:val="32"/>
          <w:szCs w:val="32"/>
        </w:rPr>
        <w:t>X</w:t>
      </w:r>
      <w:r>
        <w:rPr>
          <w:rFonts w:eastAsia="黑体"/>
          <w:b/>
          <w:bCs/>
          <w:sz w:val="32"/>
          <w:szCs w:val="32"/>
        </w:rPr>
        <w:t xml:space="preserve"> -</w:t>
      </w:r>
      <w:r>
        <w:rPr>
          <w:rFonts w:eastAsia="黑体" w:hint="eastAsia"/>
          <w:b/>
          <w:bCs/>
          <w:sz w:val="32"/>
          <w:szCs w:val="32"/>
        </w:rPr>
        <w:t>XX</w:t>
      </w:r>
      <w:r>
        <w:rPr>
          <w:rFonts w:eastAsia="黑体"/>
          <w:b/>
          <w:bCs/>
          <w:sz w:val="32"/>
          <w:szCs w:val="32"/>
        </w:rPr>
        <w:t xml:space="preserve"> - </w:t>
      </w:r>
      <w:r>
        <w:rPr>
          <w:rFonts w:eastAsia="黑体" w:hint="eastAsia"/>
          <w:b/>
          <w:bCs/>
          <w:sz w:val="32"/>
          <w:szCs w:val="32"/>
        </w:rPr>
        <w:t>XX</w:t>
      </w:r>
      <w:r>
        <w:rPr>
          <w:rFonts w:eastAsia="黑体"/>
          <w:b/>
          <w:bCs/>
          <w:sz w:val="32"/>
          <w:szCs w:val="32"/>
        </w:rPr>
        <w:t>发布</w:t>
      </w:r>
      <w:r>
        <w:rPr>
          <w:rFonts w:eastAsia="黑体"/>
          <w:b/>
          <w:bCs/>
          <w:sz w:val="32"/>
          <w:szCs w:val="32"/>
        </w:rPr>
        <w:t xml:space="preserve"> </w:t>
      </w:r>
      <w:r>
        <w:rPr>
          <w:rFonts w:eastAsia="Times New Roman"/>
          <w:sz w:val="28"/>
        </w:rPr>
        <w:tab/>
      </w:r>
      <w:r>
        <w:rPr>
          <w:rFonts w:eastAsia="黑体"/>
          <w:b/>
          <w:bCs/>
          <w:sz w:val="32"/>
          <w:szCs w:val="32"/>
        </w:rPr>
        <w:t>202</w:t>
      </w:r>
      <w:r>
        <w:rPr>
          <w:rFonts w:eastAsia="黑体" w:hint="eastAsia"/>
          <w:b/>
          <w:bCs/>
          <w:sz w:val="32"/>
          <w:szCs w:val="32"/>
        </w:rPr>
        <w:t>X</w:t>
      </w:r>
      <w:r>
        <w:rPr>
          <w:rFonts w:eastAsia="黑体"/>
          <w:b/>
          <w:bCs/>
          <w:sz w:val="32"/>
          <w:szCs w:val="32"/>
        </w:rPr>
        <w:t xml:space="preserve"> -</w:t>
      </w:r>
      <w:r>
        <w:rPr>
          <w:rFonts w:eastAsia="黑体" w:hint="eastAsia"/>
          <w:b/>
          <w:bCs/>
          <w:sz w:val="32"/>
          <w:szCs w:val="32"/>
        </w:rPr>
        <w:t>XX</w:t>
      </w:r>
      <w:r>
        <w:rPr>
          <w:rFonts w:eastAsia="黑体"/>
          <w:b/>
          <w:bCs/>
          <w:sz w:val="32"/>
          <w:szCs w:val="32"/>
        </w:rPr>
        <w:t xml:space="preserve">- </w:t>
      </w:r>
      <w:r>
        <w:rPr>
          <w:rFonts w:eastAsia="黑体" w:hint="eastAsia"/>
          <w:b/>
          <w:bCs/>
          <w:sz w:val="32"/>
          <w:szCs w:val="32"/>
        </w:rPr>
        <w:t>XX</w:t>
      </w:r>
      <w:r>
        <w:rPr>
          <w:rFonts w:eastAsia="黑体"/>
          <w:b/>
          <w:bCs/>
          <w:sz w:val="32"/>
          <w:szCs w:val="32"/>
        </w:rPr>
        <w:t>实施</w:t>
      </w:r>
      <w:r>
        <w:rPr>
          <w:rFonts w:eastAsia="黑体"/>
          <w:b/>
          <w:bCs/>
          <w:sz w:val="32"/>
          <w:szCs w:val="32"/>
        </w:rPr>
        <w:t xml:space="preserve"> </w:t>
      </w:r>
    </w:p>
    <w:p w14:paraId="62563715" w14:textId="77777777" w:rsidR="00A75D58" w:rsidRDefault="00A75D58" w:rsidP="00A75D58">
      <w:pPr>
        <w:spacing w:after="1148"/>
        <w:rPr>
          <w:rFonts w:ascii="仿宋" w:eastAsia="仿宋" w:hAnsi="仿宋" w:cs="Arial"/>
          <w:sz w:val="28"/>
          <w:szCs w:val="28"/>
        </w:rPr>
      </w:pPr>
      <w:r>
        <w:rPr>
          <w:noProof/>
        </w:rPr>
        <mc:AlternateContent>
          <mc:Choice Requires="wpg">
            <w:drawing>
              <wp:inline distT="0" distB="0" distL="0" distR="0" wp14:anchorId="39AC4A5F" wp14:editId="56009B98">
                <wp:extent cx="6170371" cy="76809"/>
                <wp:effectExtent l="0" t="0" r="0" b="0"/>
                <wp:docPr id="1218142312" name="Group 516869"/>
                <wp:cNvGraphicFramePr/>
                <a:graphic xmlns:a="http://schemas.openxmlformats.org/drawingml/2006/main">
                  <a:graphicData uri="http://schemas.microsoft.com/office/word/2010/wordprocessingGroup">
                    <wpg:wgp>
                      <wpg:cNvGrpSpPr/>
                      <wpg:grpSpPr>
                        <a:xfrm>
                          <a:off x="0" y="0"/>
                          <a:ext cx="6170371" cy="76809"/>
                          <a:chOff x="0" y="0"/>
                          <a:chExt cx="6120130" cy="9525"/>
                        </a:xfrm>
                      </wpg:grpSpPr>
                      <wps:wsp>
                        <wps:cNvPr id="327758236" name="Shape 79"/>
                        <wps:cNvSpPr/>
                        <wps:spPr>
                          <a:xfrm>
                            <a:off x="0" y="0"/>
                            <a:ext cx="6120130" cy="0"/>
                          </a:xfrm>
                          <a:custGeom>
                            <a:avLst/>
                            <a:gdLst/>
                            <a:ahLst/>
                            <a:cxnLst/>
                            <a:rect l="0" t="0" r="0" b="0"/>
                            <a:pathLst>
                              <a:path w="6120130">
                                <a:moveTo>
                                  <a:pt x="0" y="0"/>
                                </a:moveTo>
                                <a:lnTo>
                                  <a:pt x="6120130"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F60F1A9" id="Group 516869" o:spid="_x0000_s1026" style="width:485.85pt;height:6.05pt;mso-position-horizontal-relative:char;mso-position-vertical-relative:line" coordsize="6120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">
                <v:shape id="Shape 79" o:spid="_x0000_s1027" style="position:absolute;width:61201;height:0;visibility:visible;mso-wrap-style:square;v-text-anchor:top" coordsize="61201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" path="m,l6120130,e" filled="f">
                  <v:path arrowok="t" textboxrect="0,0,6120130,0"/>
                </v:shape>
                <w10:anchorlock/>
              </v:group>
            </w:pict>
          </mc:Fallback>
        </mc:AlternateContent>
      </w:r>
    </w:p>
    <w:p w14:paraId="208C191E" w14:textId="77777777" w:rsidR="00A75D58" w:rsidRDefault="00A75D58" w:rsidP="00A75D58">
      <w:pPr>
        <w:pStyle w:val="aff"/>
        <w:spacing w:before="120" w:after="120"/>
        <w:jc w:val="center"/>
        <w:rPr>
          <w:rFonts w:ascii="黑体" w:eastAsia="黑体" w:hAnsi="黑体"/>
          <w:b/>
          <w:bCs/>
          <w:sz w:val="32"/>
          <w:szCs w:val="32"/>
        </w:rPr>
      </w:pPr>
      <w:r>
        <w:rPr>
          <w:rFonts w:ascii="黑体" w:eastAsia="黑体" w:hAnsi="黑体" w:hint="eastAsia"/>
          <w:b/>
          <w:bCs/>
          <w:sz w:val="32"/>
          <w:szCs w:val="32"/>
        </w:rPr>
        <w:t>中国石油和化工勘察设计协会  发布</w:t>
      </w:r>
    </w:p>
    <w:p w14:paraId="60708FD0" w14:textId="77777777" w:rsidR="0071704B" w:rsidRPr="00A75D58" w:rsidRDefault="0071704B" w:rsidP="00B74721">
      <w:pPr>
        <w:autoSpaceDE w:val="0"/>
        <w:autoSpaceDN w:val="0"/>
        <w:jc w:val="left"/>
        <w:rPr>
          <w:rFonts w:ascii="Times New Roman" w:eastAsia="黑体" w:hAnsi="Times New Roman" w:cs="Times New Roman"/>
          <w:kern w:val="0"/>
          <w:sz w:val="28"/>
        </w:rPr>
      </w:pPr>
    </w:p>
    <w:p w14:paraId="38FA4FBC" w14:textId="77777777" w:rsidR="0071704B" w:rsidRPr="002A3AEE" w:rsidRDefault="0071704B" w:rsidP="00B74721">
      <w:pPr>
        <w:autoSpaceDE w:val="0"/>
        <w:autoSpaceDN w:val="0"/>
        <w:jc w:val="left"/>
        <w:rPr>
          <w:rFonts w:ascii="Times New Roman" w:eastAsia="黑体" w:hAnsi="Times New Roman" w:cs="Times New Roman"/>
          <w:kern w:val="0"/>
          <w:sz w:val="28"/>
        </w:rPr>
      </w:pPr>
    </w:p>
    <w:p w14:paraId="4BE3EC44" w14:textId="01C4AB9C" w:rsidR="0071704B" w:rsidRPr="002A3AEE" w:rsidRDefault="0071704B" w:rsidP="00B74721">
      <w:pPr>
        <w:autoSpaceDE w:val="0"/>
        <w:autoSpaceDN w:val="0"/>
        <w:jc w:val="left"/>
        <w:rPr>
          <w:rFonts w:ascii="Times New Roman" w:eastAsia="黑体" w:hAnsi="Times New Roman" w:cs="Times New Roman"/>
          <w:kern w:val="0"/>
          <w:sz w:val="28"/>
        </w:rPr>
        <w:sectPr w:rsidR="0071704B" w:rsidRPr="002A3AEE" w:rsidSect="0013358D">
          <w:footerReference w:type="default" r:id="rId8"/>
          <w:type w:val="continuous"/>
          <w:pgSz w:w="11910" w:h="16850"/>
          <w:pgMar w:top="1440" w:right="1080" w:bottom="1440" w:left="1080" w:header="0" w:footer="992" w:gutter="0"/>
          <w:pgNumType w:start="0"/>
          <w:cols w:space="720"/>
          <w:titlePg/>
          <w:docGrid w:linePitch="286"/>
        </w:sectPr>
      </w:pPr>
    </w:p>
    <w:p w14:paraId="01EBD814" w14:textId="06CF8530" w:rsidR="0071704B" w:rsidRPr="002A3AEE" w:rsidRDefault="00B74721" w:rsidP="003654F8">
      <w:pPr>
        <w:tabs>
          <w:tab w:val="left" w:pos="1118"/>
        </w:tabs>
        <w:autoSpaceDE w:val="0"/>
        <w:autoSpaceDN w:val="0"/>
        <w:spacing w:before="27"/>
        <w:ind w:right="1056"/>
        <w:jc w:val="center"/>
        <w:rPr>
          <w:rFonts w:ascii="Times New Roman" w:eastAsia="宋体" w:hAnsi="Times New Roman" w:cs="Times New Roman"/>
          <w:spacing w:val="-10"/>
          <w:kern w:val="0"/>
          <w:sz w:val="28"/>
        </w:rPr>
      </w:pPr>
      <w:r w:rsidRPr="002A3AEE">
        <w:rPr>
          <w:rFonts w:ascii="Times New Roman" w:eastAsia="宋体" w:hAnsi="Times New Roman" w:cs="Times New Roman"/>
          <w:spacing w:val="-10"/>
          <w:kern w:val="0"/>
          <w:sz w:val="28"/>
        </w:rPr>
        <w:t>目</w:t>
      </w:r>
      <w:r w:rsidRPr="002A3AEE">
        <w:rPr>
          <w:rFonts w:ascii="Times New Roman" w:eastAsia="宋体" w:hAnsi="Times New Roman" w:cs="Times New Roman"/>
          <w:kern w:val="0"/>
          <w:sz w:val="28"/>
        </w:rPr>
        <w:tab/>
      </w:r>
      <w:r w:rsidRPr="002A3AEE">
        <w:rPr>
          <w:rFonts w:ascii="Times New Roman" w:eastAsia="宋体" w:hAnsi="Times New Roman" w:cs="Times New Roman"/>
          <w:spacing w:val="-10"/>
          <w:kern w:val="0"/>
          <w:sz w:val="28"/>
        </w:rPr>
        <w:t>次</w:t>
      </w:r>
    </w:p>
    <w:p w14:paraId="5A117D6E" w14:textId="77777777" w:rsidR="00E56314" w:rsidRPr="002A3AEE" w:rsidRDefault="00E56314" w:rsidP="003654F8">
      <w:pPr>
        <w:tabs>
          <w:tab w:val="left" w:pos="1118"/>
        </w:tabs>
        <w:autoSpaceDE w:val="0"/>
        <w:autoSpaceDN w:val="0"/>
        <w:spacing w:before="27"/>
        <w:ind w:right="1056"/>
        <w:jc w:val="center"/>
        <w:rPr>
          <w:rFonts w:ascii="Times New Roman" w:hAnsi="Times New Roman" w:cs="Times New Roman"/>
        </w:rPr>
      </w:pPr>
    </w:p>
    <w:p w14:paraId="15F879A2" w14:textId="7204FCCD" w:rsidR="00B74721" w:rsidRPr="002A3AEE" w:rsidRDefault="00B74721" w:rsidP="0071704B">
      <w:pPr>
        <w:autoSpaceDE w:val="0"/>
        <w:autoSpaceDN w:val="0"/>
        <w:spacing w:before="39"/>
        <w:jc w:val="left"/>
        <w:rPr>
          <w:rFonts w:ascii="Times New Roman" w:eastAsia="Times New Roman" w:hAnsi="Times New Roman" w:cs="Times New Roman"/>
          <w:kern w:val="0"/>
          <w:szCs w:val="21"/>
        </w:rPr>
      </w:pPr>
    </w:p>
    <w:p w14:paraId="7643EDE7" w14:textId="22840275" w:rsidR="000F64EE" w:rsidRDefault="003654F8">
      <w:pPr>
        <w:pStyle w:val="TOC1"/>
        <w:rPr>
          <w:noProof/>
          <w14:ligatures w14:val="standardContextual"/>
        </w:rPr>
      </w:pPr>
      <w:r w:rsidRPr="002A3AEE">
        <w:rPr>
          <w:rFonts w:ascii="Times New Roman" w:eastAsia="Times New Roman" w:hAnsi="Times New Roman" w:cs="Times New Roman"/>
          <w:kern w:val="0"/>
          <w:sz w:val="22"/>
        </w:rPr>
        <w:fldChar w:fldCharType="begin"/>
      </w:r>
      <w:r w:rsidRPr="002A3AEE">
        <w:rPr>
          <w:rFonts w:ascii="Times New Roman" w:eastAsia="Times New Roman" w:hAnsi="Times New Roman" w:cs="Times New Roman"/>
          <w:kern w:val="0"/>
          <w:sz w:val="22"/>
        </w:rPr>
        <w:instrText xml:space="preserve"> TOC \o "1-3" \h \z \u </w:instrText>
      </w:r>
      <w:r w:rsidRPr="002A3AEE">
        <w:rPr>
          <w:rFonts w:ascii="Times New Roman" w:eastAsia="Times New Roman" w:hAnsi="Times New Roman" w:cs="Times New Roman"/>
          <w:kern w:val="0"/>
          <w:sz w:val="22"/>
        </w:rPr>
        <w:fldChar w:fldCharType="separate"/>
      </w:r>
      <w:hyperlink w:anchor="_Toc169259063" w:history="1">
        <w:r w:rsidR="000F64EE" w:rsidRPr="005F7E53">
          <w:rPr>
            <w:rStyle w:val="ac"/>
            <w:rFonts w:ascii="Times New Roman" w:eastAsiaTheme="majorEastAsia" w:hAnsi="Times New Roman" w:cs="Times New Roman"/>
            <w:noProof/>
          </w:rPr>
          <w:t>1</w:t>
        </w:r>
        <w:r w:rsidR="000F64EE" w:rsidRPr="005F7E53">
          <w:rPr>
            <w:rStyle w:val="ac"/>
            <w:rFonts w:ascii="Times New Roman" w:eastAsiaTheme="majorEastAsia" w:hAnsi="Times New Roman" w:cs="Times New Roman"/>
            <w:noProof/>
          </w:rPr>
          <w:t>总则</w:t>
        </w:r>
        <w:r w:rsidR="000F64EE">
          <w:rPr>
            <w:noProof/>
            <w:webHidden/>
          </w:rPr>
          <w:tab/>
        </w:r>
        <w:r w:rsidR="000F64EE">
          <w:rPr>
            <w:noProof/>
            <w:webHidden/>
          </w:rPr>
          <w:fldChar w:fldCharType="begin"/>
        </w:r>
        <w:r w:rsidR="000F64EE">
          <w:rPr>
            <w:noProof/>
            <w:webHidden/>
          </w:rPr>
          <w:instrText xml:space="preserve"> PAGEREF _Toc169259063 \h </w:instrText>
        </w:r>
        <w:r w:rsidR="000F64EE">
          <w:rPr>
            <w:noProof/>
            <w:webHidden/>
          </w:rPr>
        </w:r>
        <w:r w:rsidR="000F64EE">
          <w:rPr>
            <w:noProof/>
            <w:webHidden/>
          </w:rPr>
          <w:fldChar w:fldCharType="separate"/>
        </w:r>
        <w:r w:rsidR="000F64EE">
          <w:rPr>
            <w:noProof/>
            <w:webHidden/>
          </w:rPr>
          <w:t>2</w:t>
        </w:r>
        <w:r w:rsidR="000F64EE">
          <w:rPr>
            <w:noProof/>
            <w:webHidden/>
          </w:rPr>
          <w:fldChar w:fldCharType="end"/>
        </w:r>
      </w:hyperlink>
    </w:p>
    <w:p w14:paraId="270AAA29" w14:textId="21C45B04" w:rsidR="000F64EE" w:rsidRDefault="00000000">
      <w:pPr>
        <w:pStyle w:val="TOC1"/>
        <w:rPr>
          <w:noProof/>
          <w14:ligatures w14:val="standardContextual"/>
        </w:rPr>
      </w:pPr>
      <w:hyperlink w:anchor="_Toc169259064" w:history="1">
        <w:r w:rsidR="000F64EE" w:rsidRPr="005F7E53">
          <w:rPr>
            <w:rStyle w:val="ac"/>
            <w:rFonts w:ascii="Times New Roman" w:eastAsiaTheme="majorEastAsia" w:hAnsi="Times New Roman" w:cs="Times New Roman"/>
            <w:noProof/>
          </w:rPr>
          <w:t xml:space="preserve">2 </w:t>
        </w:r>
        <w:r w:rsidR="000F64EE" w:rsidRPr="005F7E53">
          <w:rPr>
            <w:rStyle w:val="ac"/>
            <w:rFonts w:ascii="Times New Roman" w:eastAsiaTheme="majorEastAsia" w:hAnsi="Times New Roman" w:cs="Times New Roman"/>
            <w:noProof/>
          </w:rPr>
          <w:t>术语和缩略语</w:t>
        </w:r>
        <w:r w:rsidR="000F64EE">
          <w:rPr>
            <w:noProof/>
            <w:webHidden/>
          </w:rPr>
          <w:tab/>
        </w:r>
        <w:r w:rsidR="000F64EE">
          <w:rPr>
            <w:noProof/>
            <w:webHidden/>
          </w:rPr>
          <w:fldChar w:fldCharType="begin"/>
        </w:r>
        <w:r w:rsidR="000F64EE">
          <w:rPr>
            <w:noProof/>
            <w:webHidden/>
          </w:rPr>
          <w:instrText xml:space="preserve"> PAGEREF _Toc169259064 \h </w:instrText>
        </w:r>
        <w:r w:rsidR="000F64EE">
          <w:rPr>
            <w:noProof/>
            <w:webHidden/>
          </w:rPr>
        </w:r>
        <w:r w:rsidR="000F64EE">
          <w:rPr>
            <w:noProof/>
            <w:webHidden/>
          </w:rPr>
          <w:fldChar w:fldCharType="separate"/>
        </w:r>
        <w:r w:rsidR="000F64EE">
          <w:rPr>
            <w:noProof/>
            <w:webHidden/>
          </w:rPr>
          <w:t>3</w:t>
        </w:r>
        <w:r w:rsidR="000F64EE">
          <w:rPr>
            <w:noProof/>
            <w:webHidden/>
          </w:rPr>
          <w:fldChar w:fldCharType="end"/>
        </w:r>
      </w:hyperlink>
    </w:p>
    <w:p w14:paraId="5F2EA875" w14:textId="209E0C31" w:rsidR="000F64EE" w:rsidRDefault="00000000">
      <w:pPr>
        <w:pStyle w:val="TOC1"/>
        <w:rPr>
          <w:noProof/>
          <w14:ligatures w14:val="standardContextual"/>
        </w:rPr>
      </w:pPr>
      <w:hyperlink w:anchor="_Toc169259065" w:history="1">
        <w:r w:rsidR="000F64EE" w:rsidRPr="005F7E53">
          <w:rPr>
            <w:rStyle w:val="ac"/>
            <w:rFonts w:ascii="Times New Roman" w:eastAsiaTheme="majorEastAsia" w:hAnsi="Times New Roman" w:cs="Times New Roman"/>
            <w:noProof/>
          </w:rPr>
          <w:t xml:space="preserve">2.1 </w:t>
        </w:r>
        <w:r w:rsidR="000F64EE" w:rsidRPr="005F7E53">
          <w:rPr>
            <w:rStyle w:val="ac"/>
            <w:rFonts w:ascii="Times New Roman" w:eastAsiaTheme="majorEastAsia" w:hAnsi="Times New Roman" w:cs="Times New Roman"/>
            <w:noProof/>
          </w:rPr>
          <w:t>术</w:t>
        </w:r>
        <w:r w:rsidR="000F64EE" w:rsidRPr="005F7E53">
          <w:rPr>
            <w:rStyle w:val="ac"/>
            <w:rFonts w:ascii="Times New Roman" w:eastAsiaTheme="majorEastAsia" w:hAnsi="Times New Roman" w:cs="Times New Roman"/>
            <w:noProof/>
          </w:rPr>
          <w:t xml:space="preserve"> </w:t>
        </w:r>
        <w:r w:rsidR="000F64EE" w:rsidRPr="005F7E53">
          <w:rPr>
            <w:rStyle w:val="ac"/>
            <w:rFonts w:ascii="Times New Roman" w:eastAsiaTheme="majorEastAsia" w:hAnsi="Times New Roman" w:cs="Times New Roman"/>
            <w:noProof/>
          </w:rPr>
          <w:t>语</w:t>
        </w:r>
        <w:r w:rsidR="000F64EE">
          <w:rPr>
            <w:noProof/>
            <w:webHidden/>
          </w:rPr>
          <w:tab/>
        </w:r>
        <w:r w:rsidR="000F64EE">
          <w:rPr>
            <w:noProof/>
            <w:webHidden/>
          </w:rPr>
          <w:fldChar w:fldCharType="begin"/>
        </w:r>
        <w:r w:rsidR="000F64EE">
          <w:rPr>
            <w:noProof/>
            <w:webHidden/>
          </w:rPr>
          <w:instrText xml:space="preserve"> PAGEREF _Toc169259065 \h </w:instrText>
        </w:r>
        <w:r w:rsidR="000F64EE">
          <w:rPr>
            <w:noProof/>
            <w:webHidden/>
          </w:rPr>
        </w:r>
        <w:r w:rsidR="000F64EE">
          <w:rPr>
            <w:noProof/>
            <w:webHidden/>
          </w:rPr>
          <w:fldChar w:fldCharType="separate"/>
        </w:r>
        <w:r w:rsidR="000F64EE">
          <w:rPr>
            <w:noProof/>
            <w:webHidden/>
          </w:rPr>
          <w:t>3</w:t>
        </w:r>
        <w:r w:rsidR="000F64EE">
          <w:rPr>
            <w:noProof/>
            <w:webHidden/>
          </w:rPr>
          <w:fldChar w:fldCharType="end"/>
        </w:r>
      </w:hyperlink>
    </w:p>
    <w:p w14:paraId="1C0167DF" w14:textId="0C7D89EA" w:rsidR="000F64EE" w:rsidRDefault="00000000">
      <w:pPr>
        <w:pStyle w:val="TOC1"/>
        <w:rPr>
          <w:noProof/>
          <w14:ligatures w14:val="standardContextual"/>
        </w:rPr>
      </w:pPr>
      <w:hyperlink w:anchor="_Toc169259066" w:history="1">
        <w:r w:rsidR="000F64EE" w:rsidRPr="005F7E53">
          <w:rPr>
            <w:rStyle w:val="ac"/>
            <w:rFonts w:ascii="Times New Roman" w:eastAsiaTheme="majorEastAsia" w:hAnsi="Times New Roman" w:cs="Times New Roman"/>
            <w:noProof/>
          </w:rPr>
          <w:t xml:space="preserve">2.2 </w:t>
        </w:r>
        <w:r w:rsidR="000F64EE" w:rsidRPr="005F7E53">
          <w:rPr>
            <w:rStyle w:val="ac"/>
            <w:rFonts w:ascii="Times New Roman" w:eastAsiaTheme="majorEastAsia" w:hAnsi="Times New Roman" w:cs="Times New Roman"/>
            <w:noProof/>
          </w:rPr>
          <w:t>缩略语</w:t>
        </w:r>
        <w:r w:rsidR="000F64EE">
          <w:rPr>
            <w:noProof/>
            <w:webHidden/>
          </w:rPr>
          <w:tab/>
        </w:r>
        <w:r w:rsidR="000F64EE">
          <w:rPr>
            <w:noProof/>
            <w:webHidden/>
          </w:rPr>
          <w:fldChar w:fldCharType="begin"/>
        </w:r>
        <w:r w:rsidR="000F64EE">
          <w:rPr>
            <w:noProof/>
            <w:webHidden/>
          </w:rPr>
          <w:instrText xml:space="preserve"> PAGEREF _Toc169259066 \h </w:instrText>
        </w:r>
        <w:r w:rsidR="000F64EE">
          <w:rPr>
            <w:noProof/>
            <w:webHidden/>
          </w:rPr>
        </w:r>
        <w:r w:rsidR="000F64EE">
          <w:rPr>
            <w:noProof/>
            <w:webHidden/>
          </w:rPr>
          <w:fldChar w:fldCharType="separate"/>
        </w:r>
        <w:r w:rsidR="000F64EE">
          <w:rPr>
            <w:noProof/>
            <w:webHidden/>
          </w:rPr>
          <w:t>3</w:t>
        </w:r>
        <w:r w:rsidR="000F64EE">
          <w:rPr>
            <w:noProof/>
            <w:webHidden/>
          </w:rPr>
          <w:fldChar w:fldCharType="end"/>
        </w:r>
      </w:hyperlink>
    </w:p>
    <w:p w14:paraId="7CFAA7E8" w14:textId="17EAC698" w:rsidR="000F64EE" w:rsidRDefault="00000000">
      <w:pPr>
        <w:pStyle w:val="TOC1"/>
        <w:rPr>
          <w:noProof/>
          <w14:ligatures w14:val="standardContextual"/>
        </w:rPr>
      </w:pPr>
      <w:hyperlink w:anchor="_Toc169259067" w:history="1">
        <w:r w:rsidR="000F64EE" w:rsidRPr="005F7E53">
          <w:rPr>
            <w:rStyle w:val="ac"/>
            <w:rFonts w:ascii="Times New Roman" w:eastAsiaTheme="majorEastAsia" w:hAnsi="Times New Roman" w:cs="Times New Roman"/>
            <w:noProof/>
          </w:rPr>
          <w:t xml:space="preserve">3 </w:t>
        </w:r>
        <w:r w:rsidR="000F64EE" w:rsidRPr="005F7E53">
          <w:rPr>
            <w:rStyle w:val="ac"/>
            <w:rFonts w:ascii="Times New Roman" w:eastAsiaTheme="majorEastAsia" w:hAnsi="Times New Roman" w:cs="Times New Roman"/>
            <w:noProof/>
          </w:rPr>
          <w:t>材料性能</w:t>
        </w:r>
        <w:r w:rsidR="000F64EE">
          <w:rPr>
            <w:noProof/>
            <w:webHidden/>
          </w:rPr>
          <w:tab/>
        </w:r>
        <w:r w:rsidR="000F64EE">
          <w:rPr>
            <w:noProof/>
            <w:webHidden/>
          </w:rPr>
          <w:fldChar w:fldCharType="begin"/>
        </w:r>
        <w:r w:rsidR="000F64EE">
          <w:rPr>
            <w:noProof/>
            <w:webHidden/>
          </w:rPr>
          <w:instrText xml:space="preserve"> PAGEREF _Toc169259067 \h </w:instrText>
        </w:r>
        <w:r w:rsidR="000F64EE">
          <w:rPr>
            <w:noProof/>
            <w:webHidden/>
          </w:rPr>
        </w:r>
        <w:r w:rsidR="000F64EE">
          <w:rPr>
            <w:noProof/>
            <w:webHidden/>
          </w:rPr>
          <w:fldChar w:fldCharType="separate"/>
        </w:r>
        <w:r w:rsidR="000F64EE">
          <w:rPr>
            <w:noProof/>
            <w:webHidden/>
          </w:rPr>
          <w:t>4</w:t>
        </w:r>
        <w:r w:rsidR="000F64EE">
          <w:rPr>
            <w:noProof/>
            <w:webHidden/>
          </w:rPr>
          <w:fldChar w:fldCharType="end"/>
        </w:r>
      </w:hyperlink>
    </w:p>
    <w:p w14:paraId="37085D94" w14:textId="2E277E63" w:rsidR="000F64EE" w:rsidRDefault="00000000">
      <w:pPr>
        <w:pStyle w:val="TOC1"/>
        <w:rPr>
          <w:noProof/>
          <w14:ligatures w14:val="standardContextual"/>
        </w:rPr>
      </w:pPr>
      <w:hyperlink w:anchor="_Toc169259068" w:history="1">
        <w:r w:rsidR="000F64EE" w:rsidRPr="005F7E53">
          <w:rPr>
            <w:rStyle w:val="ac"/>
            <w:rFonts w:ascii="Times New Roman" w:eastAsiaTheme="majorEastAsia" w:hAnsi="Times New Roman" w:cs="Times New Roman"/>
            <w:noProof/>
          </w:rPr>
          <w:t xml:space="preserve">4 </w:t>
        </w:r>
        <w:r w:rsidR="000F64EE" w:rsidRPr="005F7E53">
          <w:rPr>
            <w:rStyle w:val="ac"/>
            <w:rFonts w:ascii="Times New Roman" w:eastAsiaTheme="majorEastAsia" w:hAnsi="Times New Roman" w:cs="Times New Roman"/>
            <w:noProof/>
          </w:rPr>
          <w:t>设备和管道制造要求</w:t>
        </w:r>
        <w:r w:rsidR="000F64EE">
          <w:rPr>
            <w:noProof/>
            <w:webHidden/>
          </w:rPr>
          <w:tab/>
        </w:r>
        <w:r w:rsidR="000F64EE">
          <w:rPr>
            <w:noProof/>
            <w:webHidden/>
          </w:rPr>
          <w:fldChar w:fldCharType="begin"/>
        </w:r>
        <w:r w:rsidR="000F64EE">
          <w:rPr>
            <w:noProof/>
            <w:webHidden/>
          </w:rPr>
          <w:instrText xml:space="preserve"> PAGEREF _Toc169259068 \h </w:instrText>
        </w:r>
        <w:r w:rsidR="000F64EE">
          <w:rPr>
            <w:noProof/>
            <w:webHidden/>
          </w:rPr>
        </w:r>
        <w:r w:rsidR="000F64EE">
          <w:rPr>
            <w:noProof/>
            <w:webHidden/>
          </w:rPr>
          <w:fldChar w:fldCharType="separate"/>
        </w:r>
        <w:r w:rsidR="000F64EE">
          <w:rPr>
            <w:noProof/>
            <w:webHidden/>
          </w:rPr>
          <w:t>6</w:t>
        </w:r>
        <w:r w:rsidR="000F64EE">
          <w:rPr>
            <w:noProof/>
            <w:webHidden/>
          </w:rPr>
          <w:fldChar w:fldCharType="end"/>
        </w:r>
      </w:hyperlink>
    </w:p>
    <w:p w14:paraId="56FAB8A0" w14:textId="43D5DF51" w:rsidR="000F64EE" w:rsidRDefault="00000000">
      <w:pPr>
        <w:pStyle w:val="TOC1"/>
        <w:rPr>
          <w:noProof/>
          <w14:ligatures w14:val="standardContextual"/>
        </w:rPr>
      </w:pPr>
      <w:hyperlink w:anchor="_Toc169259069" w:history="1">
        <w:r w:rsidR="000F64EE" w:rsidRPr="005F7E53">
          <w:rPr>
            <w:rStyle w:val="ac"/>
            <w:rFonts w:ascii="Times New Roman" w:eastAsiaTheme="majorEastAsia" w:hAnsi="Times New Roman" w:cs="Times New Roman"/>
            <w:noProof/>
          </w:rPr>
          <w:t>4.1</w:t>
        </w:r>
        <w:r w:rsidR="000F64EE" w:rsidRPr="005F7E53">
          <w:rPr>
            <w:rStyle w:val="ac"/>
            <w:rFonts w:ascii="Times New Roman" w:eastAsiaTheme="majorEastAsia" w:hAnsi="Times New Roman" w:cs="Times New Roman"/>
            <w:noProof/>
          </w:rPr>
          <w:t>设计</w:t>
        </w:r>
        <w:r w:rsidR="000F64EE">
          <w:rPr>
            <w:noProof/>
            <w:webHidden/>
          </w:rPr>
          <w:tab/>
        </w:r>
        <w:r w:rsidR="000F64EE">
          <w:rPr>
            <w:noProof/>
            <w:webHidden/>
          </w:rPr>
          <w:fldChar w:fldCharType="begin"/>
        </w:r>
        <w:r w:rsidR="000F64EE">
          <w:rPr>
            <w:noProof/>
            <w:webHidden/>
          </w:rPr>
          <w:instrText xml:space="preserve"> PAGEREF _Toc169259069 \h </w:instrText>
        </w:r>
        <w:r w:rsidR="000F64EE">
          <w:rPr>
            <w:noProof/>
            <w:webHidden/>
          </w:rPr>
        </w:r>
        <w:r w:rsidR="000F64EE">
          <w:rPr>
            <w:noProof/>
            <w:webHidden/>
          </w:rPr>
          <w:fldChar w:fldCharType="separate"/>
        </w:r>
        <w:r w:rsidR="000F64EE">
          <w:rPr>
            <w:noProof/>
            <w:webHidden/>
          </w:rPr>
          <w:t>6</w:t>
        </w:r>
        <w:r w:rsidR="000F64EE">
          <w:rPr>
            <w:noProof/>
            <w:webHidden/>
          </w:rPr>
          <w:fldChar w:fldCharType="end"/>
        </w:r>
      </w:hyperlink>
    </w:p>
    <w:p w14:paraId="6B89C55D" w14:textId="3F2729A8" w:rsidR="000F64EE" w:rsidRDefault="00000000">
      <w:pPr>
        <w:pStyle w:val="TOC1"/>
        <w:rPr>
          <w:noProof/>
          <w14:ligatures w14:val="standardContextual"/>
        </w:rPr>
      </w:pPr>
      <w:hyperlink w:anchor="_Toc169259070" w:history="1">
        <w:r w:rsidR="000F64EE" w:rsidRPr="005F7E53">
          <w:rPr>
            <w:rStyle w:val="ac"/>
            <w:rFonts w:ascii="Times New Roman" w:eastAsiaTheme="majorEastAsia" w:hAnsi="Times New Roman" w:cs="Times New Roman"/>
            <w:noProof/>
          </w:rPr>
          <w:t>4.2</w:t>
        </w:r>
        <w:r w:rsidR="000F64EE" w:rsidRPr="005F7E53">
          <w:rPr>
            <w:rStyle w:val="ac"/>
            <w:rFonts w:ascii="Times New Roman" w:eastAsiaTheme="majorEastAsia" w:hAnsi="Times New Roman" w:cs="Times New Roman"/>
            <w:noProof/>
          </w:rPr>
          <w:t>制造</w:t>
        </w:r>
        <w:r w:rsidR="000F64EE">
          <w:rPr>
            <w:noProof/>
            <w:webHidden/>
          </w:rPr>
          <w:tab/>
        </w:r>
        <w:r w:rsidR="000F64EE">
          <w:rPr>
            <w:noProof/>
            <w:webHidden/>
          </w:rPr>
          <w:fldChar w:fldCharType="begin"/>
        </w:r>
        <w:r w:rsidR="000F64EE">
          <w:rPr>
            <w:noProof/>
            <w:webHidden/>
          </w:rPr>
          <w:instrText xml:space="preserve"> PAGEREF _Toc169259070 \h </w:instrText>
        </w:r>
        <w:r w:rsidR="000F64EE">
          <w:rPr>
            <w:noProof/>
            <w:webHidden/>
          </w:rPr>
        </w:r>
        <w:r w:rsidR="000F64EE">
          <w:rPr>
            <w:noProof/>
            <w:webHidden/>
          </w:rPr>
          <w:fldChar w:fldCharType="separate"/>
        </w:r>
        <w:r w:rsidR="000F64EE">
          <w:rPr>
            <w:noProof/>
            <w:webHidden/>
          </w:rPr>
          <w:t>6</w:t>
        </w:r>
        <w:r w:rsidR="000F64EE">
          <w:rPr>
            <w:noProof/>
            <w:webHidden/>
          </w:rPr>
          <w:fldChar w:fldCharType="end"/>
        </w:r>
      </w:hyperlink>
    </w:p>
    <w:p w14:paraId="1F656890" w14:textId="3611C4D5" w:rsidR="000F64EE" w:rsidRDefault="00000000">
      <w:pPr>
        <w:pStyle w:val="TOC1"/>
        <w:rPr>
          <w:noProof/>
          <w14:ligatures w14:val="standardContextual"/>
        </w:rPr>
      </w:pPr>
      <w:hyperlink w:anchor="_Toc169259071" w:history="1">
        <w:r w:rsidR="000F64EE" w:rsidRPr="005F7E53">
          <w:rPr>
            <w:rStyle w:val="ac"/>
            <w:rFonts w:ascii="Times New Roman" w:eastAsiaTheme="majorEastAsia" w:hAnsi="Times New Roman" w:cs="Times New Roman"/>
            <w:noProof/>
          </w:rPr>
          <w:t xml:space="preserve">5 </w:t>
        </w:r>
        <w:r w:rsidR="000F64EE" w:rsidRPr="005F7E53">
          <w:rPr>
            <w:rStyle w:val="ac"/>
            <w:rFonts w:ascii="Times New Roman" w:eastAsiaTheme="majorEastAsia" w:hAnsi="Times New Roman" w:cs="Times New Roman"/>
            <w:noProof/>
          </w:rPr>
          <w:t>基体表面处理</w:t>
        </w:r>
        <w:r w:rsidR="000F64EE">
          <w:rPr>
            <w:noProof/>
            <w:webHidden/>
          </w:rPr>
          <w:tab/>
        </w:r>
        <w:r w:rsidR="000F64EE">
          <w:rPr>
            <w:noProof/>
            <w:webHidden/>
          </w:rPr>
          <w:fldChar w:fldCharType="begin"/>
        </w:r>
        <w:r w:rsidR="000F64EE">
          <w:rPr>
            <w:noProof/>
            <w:webHidden/>
          </w:rPr>
          <w:instrText xml:space="preserve"> PAGEREF _Toc169259071 \h </w:instrText>
        </w:r>
        <w:r w:rsidR="000F64EE">
          <w:rPr>
            <w:noProof/>
            <w:webHidden/>
          </w:rPr>
        </w:r>
        <w:r w:rsidR="000F64EE">
          <w:rPr>
            <w:noProof/>
            <w:webHidden/>
          </w:rPr>
          <w:fldChar w:fldCharType="separate"/>
        </w:r>
        <w:r w:rsidR="000F64EE">
          <w:rPr>
            <w:noProof/>
            <w:webHidden/>
          </w:rPr>
          <w:t>8</w:t>
        </w:r>
        <w:r w:rsidR="000F64EE">
          <w:rPr>
            <w:noProof/>
            <w:webHidden/>
          </w:rPr>
          <w:fldChar w:fldCharType="end"/>
        </w:r>
      </w:hyperlink>
    </w:p>
    <w:p w14:paraId="106925D2" w14:textId="7E38D314" w:rsidR="000F64EE" w:rsidRDefault="00000000">
      <w:pPr>
        <w:pStyle w:val="TOC1"/>
        <w:rPr>
          <w:noProof/>
          <w14:ligatures w14:val="standardContextual"/>
        </w:rPr>
      </w:pPr>
      <w:hyperlink w:anchor="_Toc169259072" w:history="1">
        <w:r w:rsidR="000F64EE" w:rsidRPr="005F7E53">
          <w:rPr>
            <w:rStyle w:val="ac"/>
            <w:rFonts w:ascii="Times New Roman" w:eastAsiaTheme="majorEastAsia" w:hAnsi="Times New Roman" w:cs="Times New Roman"/>
            <w:noProof/>
          </w:rPr>
          <w:t xml:space="preserve">6 </w:t>
        </w:r>
        <w:r w:rsidR="000F64EE" w:rsidRPr="005F7E53">
          <w:rPr>
            <w:rStyle w:val="ac"/>
            <w:rFonts w:ascii="Times New Roman" w:eastAsiaTheme="majorEastAsia" w:hAnsi="Times New Roman" w:cs="Times New Roman"/>
            <w:noProof/>
          </w:rPr>
          <w:t>涂层设计</w:t>
        </w:r>
        <w:r w:rsidR="000F64EE">
          <w:rPr>
            <w:noProof/>
            <w:webHidden/>
          </w:rPr>
          <w:tab/>
        </w:r>
        <w:r w:rsidR="000F64EE">
          <w:rPr>
            <w:noProof/>
            <w:webHidden/>
          </w:rPr>
          <w:fldChar w:fldCharType="begin"/>
        </w:r>
        <w:r w:rsidR="000F64EE">
          <w:rPr>
            <w:noProof/>
            <w:webHidden/>
          </w:rPr>
          <w:instrText xml:space="preserve"> PAGEREF _Toc169259072 \h </w:instrText>
        </w:r>
        <w:r w:rsidR="000F64EE">
          <w:rPr>
            <w:noProof/>
            <w:webHidden/>
          </w:rPr>
        </w:r>
        <w:r w:rsidR="000F64EE">
          <w:rPr>
            <w:noProof/>
            <w:webHidden/>
          </w:rPr>
          <w:fldChar w:fldCharType="separate"/>
        </w:r>
        <w:r w:rsidR="000F64EE">
          <w:rPr>
            <w:noProof/>
            <w:webHidden/>
          </w:rPr>
          <w:t>10</w:t>
        </w:r>
        <w:r w:rsidR="000F64EE">
          <w:rPr>
            <w:noProof/>
            <w:webHidden/>
          </w:rPr>
          <w:fldChar w:fldCharType="end"/>
        </w:r>
      </w:hyperlink>
    </w:p>
    <w:p w14:paraId="2CDCA409" w14:textId="3C405A4A" w:rsidR="000F64EE" w:rsidRDefault="00000000">
      <w:pPr>
        <w:pStyle w:val="TOC1"/>
        <w:rPr>
          <w:noProof/>
          <w14:ligatures w14:val="standardContextual"/>
        </w:rPr>
      </w:pPr>
      <w:hyperlink w:anchor="_Toc169259073" w:history="1">
        <w:r w:rsidR="000F64EE" w:rsidRPr="005F7E53">
          <w:rPr>
            <w:rStyle w:val="ac"/>
            <w:rFonts w:ascii="Times New Roman" w:eastAsiaTheme="majorEastAsia" w:hAnsi="Times New Roman" w:cs="Times New Roman"/>
            <w:noProof/>
          </w:rPr>
          <w:t xml:space="preserve">7 </w:t>
        </w:r>
        <w:r w:rsidR="000F64EE" w:rsidRPr="005F7E53">
          <w:rPr>
            <w:rStyle w:val="ac"/>
            <w:rFonts w:ascii="Times New Roman" w:eastAsiaTheme="majorEastAsia" w:hAnsi="Times New Roman" w:cs="Times New Roman"/>
            <w:noProof/>
          </w:rPr>
          <w:t>施工</w:t>
        </w:r>
        <w:r w:rsidR="000F64EE">
          <w:rPr>
            <w:noProof/>
            <w:webHidden/>
          </w:rPr>
          <w:tab/>
        </w:r>
        <w:r w:rsidR="000F64EE">
          <w:rPr>
            <w:noProof/>
            <w:webHidden/>
          </w:rPr>
          <w:fldChar w:fldCharType="begin"/>
        </w:r>
        <w:r w:rsidR="000F64EE">
          <w:rPr>
            <w:noProof/>
            <w:webHidden/>
          </w:rPr>
          <w:instrText xml:space="preserve"> PAGEREF _Toc169259073 \h </w:instrText>
        </w:r>
        <w:r w:rsidR="000F64EE">
          <w:rPr>
            <w:noProof/>
            <w:webHidden/>
          </w:rPr>
        </w:r>
        <w:r w:rsidR="000F64EE">
          <w:rPr>
            <w:noProof/>
            <w:webHidden/>
          </w:rPr>
          <w:fldChar w:fldCharType="separate"/>
        </w:r>
        <w:r w:rsidR="000F64EE">
          <w:rPr>
            <w:noProof/>
            <w:webHidden/>
          </w:rPr>
          <w:t>11</w:t>
        </w:r>
        <w:r w:rsidR="000F64EE">
          <w:rPr>
            <w:noProof/>
            <w:webHidden/>
          </w:rPr>
          <w:fldChar w:fldCharType="end"/>
        </w:r>
      </w:hyperlink>
    </w:p>
    <w:p w14:paraId="278DB055" w14:textId="14CDDE1B" w:rsidR="000F64EE" w:rsidRDefault="00000000">
      <w:pPr>
        <w:pStyle w:val="TOC1"/>
        <w:rPr>
          <w:noProof/>
          <w14:ligatures w14:val="standardContextual"/>
        </w:rPr>
      </w:pPr>
      <w:hyperlink w:anchor="_Toc169259074" w:history="1">
        <w:r w:rsidR="000F64EE" w:rsidRPr="005F7E53">
          <w:rPr>
            <w:rStyle w:val="ac"/>
            <w:rFonts w:ascii="Times New Roman" w:eastAsiaTheme="majorEastAsia" w:hAnsi="Times New Roman" w:cs="Times New Roman"/>
            <w:noProof/>
          </w:rPr>
          <w:t xml:space="preserve">8 </w:t>
        </w:r>
        <w:r w:rsidR="000F64EE" w:rsidRPr="005F7E53">
          <w:rPr>
            <w:rStyle w:val="ac"/>
            <w:rFonts w:ascii="Times New Roman" w:eastAsiaTheme="majorEastAsia" w:hAnsi="Times New Roman" w:cs="Times New Roman"/>
            <w:noProof/>
          </w:rPr>
          <w:t>质量检测和检验</w:t>
        </w:r>
        <w:r w:rsidR="000F64EE">
          <w:rPr>
            <w:noProof/>
            <w:webHidden/>
          </w:rPr>
          <w:tab/>
        </w:r>
        <w:r w:rsidR="000F64EE">
          <w:rPr>
            <w:noProof/>
            <w:webHidden/>
          </w:rPr>
          <w:fldChar w:fldCharType="begin"/>
        </w:r>
        <w:r w:rsidR="000F64EE">
          <w:rPr>
            <w:noProof/>
            <w:webHidden/>
          </w:rPr>
          <w:instrText xml:space="preserve"> PAGEREF _Toc169259074 \h </w:instrText>
        </w:r>
        <w:r w:rsidR="000F64EE">
          <w:rPr>
            <w:noProof/>
            <w:webHidden/>
          </w:rPr>
        </w:r>
        <w:r w:rsidR="000F64EE">
          <w:rPr>
            <w:noProof/>
            <w:webHidden/>
          </w:rPr>
          <w:fldChar w:fldCharType="separate"/>
        </w:r>
        <w:r w:rsidR="000F64EE">
          <w:rPr>
            <w:noProof/>
            <w:webHidden/>
          </w:rPr>
          <w:t>12</w:t>
        </w:r>
        <w:r w:rsidR="000F64EE">
          <w:rPr>
            <w:noProof/>
            <w:webHidden/>
          </w:rPr>
          <w:fldChar w:fldCharType="end"/>
        </w:r>
      </w:hyperlink>
    </w:p>
    <w:p w14:paraId="01B2762A" w14:textId="2F3C59E3" w:rsidR="000F64EE" w:rsidRDefault="00000000">
      <w:pPr>
        <w:pStyle w:val="TOC1"/>
        <w:rPr>
          <w:noProof/>
          <w14:ligatures w14:val="standardContextual"/>
        </w:rPr>
      </w:pPr>
      <w:hyperlink w:anchor="_Toc169259075" w:history="1">
        <w:r w:rsidR="000F64EE" w:rsidRPr="005F7E53">
          <w:rPr>
            <w:rStyle w:val="ac"/>
            <w:rFonts w:ascii="Times New Roman" w:eastAsiaTheme="majorEastAsia" w:hAnsi="Times New Roman" w:cs="Times New Roman"/>
            <w:noProof/>
          </w:rPr>
          <w:t xml:space="preserve">9 </w:t>
        </w:r>
        <w:r w:rsidR="000F64EE" w:rsidRPr="005F7E53">
          <w:rPr>
            <w:rStyle w:val="ac"/>
            <w:rFonts w:ascii="Times New Roman" w:eastAsiaTheme="majorEastAsia" w:hAnsi="Times New Roman" w:cs="Times New Roman"/>
            <w:noProof/>
          </w:rPr>
          <w:t>标志、包装、运输和贮存</w:t>
        </w:r>
        <w:r w:rsidR="000F64EE">
          <w:rPr>
            <w:noProof/>
            <w:webHidden/>
          </w:rPr>
          <w:tab/>
        </w:r>
        <w:r w:rsidR="000F64EE">
          <w:rPr>
            <w:noProof/>
            <w:webHidden/>
          </w:rPr>
          <w:fldChar w:fldCharType="begin"/>
        </w:r>
        <w:r w:rsidR="000F64EE">
          <w:rPr>
            <w:noProof/>
            <w:webHidden/>
          </w:rPr>
          <w:instrText xml:space="preserve"> PAGEREF _Toc169259075 \h </w:instrText>
        </w:r>
        <w:r w:rsidR="000F64EE">
          <w:rPr>
            <w:noProof/>
            <w:webHidden/>
          </w:rPr>
        </w:r>
        <w:r w:rsidR="000F64EE">
          <w:rPr>
            <w:noProof/>
            <w:webHidden/>
          </w:rPr>
          <w:fldChar w:fldCharType="separate"/>
        </w:r>
        <w:r w:rsidR="000F64EE">
          <w:rPr>
            <w:noProof/>
            <w:webHidden/>
          </w:rPr>
          <w:t>14</w:t>
        </w:r>
        <w:r w:rsidR="000F64EE">
          <w:rPr>
            <w:noProof/>
            <w:webHidden/>
          </w:rPr>
          <w:fldChar w:fldCharType="end"/>
        </w:r>
      </w:hyperlink>
    </w:p>
    <w:p w14:paraId="366BCF19" w14:textId="18ECA681" w:rsidR="000F64EE" w:rsidRDefault="00000000">
      <w:pPr>
        <w:pStyle w:val="TOC1"/>
        <w:rPr>
          <w:noProof/>
          <w14:ligatures w14:val="standardContextual"/>
        </w:rPr>
      </w:pPr>
      <w:hyperlink w:anchor="_Toc169259076" w:history="1">
        <w:r w:rsidR="000F64EE" w:rsidRPr="005F7E53">
          <w:rPr>
            <w:rStyle w:val="ac"/>
            <w:rFonts w:ascii="Times New Roman" w:eastAsiaTheme="majorEastAsia" w:hAnsi="Times New Roman" w:cs="Times New Roman"/>
            <w:noProof/>
          </w:rPr>
          <w:t xml:space="preserve">10 </w:t>
        </w:r>
        <w:r w:rsidR="000F64EE" w:rsidRPr="005F7E53">
          <w:rPr>
            <w:rStyle w:val="ac"/>
            <w:rFonts w:ascii="Times New Roman" w:eastAsiaTheme="majorEastAsia" w:hAnsi="Times New Roman" w:cs="Times New Roman"/>
            <w:noProof/>
          </w:rPr>
          <w:t>运行和维护</w:t>
        </w:r>
        <w:r w:rsidR="000F64EE">
          <w:rPr>
            <w:noProof/>
            <w:webHidden/>
          </w:rPr>
          <w:tab/>
        </w:r>
        <w:r w:rsidR="000F64EE">
          <w:rPr>
            <w:noProof/>
            <w:webHidden/>
          </w:rPr>
          <w:fldChar w:fldCharType="begin"/>
        </w:r>
        <w:r w:rsidR="000F64EE">
          <w:rPr>
            <w:noProof/>
            <w:webHidden/>
          </w:rPr>
          <w:instrText xml:space="preserve"> PAGEREF _Toc169259076 \h </w:instrText>
        </w:r>
        <w:r w:rsidR="000F64EE">
          <w:rPr>
            <w:noProof/>
            <w:webHidden/>
          </w:rPr>
        </w:r>
        <w:r w:rsidR="000F64EE">
          <w:rPr>
            <w:noProof/>
            <w:webHidden/>
          </w:rPr>
          <w:fldChar w:fldCharType="separate"/>
        </w:r>
        <w:r w:rsidR="000F64EE">
          <w:rPr>
            <w:noProof/>
            <w:webHidden/>
          </w:rPr>
          <w:t>15</w:t>
        </w:r>
        <w:r w:rsidR="000F64EE">
          <w:rPr>
            <w:noProof/>
            <w:webHidden/>
          </w:rPr>
          <w:fldChar w:fldCharType="end"/>
        </w:r>
      </w:hyperlink>
    </w:p>
    <w:p w14:paraId="60F4C182" w14:textId="214301E0" w:rsidR="000F64EE" w:rsidRDefault="00000000">
      <w:pPr>
        <w:pStyle w:val="TOC1"/>
        <w:rPr>
          <w:noProof/>
          <w14:ligatures w14:val="standardContextual"/>
        </w:rPr>
      </w:pPr>
      <w:hyperlink w:anchor="_Toc169259077" w:history="1">
        <w:r w:rsidR="000F64EE" w:rsidRPr="005F7E53">
          <w:rPr>
            <w:rStyle w:val="ac"/>
            <w:rFonts w:ascii="Times New Roman" w:eastAsiaTheme="majorEastAsia" w:hAnsi="Times New Roman" w:cs="Times New Roman"/>
            <w:noProof/>
          </w:rPr>
          <w:t xml:space="preserve">11 </w:t>
        </w:r>
        <w:r w:rsidR="000F64EE" w:rsidRPr="005F7E53">
          <w:rPr>
            <w:rStyle w:val="ac"/>
            <w:rFonts w:ascii="Times New Roman" w:eastAsiaTheme="majorEastAsia" w:hAnsi="Times New Roman" w:cs="Times New Roman"/>
            <w:noProof/>
          </w:rPr>
          <w:t>安全和环境保护</w:t>
        </w:r>
        <w:r w:rsidR="000F64EE">
          <w:rPr>
            <w:noProof/>
            <w:webHidden/>
          </w:rPr>
          <w:tab/>
        </w:r>
        <w:r w:rsidR="000F64EE">
          <w:rPr>
            <w:noProof/>
            <w:webHidden/>
          </w:rPr>
          <w:fldChar w:fldCharType="begin"/>
        </w:r>
        <w:r w:rsidR="000F64EE">
          <w:rPr>
            <w:noProof/>
            <w:webHidden/>
          </w:rPr>
          <w:instrText xml:space="preserve"> PAGEREF _Toc169259077 \h </w:instrText>
        </w:r>
        <w:r w:rsidR="000F64EE">
          <w:rPr>
            <w:noProof/>
            <w:webHidden/>
          </w:rPr>
        </w:r>
        <w:r w:rsidR="000F64EE">
          <w:rPr>
            <w:noProof/>
            <w:webHidden/>
          </w:rPr>
          <w:fldChar w:fldCharType="separate"/>
        </w:r>
        <w:r w:rsidR="000F64EE">
          <w:rPr>
            <w:noProof/>
            <w:webHidden/>
          </w:rPr>
          <w:t>16</w:t>
        </w:r>
        <w:r w:rsidR="000F64EE">
          <w:rPr>
            <w:noProof/>
            <w:webHidden/>
          </w:rPr>
          <w:fldChar w:fldCharType="end"/>
        </w:r>
      </w:hyperlink>
    </w:p>
    <w:p w14:paraId="28B07763" w14:textId="349DA470" w:rsidR="000F64EE" w:rsidRDefault="00000000">
      <w:pPr>
        <w:pStyle w:val="TOC1"/>
        <w:rPr>
          <w:noProof/>
          <w14:ligatures w14:val="standardContextual"/>
        </w:rPr>
      </w:pPr>
      <w:hyperlink w:anchor="_Toc169259078" w:history="1">
        <w:r w:rsidR="000F64EE" w:rsidRPr="005F7E53">
          <w:rPr>
            <w:rStyle w:val="ac"/>
            <w:rFonts w:ascii="Times New Roman" w:eastAsiaTheme="majorEastAsia" w:hAnsi="Times New Roman" w:cs="Times New Roman"/>
            <w:noProof/>
          </w:rPr>
          <w:t>附录</w:t>
        </w:r>
        <w:r w:rsidR="000F64EE" w:rsidRPr="005F7E53">
          <w:rPr>
            <w:rStyle w:val="ac"/>
            <w:rFonts w:ascii="Times New Roman" w:eastAsiaTheme="majorEastAsia" w:hAnsi="Times New Roman" w:cs="Times New Roman"/>
            <w:noProof/>
          </w:rPr>
          <w:t xml:space="preserve">A  </w:t>
        </w:r>
        <w:r w:rsidR="000F64EE" w:rsidRPr="005F7E53">
          <w:rPr>
            <w:rStyle w:val="ac"/>
            <w:rFonts w:ascii="Times New Roman" w:eastAsiaTheme="majorEastAsia" w:hAnsi="Times New Roman" w:cs="Times New Roman"/>
            <w:noProof/>
          </w:rPr>
          <w:t>导电基材上涂层漏点的检测方法</w:t>
        </w:r>
        <w:r w:rsidR="000F64EE">
          <w:rPr>
            <w:noProof/>
            <w:webHidden/>
          </w:rPr>
          <w:tab/>
        </w:r>
        <w:r w:rsidR="000F64EE">
          <w:rPr>
            <w:noProof/>
            <w:webHidden/>
          </w:rPr>
          <w:fldChar w:fldCharType="begin"/>
        </w:r>
        <w:r w:rsidR="000F64EE">
          <w:rPr>
            <w:noProof/>
            <w:webHidden/>
          </w:rPr>
          <w:instrText xml:space="preserve"> PAGEREF _Toc169259078 \h </w:instrText>
        </w:r>
        <w:r w:rsidR="000F64EE">
          <w:rPr>
            <w:noProof/>
            <w:webHidden/>
          </w:rPr>
        </w:r>
        <w:r w:rsidR="000F64EE">
          <w:rPr>
            <w:noProof/>
            <w:webHidden/>
          </w:rPr>
          <w:fldChar w:fldCharType="separate"/>
        </w:r>
        <w:r w:rsidR="000F64EE">
          <w:rPr>
            <w:noProof/>
            <w:webHidden/>
          </w:rPr>
          <w:t>17</w:t>
        </w:r>
        <w:r w:rsidR="000F64EE">
          <w:rPr>
            <w:noProof/>
            <w:webHidden/>
          </w:rPr>
          <w:fldChar w:fldCharType="end"/>
        </w:r>
      </w:hyperlink>
    </w:p>
    <w:p w14:paraId="14E0DEAB" w14:textId="7F29B1C5" w:rsidR="000F64EE" w:rsidRDefault="00000000">
      <w:pPr>
        <w:pStyle w:val="TOC1"/>
        <w:rPr>
          <w:noProof/>
          <w14:ligatures w14:val="standardContextual"/>
        </w:rPr>
      </w:pPr>
      <w:hyperlink w:anchor="_Toc169259079" w:history="1">
        <w:r w:rsidR="000F64EE" w:rsidRPr="005F7E53">
          <w:rPr>
            <w:rStyle w:val="ac"/>
            <w:rFonts w:ascii="Times New Roman" w:eastAsiaTheme="majorEastAsia" w:hAnsi="Times New Roman" w:cs="Times New Roman"/>
            <w:noProof/>
          </w:rPr>
          <w:t>本规范用词说明</w:t>
        </w:r>
        <w:r w:rsidR="000F64EE">
          <w:rPr>
            <w:noProof/>
            <w:webHidden/>
          </w:rPr>
          <w:tab/>
        </w:r>
        <w:r w:rsidR="000F64EE">
          <w:rPr>
            <w:noProof/>
            <w:webHidden/>
          </w:rPr>
          <w:fldChar w:fldCharType="begin"/>
        </w:r>
        <w:r w:rsidR="000F64EE">
          <w:rPr>
            <w:noProof/>
            <w:webHidden/>
          </w:rPr>
          <w:instrText xml:space="preserve"> PAGEREF _Toc169259079 \h </w:instrText>
        </w:r>
        <w:r w:rsidR="000F64EE">
          <w:rPr>
            <w:noProof/>
            <w:webHidden/>
          </w:rPr>
        </w:r>
        <w:r w:rsidR="000F64EE">
          <w:rPr>
            <w:noProof/>
            <w:webHidden/>
          </w:rPr>
          <w:fldChar w:fldCharType="separate"/>
        </w:r>
        <w:r w:rsidR="000F64EE">
          <w:rPr>
            <w:noProof/>
            <w:webHidden/>
          </w:rPr>
          <w:t>18</w:t>
        </w:r>
        <w:r w:rsidR="000F64EE">
          <w:rPr>
            <w:noProof/>
            <w:webHidden/>
          </w:rPr>
          <w:fldChar w:fldCharType="end"/>
        </w:r>
      </w:hyperlink>
    </w:p>
    <w:p w14:paraId="11CB0776" w14:textId="210136DB" w:rsidR="000F64EE" w:rsidRDefault="00000000">
      <w:pPr>
        <w:pStyle w:val="TOC1"/>
        <w:rPr>
          <w:noProof/>
          <w14:ligatures w14:val="standardContextual"/>
        </w:rPr>
      </w:pPr>
      <w:hyperlink w:anchor="_Toc169259080" w:history="1">
        <w:r w:rsidR="000F64EE" w:rsidRPr="005F7E53">
          <w:rPr>
            <w:rStyle w:val="ac"/>
            <w:rFonts w:ascii="Times New Roman" w:eastAsiaTheme="majorEastAsia" w:hAnsi="Times New Roman" w:cs="Times New Roman"/>
            <w:noProof/>
          </w:rPr>
          <w:t>引用标准名录</w:t>
        </w:r>
        <w:r w:rsidR="000F64EE">
          <w:rPr>
            <w:noProof/>
            <w:webHidden/>
          </w:rPr>
          <w:tab/>
        </w:r>
        <w:r w:rsidR="000F64EE">
          <w:rPr>
            <w:noProof/>
            <w:webHidden/>
          </w:rPr>
          <w:fldChar w:fldCharType="begin"/>
        </w:r>
        <w:r w:rsidR="000F64EE">
          <w:rPr>
            <w:noProof/>
            <w:webHidden/>
          </w:rPr>
          <w:instrText xml:space="preserve"> PAGEREF _Toc169259080 \h </w:instrText>
        </w:r>
        <w:r w:rsidR="000F64EE">
          <w:rPr>
            <w:noProof/>
            <w:webHidden/>
          </w:rPr>
        </w:r>
        <w:r w:rsidR="000F64EE">
          <w:rPr>
            <w:noProof/>
            <w:webHidden/>
          </w:rPr>
          <w:fldChar w:fldCharType="separate"/>
        </w:r>
        <w:r w:rsidR="000F64EE">
          <w:rPr>
            <w:noProof/>
            <w:webHidden/>
          </w:rPr>
          <w:t>19</w:t>
        </w:r>
        <w:r w:rsidR="000F64EE">
          <w:rPr>
            <w:noProof/>
            <w:webHidden/>
          </w:rPr>
          <w:fldChar w:fldCharType="end"/>
        </w:r>
      </w:hyperlink>
    </w:p>
    <w:p w14:paraId="34E9FC54" w14:textId="0853E714" w:rsidR="000F64EE" w:rsidRDefault="00000000">
      <w:pPr>
        <w:pStyle w:val="TOC1"/>
        <w:rPr>
          <w:noProof/>
          <w14:ligatures w14:val="standardContextual"/>
        </w:rPr>
      </w:pPr>
      <w:hyperlink w:anchor="_Toc169259081" w:history="1">
        <w:r w:rsidR="000F64EE" w:rsidRPr="005F7E53">
          <w:rPr>
            <w:rStyle w:val="ac"/>
            <w:rFonts w:ascii="Times New Roman" w:eastAsiaTheme="majorEastAsia" w:hAnsi="Times New Roman" w:cs="Times New Roman"/>
            <w:noProof/>
          </w:rPr>
          <w:t>条文说明</w:t>
        </w:r>
        <w:r w:rsidR="000F64EE">
          <w:rPr>
            <w:noProof/>
            <w:webHidden/>
          </w:rPr>
          <w:tab/>
        </w:r>
        <w:r w:rsidR="000F64EE">
          <w:rPr>
            <w:noProof/>
            <w:webHidden/>
          </w:rPr>
          <w:fldChar w:fldCharType="begin"/>
        </w:r>
        <w:r w:rsidR="000F64EE">
          <w:rPr>
            <w:noProof/>
            <w:webHidden/>
          </w:rPr>
          <w:instrText xml:space="preserve"> PAGEREF _Toc169259081 \h </w:instrText>
        </w:r>
        <w:r w:rsidR="000F64EE">
          <w:rPr>
            <w:noProof/>
            <w:webHidden/>
          </w:rPr>
        </w:r>
        <w:r w:rsidR="000F64EE">
          <w:rPr>
            <w:noProof/>
            <w:webHidden/>
          </w:rPr>
          <w:fldChar w:fldCharType="separate"/>
        </w:r>
        <w:r w:rsidR="000F64EE">
          <w:rPr>
            <w:noProof/>
            <w:webHidden/>
          </w:rPr>
          <w:t>21</w:t>
        </w:r>
        <w:r w:rsidR="000F64EE">
          <w:rPr>
            <w:noProof/>
            <w:webHidden/>
          </w:rPr>
          <w:fldChar w:fldCharType="end"/>
        </w:r>
      </w:hyperlink>
    </w:p>
    <w:p w14:paraId="785EECA1" w14:textId="0F8200C7" w:rsidR="00B74721" w:rsidRPr="002A3AEE" w:rsidRDefault="003654F8" w:rsidP="0071704B">
      <w:pPr>
        <w:autoSpaceDE w:val="0"/>
        <w:autoSpaceDN w:val="0"/>
        <w:jc w:val="left"/>
        <w:rPr>
          <w:rFonts w:ascii="Times New Roman" w:eastAsia="Times New Roman" w:hAnsi="Times New Roman" w:cs="Times New Roman"/>
          <w:kern w:val="0"/>
          <w:sz w:val="22"/>
        </w:rPr>
        <w:sectPr w:rsidR="00B74721" w:rsidRPr="002A3AEE" w:rsidSect="003654F8">
          <w:footerReference w:type="default" r:id="rId9"/>
          <w:type w:val="continuous"/>
          <w:pgSz w:w="11910" w:h="16850"/>
          <w:pgMar w:top="1440" w:right="1800" w:bottom="1440" w:left="1800" w:header="0" w:footer="992" w:gutter="0"/>
          <w:pgNumType w:start="1"/>
          <w:cols w:space="720"/>
          <w:docGrid w:linePitch="286"/>
        </w:sectPr>
      </w:pPr>
      <w:r w:rsidRPr="002A3AEE">
        <w:rPr>
          <w:rFonts w:ascii="Times New Roman" w:eastAsia="Times New Roman" w:hAnsi="Times New Roman" w:cs="Times New Roman"/>
          <w:kern w:val="0"/>
          <w:sz w:val="22"/>
        </w:rPr>
        <w:fldChar w:fldCharType="end"/>
      </w:r>
    </w:p>
    <w:p w14:paraId="34295C61" w14:textId="0BC71292" w:rsidR="0000662E" w:rsidRPr="002A3AEE" w:rsidRDefault="00E8327B" w:rsidP="003F7791">
      <w:pPr>
        <w:pStyle w:val="a4"/>
        <w:adjustRightInd w:val="0"/>
        <w:snapToGrid w:val="0"/>
        <w:spacing w:line="360" w:lineRule="auto"/>
        <w:rPr>
          <w:rFonts w:ascii="Times New Roman" w:eastAsiaTheme="majorEastAsia" w:hAnsi="Times New Roman" w:cs="Times New Roman"/>
          <w:b w:val="0"/>
          <w:bCs w:val="0"/>
        </w:rPr>
      </w:pPr>
      <w:bookmarkStart w:id="1" w:name="_Toc169259063"/>
      <w:r w:rsidRPr="002A3AEE">
        <w:rPr>
          <w:rFonts w:ascii="Times New Roman" w:eastAsiaTheme="majorEastAsia" w:hAnsi="Times New Roman" w:cs="Times New Roman"/>
          <w:b w:val="0"/>
          <w:bCs w:val="0"/>
        </w:rPr>
        <w:lastRenderedPageBreak/>
        <w:t>1</w:t>
      </w:r>
      <w:r w:rsidR="00DB0476" w:rsidRPr="002A3AEE">
        <w:rPr>
          <w:rFonts w:ascii="Times New Roman" w:eastAsiaTheme="majorEastAsia" w:hAnsi="Times New Roman" w:cs="Times New Roman"/>
          <w:b w:val="0"/>
          <w:bCs w:val="0"/>
        </w:rPr>
        <w:t>总则</w:t>
      </w:r>
      <w:bookmarkEnd w:id="1"/>
      <w:r w:rsidR="00DB0476" w:rsidRPr="002A3AEE">
        <w:rPr>
          <w:rFonts w:ascii="Times New Roman" w:eastAsiaTheme="majorEastAsia" w:hAnsi="Times New Roman" w:cs="Times New Roman"/>
          <w:b w:val="0"/>
          <w:bCs w:val="0"/>
        </w:rPr>
        <w:t xml:space="preserve"> </w:t>
      </w:r>
    </w:p>
    <w:p w14:paraId="14EB55ED" w14:textId="26E8600B" w:rsidR="00672EF4" w:rsidRPr="002A3AEE" w:rsidRDefault="009003F8" w:rsidP="003F7791">
      <w:pPr>
        <w:adjustRightInd w:val="0"/>
        <w:snapToGrid w:val="0"/>
        <w:spacing w:line="360" w:lineRule="auto"/>
        <w:jc w:val="left"/>
        <w:rPr>
          <w:rFonts w:ascii="Times New Roman" w:hAnsi="Times New Roman" w:cs="Times New Roman"/>
          <w:sz w:val="24"/>
        </w:rPr>
      </w:pPr>
      <w:r w:rsidRPr="002A3AEE">
        <w:rPr>
          <w:rFonts w:ascii="Times New Roman" w:hAnsi="Times New Roman" w:cs="Times New Roman"/>
          <w:sz w:val="24"/>
        </w:rPr>
        <w:t>1</w:t>
      </w:r>
      <w:r w:rsidR="00672EF4" w:rsidRPr="002A3AEE">
        <w:rPr>
          <w:rFonts w:ascii="Times New Roman" w:hAnsi="Times New Roman" w:cs="Times New Roman"/>
          <w:sz w:val="24"/>
        </w:rPr>
        <w:t>.</w:t>
      </w:r>
      <w:r w:rsidR="00695A38" w:rsidRPr="002A3AEE">
        <w:rPr>
          <w:rFonts w:ascii="Times New Roman" w:hAnsi="Times New Roman" w:cs="Times New Roman"/>
          <w:sz w:val="24"/>
        </w:rPr>
        <w:t>0.</w:t>
      </w:r>
      <w:r w:rsidR="00672EF4" w:rsidRPr="002A3AEE">
        <w:rPr>
          <w:rFonts w:ascii="Times New Roman" w:hAnsi="Times New Roman" w:cs="Times New Roman"/>
          <w:sz w:val="24"/>
        </w:rPr>
        <w:t xml:space="preserve">1 </w:t>
      </w:r>
      <w:r w:rsidR="00672EF4" w:rsidRPr="002A3AEE">
        <w:rPr>
          <w:rFonts w:ascii="Times New Roman" w:hAnsi="Times New Roman" w:cs="Times New Roman"/>
          <w:sz w:val="24"/>
        </w:rPr>
        <w:t>为提高</w:t>
      </w:r>
      <w:r w:rsidR="00FE0483" w:rsidRPr="002A3AEE">
        <w:rPr>
          <w:rFonts w:ascii="Times New Roman" w:hAnsi="Times New Roman" w:cs="Times New Roman"/>
          <w:sz w:val="24"/>
        </w:rPr>
        <w:t>碳钢</w:t>
      </w:r>
      <w:r w:rsidR="0062393A" w:rsidRPr="002A3AEE">
        <w:rPr>
          <w:rFonts w:ascii="Times New Roman" w:hAnsi="Times New Roman" w:cs="Times New Roman"/>
          <w:sz w:val="24"/>
        </w:rPr>
        <w:t>、不</w:t>
      </w:r>
      <w:r w:rsidR="00FE0483" w:rsidRPr="002A3AEE">
        <w:rPr>
          <w:rFonts w:ascii="Times New Roman" w:hAnsi="Times New Roman" w:cs="Times New Roman"/>
          <w:sz w:val="24"/>
        </w:rPr>
        <w:t>锈钢</w:t>
      </w:r>
      <w:r w:rsidR="0062393A" w:rsidRPr="002A3AEE">
        <w:rPr>
          <w:rFonts w:ascii="Times New Roman" w:hAnsi="Times New Roman" w:cs="Times New Roman"/>
          <w:sz w:val="24"/>
        </w:rPr>
        <w:t>和</w:t>
      </w:r>
      <w:r w:rsidR="002D16DC" w:rsidRPr="002A3AEE">
        <w:rPr>
          <w:rFonts w:ascii="Times New Roman" w:hAnsi="Times New Roman" w:cs="Times New Roman"/>
          <w:sz w:val="24"/>
          <w:szCs w:val="24"/>
        </w:rPr>
        <w:t>铝合金设备和管道</w:t>
      </w:r>
      <w:r w:rsidR="00AF4638" w:rsidRPr="002A3AEE">
        <w:rPr>
          <w:rFonts w:ascii="Times New Roman" w:hAnsi="Times New Roman" w:cs="Times New Roman"/>
          <w:sz w:val="24"/>
        </w:rPr>
        <w:t>的</w:t>
      </w:r>
      <w:r w:rsidR="005C7867" w:rsidRPr="002A3AEE">
        <w:rPr>
          <w:rFonts w:ascii="Times New Roman" w:hAnsi="Times New Roman" w:cs="Times New Roman"/>
          <w:sz w:val="24"/>
        </w:rPr>
        <w:t>粉末氟涂料静电喷涂</w:t>
      </w:r>
      <w:r w:rsidR="00AF4638" w:rsidRPr="002A3AEE">
        <w:rPr>
          <w:rFonts w:ascii="Times New Roman" w:hAnsi="Times New Roman" w:cs="Times New Roman"/>
          <w:sz w:val="24"/>
        </w:rPr>
        <w:t>工程</w:t>
      </w:r>
      <w:r w:rsidR="00672EF4" w:rsidRPr="002A3AEE">
        <w:rPr>
          <w:rFonts w:ascii="Times New Roman" w:hAnsi="Times New Roman" w:cs="Times New Roman"/>
          <w:sz w:val="24"/>
        </w:rPr>
        <w:t>设计和施工</w:t>
      </w:r>
      <w:r w:rsidR="002E330E" w:rsidRPr="002A3AEE">
        <w:rPr>
          <w:rFonts w:ascii="Times New Roman" w:hAnsi="Times New Roman" w:cs="Times New Roman"/>
          <w:sz w:val="24"/>
        </w:rPr>
        <w:t>的</w:t>
      </w:r>
      <w:r w:rsidR="00672EF4" w:rsidRPr="002A3AEE">
        <w:rPr>
          <w:rFonts w:ascii="Times New Roman" w:hAnsi="Times New Roman" w:cs="Times New Roman"/>
          <w:sz w:val="24"/>
        </w:rPr>
        <w:t>技术水平，加强</w:t>
      </w:r>
      <w:r w:rsidR="00BF38B0" w:rsidRPr="002A3AEE">
        <w:rPr>
          <w:rFonts w:ascii="Times New Roman" w:hAnsi="Times New Roman" w:cs="Times New Roman"/>
          <w:sz w:val="24"/>
        </w:rPr>
        <w:t>粉</w:t>
      </w:r>
      <w:r w:rsidR="00E43B41" w:rsidRPr="002A3AEE">
        <w:rPr>
          <w:rFonts w:ascii="Times New Roman" w:hAnsi="Times New Roman" w:cs="Times New Roman"/>
          <w:sz w:val="24"/>
        </w:rPr>
        <w:t>末氟涂料静电喷涂</w:t>
      </w:r>
      <w:r w:rsidR="00672EF4" w:rsidRPr="002A3AEE">
        <w:rPr>
          <w:rFonts w:ascii="Times New Roman" w:hAnsi="Times New Roman" w:cs="Times New Roman"/>
          <w:sz w:val="24"/>
        </w:rPr>
        <w:t>工程质量控制，确保工程质量，制定本</w:t>
      </w:r>
      <w:r w:rsidR="00B062FD" w:rsidRPr="002A3AEE">
        <w:rPr>
          <w:rFonts w:ascii="Times New Roman" w:hAnsi="Times New Roman" w:cs="Times New Roman"/>
          <w:sz w:val="24"/>
        </w:rPr>
        <w:t>规范</w:t>
      </w:r>
      <w:r w:rsidR="00672EF4" w:rsidRPr="002A3AEE">
        <w:rPr>
          <w:rFonts w:ascii="Times New Roman" w:hAnsi="Times New Roman" w:cs="Times New Roman"/>
          <w:sz w:val="24"/>
        </w:rPr>
        <w:t>。</w:t>
      </w:r>
    </w:p>
    <w:p w14:paraId="234C11E8" w14:textId="07C3B388" w:rsidR="00672EF4" w:rsidRPr="002A3AEE" w:rsidRDefault="00672EF4" w:rsidP="003F7791">
      <w:pPr>
        <w:adjustRightInd w:val="0"/>
        <w:snapToGrid w:val="0"/>
        <w:spacing w:line="360" w:lineRule="auto"/>
        <w:jc w:val="left"/>
        <w:rPr>
          <w:rFonts w:ascii="Times New Roman" w:hAnsi="Times New Roman" w:cs="Times New Roman"/>
          <w:sz w:val="24"/>
        </w:rPr>
      </w:pPr>
      <w:r w:rsidRPr="002A3AEE">
        <w:rPr>
          <w:rFonts w:ascii="Times New Roman" w:hAnsi="Times New Roman" w:cs="Times New Roman"/>
          <w:sz w:val="24"/>
        </w:rPr>
        <w:t>1.</w:t>
      </w:r>
      <w:r w:rsidR="00695A38" w:rsidRPr="002A3AEE">
        <w:rPr>
          <w:rFonts w:ascii="Times New Roman" w:hAnsi="Times New Roman" w:cs="Times New Roman"/>
          <w:sz w:val="24"/>
        </w:rPr>
        <w:t>0.</w:t>
      </w:r>
      <w:r w:rsidRPr="002A3AEE">
        <w:rPr>
          <w:rFonts w:ascii="Times New Roman" w:hAnsi="Times New Roman" w:cs="Times New Roman"/>
          <w:sz w:val="24"/>
        </w:rPr>
        <w:t xml:space="preserve">2 </w:t>
      </w:r>
      <w:r w:rsidRPr="002A3AEE">
        <w:rPr>
          <w:rFonts w:ascii="Times New Roman" w:hAnsi="Times New Roman" w:cs="Times New Roman"/>
          <w:sz w:val="24"/>
        </w:rPr>
        <w:t>本</w:t>
      </w:r>
      <w:r w:rsidR="00FE0483" w:rsidRPr="002A3AEE">
        <w:rPr>
          <w:rFonts w:ascii="Times New Roman" w:hAnsi="Times New Roman" w:cs="Times New Roman"/>
          <w:sz w:val="24"/>
        </w:rPr>
        <w:t>规范</w:t>
      </w:r>
      <w:r w:rsidR="00686B31" w:rsidRPr="002A3AEE">
        <w:rPr>
          <w:rFonts w:ascii="Times New Roman" w:hAnsi="Times New Roman" w:cs="Times New Roman"/>
          <w:sz w:val="24"/>
        </w:rPr>
        <w:t>适用于</w:t>
      </w:r>
      <w:r w:rsidR="0062393A" w:rsidRPr="002A3AEE">
        <w:rPr>
          <w:rFonts w:ascii="Times New Roman" w:hAnsi="Times New Roman" w:cs="Times New Roman"/>
          <w:sz w:val="24"/>
        </w:rPr>
        <w:t>碳钢、不锈钢和</w:t>
      </w:r>
      <w:r w:rsidR="0062393A" w:rsidRPr="002A3AEE">
        <w:rPr>
          <w:rFonts w:ascii="Times New Roman" w:hAnsi="Times New Roman" w:cs="Times New Roman"/>
          <w:sz w:val="24"/>
          <w:szCs w:val="24"/>
        </w:rPr>
        <w:t>铝合金</w:t>
      </w:r>
      <w:r w:rsidR="00686B31" w:rsidRPr="002A3AEE">
        <w:rPr>
          <w:rFonts w:ascii="Times New Roman" w:hAnsi="Times New Roman" w:cs="Times New Roman"/>
          <w:sz w:val="24"/>
        </w:rPr>
        <w:t>设备</w:t>
      </w:r>
      <w:r w:rsidR="00074281" w:rsidRPr="002A3AEE">
        <w:rPr>
          <w:rFonts w:ascii="Times New Roman" w:hAnsi="Times New Roman" w:cs="Times New Roman"/>
          <w:sz w:val="24"/>
        </w:rPr>
        <w:t>和</w:t>
      </w:r>
      <w:r w:rsidR="00BF38B0" w:rsidRPr="002A3AEE">
        <w:rPr>
          <w:rFonts w:ascii="Times New Roman" w:hAnsi="Times New Roman" w:cs="Times New Roman"/>
          <w:sz w:val="24"/>
        </w:rPr>
        <w:t>管道</w:t>
      </w:r>
      <w:bookmarkStart w:id="2" w:name="_Hlk154302977"/>
      <w:r w:rsidR="004D1BEF" w:rsidRPr="002A3AEE">
        <w:rPr>
          <w:rFonts w:ascii="Times New Roman" w:hAnsi="Times New Roman" w:cs="Times New Roman"/>
          <w:sz w:val="24"/>
        </w:rPr>
        <w:t>的</w:t>
      </w:r>
      <w:r w:rsidR="005C7867" w:rsidRPr="002A3AEE">
        <w:rPr>
          <w:rFonts w:ascii="Times New Roman" w:hAnsi="Times New Roman" w:cs="Times New Roman"/>
          <w:sz w:val="24"/>
        </w:rPr>
        <w:t>粉末氟涂料静电喷涂</w:t>
      </w:r>
      <w:bookmarkEnd w:id="2"/>
      <w:r w:rsidR="00824A1E" w:rsidRPr="002A3AEE">
        <w:rPr>
          <w:rFonts w:ascii="Times New Roman" w:hAnsi="Times New Roman" w:cs="Times New Roman"/>
          <w:sz w:val="24"/>
        </w:rPr>
        <w:t>工程的</w:t>
      </w:r>
      <w:r w:rsidR="00686B31" w:rsidRPr="002A3AEE">
        <w:rPr>
          <w:rFonts w:ascii="Times New Roman" w:hAnsi="Times New Roman" w:cs="Times New Roman"/>
          <w:sz w:val="24"/>
        </w:rPr>
        <w:t>设计、</w:t>
      </w:r>
      <w:bookmarkStart w:id="3" w:name="_Hlk154303195"/>
      <w:r w:rsidR="00686B31" w:rsidRPr="002A3AEE">
        <w:rPr>
          <w:rFonts w:ascii="Times New Roman" w:hAnsi="Times New Roman" w:cs="Times New Roman"/>
          <w:sz w:val="24"/>
        </w:rPr>
        <w:t>施工</w:t>
      </w:r>
      <w:r w:rsidR="00824A1E" w:rsidRPr="002A3AEE">
        <w:rPr>
          <w:rFonts w:ascii="Times New Roman" w:hAnsi="Times New Roman" w:cs="Times New Roman"/>
          <w:sz w:val="24"/>
        </w:rPr>
        <w:t>、质量检测和检验、运行和维护</w:t>
      </w:r>
      <w:bookmarkEnd w:id="3"/>
      <w:r w:rsidR="00824A1E" w:rsidRPr="002A3AEE">
        <w:rPr>
          <w:rFonts w:ascii="Times New Roman" w:hAnsi="Times New Roman" w:cs="Times New Roman"/>
          <w:sz w:val="24"/>
        </w:rPr>
        <w:t>、安全和环境保护</w:t>
      </w:r>
      <w:r w:rsidR="00686B31" w:rsidRPr="002A3AEE">
        <w:rPr>
          <w:rFonts w:ascii="Times New Roman" w:hAnsi="Times New Roman" w:cs="Times New Roman"/>
          <w:sz w:val="24"/>
        </w:rPr>
        <w:t>。</w:t>
      </w:r>
    </w:p>
    <w:p w14:paraId="4FC6B3C4" w14:textId="4326B07B" w:rsidR="00672EF4" w:rsidRPr="002A3AEE" w:rsidRDefault="00672EF4" w:rsidP="003F7791">
      <w:pPr>
        <w:adjustRightInd w:val="0"/>
        <w:snapToGrid w:val="0"/>
        <w:spacing w:line="360" w:lineRule="auto"/>
        <w:rPr>
          <w:rFonts w:ascii="Times New Roman" w:hAnsi="Times New Roman" w:cs="Times New Roman"/>
          <w:sz w:val="24"/>
        </w:rPr>
      </w:pPr>
      <w:r w:rsidRPr="002A3AEE">
        <w:rPr>
          <w:rFonts w:ascii="Times New Roman" w:hAnsi="Times New Roman" w:cs="Times New Roman"/>
          <w:sz w:val="24"/>
        </w:rPr>
        <w:t>1.</w:t>
      </w:r>
      <w:r w:rsidR="00695A38" w:rsidRPr="002A3AEE">
        <w:rPr>
          <w:rFonts w:ascii="Times New Roman" w:hAnsi="Times New Roman" w:cs="Times New Roman"/>
          <w:sz w:val="24"/>
        </w:rPr>
        <w:t>0.</w:t>
      </w:r>
      <w:r w:rsidR="00686B31" w:rsidRPr="002A3AEE">
        <w:rPr>
          <w:rFonts w:ascii="Times New Roman" w:hAnsi="Times New Roman" w:cs="Times New Roman"/>
          <w:sz w:val="24"/>
        </w:rPr>
        <w:t>3</w:t>
      </w:r>
      <w:r w:rsidR="00FE0483" w:rsidRPr="002A3AEE">
        <w:rPr>
          <w:rFonts w:ascii="Times New Roman" w:hAnsi="Times New Roman" w:cs="Times New Roman"/>
          <w:sz w:val="24"/>
        </w:rPr>
        <w:t xml:space="preserve"> </w:t>
      </w:r>
      <w:r w:rsidR="0062393A" w:rsidRPr="002A3AEE">
        <w:rPr>
          <w:rFonts w:ascii="Times New Roman" w:hAnsi="Times New Roman" w:cs="Times New Roman"/>
          <w:sz w:val="24"/>
        </w:rPr>
        <w:t>碳钢、不锈钢和</w:t>
      </w:r>
      <w:r w:rsidR="002D16DC" w:rsidRPr="002A3AEE">
        <w:rPr>
          <w:rFonts w:ascii="Times New Roman" w:hAnsi="Times New Roman" w:cs="Times New Roman"/>
          <w:sz w:val="24"/>
          <w:szCs w:val="24"/>
        </w:rPr>
        <w:t>铝合金设备和管道</w:t>
      </w:r>
      <w:r w:rsidR="00B46ADB" w:rsidRPr="002A3AEE">
        <w:rPr>
          <w:rFonts w:ascii="Times New Roman" w:hAnsi="Times New Roman" w:cs="Times New Roman"/>
          <w:sz w:val="24"/>
        </w:rPr>
        <w:t>的</w:t>
      </w:r>
      <w:bookmarkStart w:id="4" w:name="_Hlk154307278"/>
      <w:r w:rsidR="005C7867" w:rsidRPr="002A3AEE">
        <w:rPr>
          <w:rFonts w:ascii="Times New Roman" w:hAnsi="Times New Roman" w:cs="Times New Roman"/>
          <w:sz w:val="24"/>
        </w:rPr>
        <w:t>粉末氟涂料静电喷涂</w:t>
      </w:r>
      <w:bookmarkEnd w:id="4"/>
      <w:r w:rsidR="005C7867" w:rsidRPr="002A3AEE">
        <w:rPr>
          <w:rFonts w:ascii="Times New Roman" w:hAnsi="Times New Roman" w:cs="Times New Roman"/>
          <w:sz w:val="24"/>
        </w:rPr>
        <w:t>工程的设计、施工、检测、检验、运行和维护</w:t>
      </w:r>
      <w:r w:rsidR="002E330E" w:rsidRPr="002A3AEE">
        <w:rPr>
          <w:rFonts w:ascii="Times New Roman" w:hAnsi="Times New Roman" w:cs="Times New Roman"/>
          <w:sz w:val="24"/>
        </w:rPr>
        <w:t>等</w:t>
      </w:r>
      <w:r w:rsidR="00B46ADB" w:rsidRPr="002A3AEE">
        <w:rPr>
          <w:rFonts w:ascii="Times New Roman" w:hAnsi="Times New Roman" w:cs="Times New Roman"/>
          <w:sz w:val="24"/>
        </w:rPr>
        <w:t>除应符合本</w:t>
      </w:r>
      <w:r w:rsidR="005C7867" w:rsidRPr="002A3AEE">
        <w:rPr>
          <w:rFonts w:ascii="Times New Roman" w:hAnsi="Times New Roman" w:cs="Times New Roman"/>
          <w:sz w:val="24"/>
        </w:rPr>
        <w:t>规范</w:t>
      </w:r>
      <w:r w:rsidRPr="002A3AEE">
        <w:rPr>
          <w:rFonts w:ascii="Times New Roman" w:hAnsi="Times New Roman" w:cs="Times New Roman"/>
          <w:sz w:val="24"/>
        </w:rPr>
        <w:t>外，尚应符合国家现行有关标准的规定。</w:t>
      </w:r>
    </w:p>
    <w:p w14:paraId="267A7DBD" w14:textId="77777777" w:rsidR="00EB4275" w:rsidRPr="002A3AEE" w:rsidRDefault="00EB4275" w:rsidP="003F7791">
      <w:pPr>
        <w:adjustRightInd w:val="0"/>
        <w:snapToGrid w:val="0"/>
        <w:spacing w:line="360" w:lineRule="auto"/>
        <w:rPr>
          <w:rFonts w:ascii="Times New Roman" w:hAnsi="Times New Roman" w:cs="Times New Roman"/>
          <w:sz w:val="24"/>
          <w:szCs w:val="24"/>
        </w:rPr>
      </w:pPr>
    </w:p>
    <w:p w14:paraId="095158C7"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529AC46F"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1744C1B2"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31D85B0A"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5B5D4AFE"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16B6C5C3"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38D2622C"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26CB7591"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5795CD1D"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27E5F222"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753B09C5"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05372C20"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5DC36D8E"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6889C2A2"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08ACA6A3"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2C447F7D"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0CDC9745"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1E3FE88A"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12C917ED" w14:textId="77777777" w:rsidR="000E2A89" w:rsidRPr="002A3AEE" w:rsidRDefault="000E2A89" w:rsidP="003F7791">
      <w:pPr>
        <w:adjustRightInd w:val="0"/>
        <w:snapToGrid w:val="0"/>
        <w:spacing w:line="360" w:lineRule="auto"/>
        <w:rPr>
          <w:rFonts w:ascii="Times New Roman" w:hAnsi="Times New Roman" w:cs="Times New Roman"/>
          <w:sz w:val="24"/>
          <w:szCs w:val="24"/>
        </w:rPr>
      </w:pPr>
    </w:p>
    <w:p w14:paraId="00A56A7C" w14:textId="77777777" w:rsidR="00E67E07" w:rsidRPr="002A3AEE" w:rsidRDefault="00E67E07" w:rsidP="003F7791">
      <w:pPr>
        <w:adjustRightInd w:val="0"/>
        <w:snapToGrid w:val="0"/>
        <w:spacing w:line="360" w:lineRule="auto"/>
        <w:rPr>
          <w:rFonts w:ascii="Times New Roman" w:hAnsi="Times New Roman" w:cs="Times New Roman"/>
          <w:sz w:val="24"/>
          <w:szCs w:val="24"/>
        </w:rPr>
      </w:pPr>
    </w:p>
    <w:p w14:paraId="4EE65FF2" w14:textId="63887CEC" w:rsidR="00CD6133" w:rsidRPr="002A3AEE" w:rsidRDefault="00046111" w:rsidP="003F7791">
      <w:pPr>
        <w:pStyle w:val="a4"/>
        <w:adjustRightInd w:val="0"/>
        <w:snapToGrid w:val="0"/>
        <w:spacing w:line="360" w:lineRule="auto"/>
        <w:rPr>
          <w:rFonts w:ascii="Times New Roman" w:eastAsiaTheme="majorEastAsia" w:hAnsi="Times New Roman" w:cs="Times New Roman"/>
          <w:b w:val="0"/>
          <w:bCs w:val="0"/>
        </w:rPr>
      </w:pPr>
      <w:bookmarkStart w:id="5" w:name="_Toc169259064"/>
      <w:r w:rsidRPr="002A3AEE">
        <w:rPr>
          <w:rFonts w:ascii="Times New Roman" w:eastAsiaTheme="majorEastAsia" w:hAnsi="Times New Roman" w:cs="Times New Roman"/>
          <w:b w:val="0"/>
          <w:bCs w:val="0"/>
        </w:rPr>
        <w:lastRenderedPageBreak/>
        <w:t xml:space="preserve">2 </w:t>
      </w:r>
      <w:bookmarkStart w:id="6" w:name="_Hlk154303376"/>
      <w:r w:rsidR="009B4A54" w:rsidRPr="002A3AEE">
        <w:rPr>
          <w:rFonts w:ascii="Times New Roman" w:eastAsiaTheme="majorEastAsia" w:hAnsi="Times New Roman" w:cs="Times New Roman"/>
          <w:b w:val="0"/>
          <w:bCs w:val="0"/>
        </w:rPr>
        <w:t>术语</w:t>
      </w:r>
      <w:bookmarkEnd w:id="6"/>
      <w:r w:rsidR="00CD6133" w:rsidRPr="002A3AEE">
        <w:rPr>
          <w:rFonts w:ascii="Times New Roman" w:eastAsiaTheme="majorEastAsia" w:hAnsi="Times New Roman" w:cs="Times New Roman"/>
          <w:b w:val="0"/>
          <w:bCs w:val="0"/>
        </w:rPr>
        <w:t>和</w:t>
      </w:r>
      <w:r w:rsidR="00BD68FE" w:rsidRPr="002A3AEE">
        <w:rPr>
          <w:rFonts w:ascii="Times New Roman" w:eastAsiaTheme="majorEastAsia" w:hAnsi="Times New Roman" w:cs="Times New Roman"/>
          <w:b w:val="0"/>
          <w:bCs w:val="0"/>
        </w:rPr>
        <w:t>缩略语</w:t>
      </w:r>
      <w:bookmarkEnd w:id="5"/>
    </w:p>
    <w:p w14:paraId="71579D52" w14:textId="26E54B44" w:rsidR="00046111" w:rsidRPr="002A3AEE" w:rsidRDefault="00CD6133" w:rsidP="003F7791">
      <w:pPr>
        <w:pStyle w:val="a4"/>
        <w:adjustRightInd w:val="0"/>
        <w:snapToGrid w:val="0"/>
        <w:spacing w:line="360" w:lineRule="auto"/>
        <w:rPr>
          <w:rFonts w:ascii="Times New Roman" w:eastAsiaTheme="majorEastAsia" w:hAnsi="Times New Roman" w:cs="Times New Roman"/>
          <w:color w:val="000000" w:themeColor="text1"/>
          <w:sz w:val="24"/>
          <w:szCs w:val="24"/>
        </w:rPr>
      </w:pPr>
      <w:bookmarkStart w:id="7" w:name="_Toc169259065"/>
      <w:r w:rsidRPr="002A3AEE">
        <w:rPr>
          <w:rFonts w:ascii="Times New Roman" w:eastAsiaTheme="majorEastAsia" w:hAnsi="Times New Roman" w:cs="Times New Roman"/>
          <w:color w:val="000000" w:themeColor="text1"/>
          <w:sz w:val="24"/>
          <w:szCs w:val="24"/>
        </w:rPr>
        <w:t>2.1</w:t>
      </w:r>
      <w:r w:rsidR="009B4A54" w:rsidRPr="002A3AEE">
        <w:rPr>
          <w:rFonts w:ascii="Times New Roman" w:eastAsiaTheme="majorEastAsia" w:hAnsi="Times New Roman" w:cs="Times New Roman"/>
          <w:color w:val="000000" w:themeColor="text1"/>
          <w:sz w:val="24"/>
          <w:szCs w:val="24"/>
        </w:rPr>
        <w:t xml:space="preserve"> </w:t>
      </w:r>
      <w:r w:rsidRPr="002A3AEE">
        <w:rPr>
          <w:rFonts w:ascii="Times New Roman" w:eastAsiaTheme="majorEastAsia" w:hAnsi="Times New Roman" w:cs="Times New Roman"/>
          <w:color w:val="000000" w:themeColor="text1"/>
          <w:sz w:val="24"/>
          <w:szCs w:val="24"/>
        </w:rPr>
        <w:t>术</w:t>
      </w:r>
      <w:r w:rsidRPr="002A3AEE">
        <w:rPr>
          <w:rFonts w:ascii="Times New Roman" w:eastAsiaTheme="majorEastAsia" w:hAnsi="Times New Roman" w:cs="Times New Roman"/>
          <w:color w:val="000000" w:themeColor="text1"/>
          <w:sz w:val="24"/>
          <w:szCs w:val="24"/>
        </w:rPr>
        <w:t xml:space="preserve"> </w:t>
      </w:r>
      <w:r w:rsidRPr="002A3AEE">
        <w:rPr>
          <w:rFonts w:ascii="Times New Roman" w:eastAsiaTheme="majorEastAsia" w:hAnsi="Times New Roman" w:cs="Times New Roman"/>
          <w:color w:val="000000" w:themeColor="text1"/>
          <w:sz w:val="24"/>
          <w:szCs w:val="24"/>
        </w:rPr>
        <w:t>语</w:t>
      </w:r>
      <w:bookmarkEnd w:id="7"/>
    </w:p>
    <w:p w14:paraId="2558EA20" w14:textId="554189C8" w:rsidR="00CD6133" w:rsidRPr="002A3AEE" w:rsidRDefault="00566750" w:rsidP="003F7791">
      <w:pPr>
        <w:autoSpaceDE w:val="0"/>
        <w:autoSpaceDN w:val="0"/>
        <w:adjustRightInd w:val="0"/>
        <w:snapToGrid w:val="0"/>
        <w:spacing w:line="360" w:lineRule="auto"/>
        <w:jc w:val="left"/>
        <w:rPr>
          <w:rFonts w:ascii="Times New Roman" w:hAnsi="Times New Roman" w:cs="Times New Roman"/>
          <w:color w:val="FF0000"/>
          <w:sz w:val="24"/>
          <w:szCs w:val="24"/>
        </w:rPr>
      </w:pPr>
      <w:r w:rsidRPr="002A3AEE">
        <w:rPr>
          <w:rFonts w:ascii="Times New Roman" w:hAnsi="Times New Roman" w:cs="Times New Roman"/>
          <w:color w:val="000000" w:themeColor="text1"/>
          <w:sz w:val="24"/>
          <w:szCs w:val="24"/>
        </w:rPr>
        <w:t>2.</w:t>
      </w:r>
      <w:r w:rsidR="007576F1" w:rsidRPr="002A3AEE">
        <w:rPr>
          <w:rFonts w:ascii="Times New Roman" w:hAnsi="Times New Roman" w:cs="Times New Roman"/>
          <w:color w:val="000000" w:themeColor="text1"/>
          <w:sz w:val="24"/>
          <w:szCs w:val="24"/>
        </w:rPr>
        <w:t>1</w:t>
      </w:r>
      <w:r w:rsidR="00CD6133" w:rsidRPr="002A3AEE">
        <w:rPr>
          <w:rFonts w:ascii="Times New Roman" w:hAnsi="Times New Roman" w:cs="Times New Roman"/>
          <w:color w:val="000000" w:themeColor="text1"/>
          <w:sz w:val="24"/>
          <w:szCs w:val="24"/>
        </w:rPr>
        <w:t>.1</w:t>
      </w:r>
      <w:r w:rsidRPr="002A3AEE">
        <w:rPr>
          <w:rFonts w:ascii="Times New Roman" w:hAnsi="Times New Roman" w:cs="Times New Roman"/>
          <w:color w:val="000000" w:themeColor="text1"/>
          <w:sz w:val="24"/>
          <w:szCs w:val="24"/>
        </w:rPr>
        <w:t xml:space="preserve"> </w:t>
      </w:r>
      <w:bookmarkStart w:id="8" w:name="_Hlk169176576"/>
      <w:r w:rsidR="007E435C" w:rsidRPr="002A3AEE">
        <w:rPr>
          <w:rFonts w:ascii="Times New Roman" w:hAnsi="Times New Roman" w:cs="Times New Roman"/>
          <w:color w:val="000000" w:themeColor="text1"/>
          <w:sz w:val="24"/>
          <w:szCs w:val="24"/>
        </w:rPr>
        <w:t>粉末</w:t>
      </w:r>
      <w:r w:rsidRPr="002A3AEE">
        <w:rPr>
          <w:rFonts w:ascii="Times New Roman" w:hAnsi="Times New Roman" w:cs="Times New Roman"/>
          <w:color w:val="000000" w:themeColor="text1"/>
          <w:sz w:val="24"/>
          <w:szCs w:val="24"/>
        </w:rPr>
        <w:t>静电喷涂</w:t>
      </w:r>
      <w:bookmarkEnd w:id="8"/>
      <w:r w:rsidR="00CD6133" w:rsidRPr="002A3AEE">
        <w:rPr>
          <w:rFonts w:ascii="Times New Roman" w:hAnsi="Times New Roman" w:cs="Times New Roman"/>
          <w:color w:val="000000" w:themeColor="text1"/>
          <w:sz w:val="24"/>
          <w:szCs w:val="24"/>
        </w:rPr>
        <w:t xml:space="preserve">  </w:t>
      </w:r>
      <w:r w:rsidR="00303A4B" w:rsidRPr="002A3AEE">
        <w:rPr>
          <w:rFonts w:ascii="Times New Roman" w:hAnsi="Times New Roman" w:cs="Times New Roman"/>
          <w:color w:val="000000" w:themeColor="text1"/>
          <w:sz w:val="24"/>
          <w:szCs w:val="24"/>
        </w:rPr>
        <w:t>electrostatic power spray</w:t>
      </w:r>
      <w:r w:rsidR="00C26D38" w:rsidRPr="002A3AEE">
        <w:rPr>
          <w:rFonts w:ascii="Times New Roman" w:hAnsi="Times New Roman" w:cs="Times New Roman"/>
          <w:color w:val="000000" w:themeColor="text1"/>
          <w:sz w:val="24"/>
          <w:szCs w:val="24"/>
        </w:rPr>
        <w:t xml:space="preserve"> </w:t>
      </w:r>
    </w:p>
    <w:p w14:paraId="6CDBE48A" w14:textId="47A7AA67" w:rsidR="00566750" w:rsidRPr="002A3AEE" w:rsidRDefault="009D768B" w:rsidP="003F7791">
      <w:pPr>
        <w:autoSpaceDE w:val="0"/>
        <w:autoSpaceDN w:val="0"/>
        <w:adjustRightInd w:val="0"/>
        <w:snapToGrid w:val="0"/>
        <w:spacing w:line="360" w:lineRule="auto"/>
        <w:ind w:firstLineChars="200" w:firstLine="480"/>
        <w:jc w:val="left"/>
        <w:rPr>
          <w:rFonts w:ascii="Times New Roman" w:hAnsi="Times New Roman" w:cs="Times New Roman"/>
          <w:color w:val="000000" w:themeColor="text1"/>
          <w:sz w:val="24"/>
          <w:szCs w:val="24"/>
        </w:rPr>
      </w:pPr>
      <w:r w:rsidRPr="002A3AEE">
        <w:rPr>
          <w:rFonts w:ascii="Times New Roman" w:hAnsi="Times New Roman" w:cs="Times New Roman"/>
          <w:color w:val="000000" w:themeColor="text1"/>
          <w:sz w:val="24"/>
          <w:szCs w:val="24"/>
        </w:rPr>
        <w:t>使用</w:t>
      </w:r>
      <w:r w:rsidR="00AD2515" w:rsidRPr="002A3AEE">
        <w:rPr>
          <w:rFonts w:ascii="Times New Roman" w:hAnsi="Times New Roman" w:cs="Times New Roman"/>
          <w:color w:val="000000" w:themeColor="text1"/>
          <w:sz w:val="24"/>
          <w:szCs w:val="24"/>
        </w:rPr>
        <w:t>静电粉末</w:t>
      </w:r>
      <w:r w:rsidR="002E330E" w:rsidRPr="002A3AEE">
        <w:rPr>
          <w:rFonts w:ascii="Times New Roman" w:hAnsi="Times New Roman" w:cs="Times New Roman"/>
          <w:color w:val="000000" w:themeColor="text1"/>
          <w:sz w:val="24"/>
          <w:szCs w:val="24"/>
        </w:rPr>
        <w:t>设备</w:t>
      </w:r>
      <w:r w:rsidR="004D1BEF" w:rsidRPr="002A3AEE">
        <w:rPr>
          <w:rFonts w:ascii="Times New Roman" w:hAnsi="Times New Roman" w:cs="Times New Roman"/>
          <w:color w:val="000000" w:themeColor="text1"/>
          <w:sz w:val="24"/>
          <w:szCs w:val="24"/>
        </w:rPr>
        <w:t>，</w:t>
      </w:r>
      <w:proofErr w:type="gramStart"/>
      <w:r w:rsidR="00AC580C" w:rsidRPr="002A3AEE">
        <w:rPr>
          <w:rFonts w:ascii="Times New Roman" w:hAnsi="Times New Roman" w:cs="Times New Roman"/>
          <w:color w:val="000000" w:themeColor="text1"/>
          <w:sz w:val="24"/>
          <w:szCs w:val="24"/>
        </w:rPr>
        <w:t>包括供粉系统</w:t>
      </w:r>
      <w:proofErr w:type="gramEnd"/>
      <w:r w:rsidR="004D1BEF" w:rsidRPr="002A3AEE">
        <w:rPr>
          <w:rFonts w:ascii="Times New Roman" w:hAnsi="Times New Roman" w:cs="Times New Roman"/>
          <w:color w:val="000000" w:themeColor="text1"/>
          <w:sz w:val="24"/>
          <w:szCs w:val="24"/>
        </w:rPr>
        <w:t>、</w:t>
      </w:r>
      <w:r w:rsidR="00AC580C" w:rsidRPr="002A3AEE">
        <w:rPr>
          <w:rFonts w:ascii="Times New Roman" w:hAnsi="Times New Roman" w:cs="Times New Roman"/>
          <w:color w:val="000000" w:themeColor="text1"/>
          <w:sz w:val="24"/>
          <w:szCs w:val="24"/>
        </w:rPr>
        <w:t>控制器和粉末静电喷枪</w:t>
      </w:r>
      <w:r w:rsidR="004D1BEF" w:rsidRPr="002A3AEE">
        <w:rPr>
          <w:rFonts w:ascii="Times New Roman" w:hAnsi="Times New Roman" w:cs="Times New Roman"/>
          <w:color w:val="000000" w:themeColor="text1"/>
          <w:sz w:val="24"/>
          <w:szCs w:val="24"/>
        </w:rPr>
        <w:t>，</w:t>
      </w:r>
      <w:r w:rsidR="00AD2515" w:rsidRPr="002A3AEE">
        <w:rPr>
          <w:rFonts w:ascii="Times New Roman" w:hAnsi="Times New Roman" w:cs="Times New Roman"/>
          <w:color w:val="000000" w:themeColor="text1"/>
          <w:sz w:val="24"/>
          <w:szCs w:val="24"/>
        </w:rPr>
        <w:t>将粉末涂料分散的同时使粉末粒子带</w:t>
      </w:r>
      <w:r w:rsidR="002E330E" w:rsidRPr="002A3AEE">
        <w:rPr>
          <w:rFonts w:ascii="Times New Roman" w:hAnsi="Times New Roman" w:cs="Times New Roman"/>
          <w:color w:val="000000" w:themeColor="text1"/>
          <w:sz w:val="24"/>
          <w:szCs w:val="24"/>
        </w:rPr>
        <w:t>上</w:t>
      </w:r>
      <w:r w:rsidR="00CA6524" w:rsidRPr="002A3AEE">
        <w:rPr>
          <w:rFonts w:ascii="Times New Roman" w:hAnsi="Times New Roman" w:cs="Times New Roman"/>
          <w:color w:val="000000" w:themeColor="text1"/>
          <w:sz w:val="24"/>
          <w:szCs w:val="24"/>
        </w:rPr>
        <w:t>负</w:t>
      </w:r>
      <w:r w:rsidR="00AD2515" w:rsidRPr="002A3AEE">
        <w:rPr>
          <w:rFonts w:ascii="Times New Roman" w:hAnsi="Times New Roman" w:cs="Times New Roman"/>
          <w:color w:val="000000" w:themeColor="text1"/>
          <w:sz w:val="24"/>
          <w:szCs w:val="24"/>
        </w:rPr>
        <w:t>电荷，带电荷的粉末粒子受气流和静电引力的作用</w:t>
      </w:r>
      <w:r w:rsidR="00F63E45" w:rsidRPr="002A3AEE">
        <w:rPr>
          <w:rFonts w:ascii="Times New Roman" w:hAnsi="Times New Roman" w:cs="Times New Roman"/>
          <w:color w:val="000000" w:themeColor="text1"/>
          <w:sz w:val="24"/>
          <w:szCs w:val="24"/>
        </w:rPr>
        <w:t>附着</w:t>
      </w:r>
      <w:r w:rsidR="00AD2515" w:rsidRPr="002A3AEE">
        <w:rPr>
          <w:rFonts w:ascii="Times New Roman" w:hAnsi="Times New Roman" w:cs="Times New Roman"/>
          <w:color w:val="000000" w:themeColor="text1"/>
          <w:sz w:val="24"/>
          <w:szCs w:val="24"/>
        </w:rPr>
        <w:t>到接地的</w:t>
      </w:r>
      <w:proofErr w:type="gramStart"/>
      <w:r w:rsidR="00AD2515" w:rsidRPr="002A3AEE">
        <w:rPr>
          <w:rFonts w:ascii="Times New Roman" w:hAnsi="Times New Roman" w:cs="Times New Roman"/>
          <w:color w:val="000000" w:themeColor="text1"/>
          <w:sz w:val="24"/>
          <w:szCs w:val="24"/>
        </w:rPr>
        <w:t>被涂物上</w:t>
      </w:r>
      <w:proofErr w:type="gramEnd"/>
      <w:r w:rsidR="00AD2515" w:rsidRPr="002A3AEE">
        <w:rPr>
          <w:rFonts w:ascii="Times New Roman" w:hAnsi="Times New Roman" w:cs="Times New Roman"/>
          <w:color w:val="000000" w:themeColor="text1"/>
          <w:sz w:val="24"/>
          <w:szCs w:val="24"/>
        </w:rPr>
        <w:t>，</w:t>
      </w:r>
      <w:r w:rsidR="00CD6133" w:rsidRPr="002A3AEE">
        <w:rPr>
          <w:rFonts w:ascii="Times New Roman" w:hAnsi="Times New Roman" w:cs="Times New Roman"/>
          <w:color w:val="000000" w:themeColor="text1"/>
          <w:sz w:val="24"/>
          <w:szCs w:val="24"/>
        </w:rPr>
        <w:t>采用</w:t>
      </w:r>
      <w:r w:rsidR="00AD2515" w:rsidRPr="002A3AEE">
        <w:rPr>
          <w:rFonts w:ascii="Times New Roman" w:hAnsi="Times New Roman" w:cs="Times New Roman"/>
          <w:color w:val="000000" w:themeColor="text1"/>
          <w:sz w:val="24"/>
          <w:szCs w:val="24"/>
        </w:rPr>
        <w:t>加热熔融成膜</w:t>
      </w:r>
      <w:r w:rsidR="00F63E45" w:rsidRPr="002A3AEE">
        <w:rPr>
          <w:rFonts w:ascii="Times New Roman" w:hAnsi="Times New Roman" w:cs="Times New Roman"/>
          <w:color w:val="000000" w:themeColor="text1"/>
          <w:sz w:val="24"/>
          <w:szCs w:val="24"/>
        </w:rPr>
        <w:t>的一种喷涂工艺。</w:t>
      </w:r>
    </w:p>
    <w:p w14:paraId="13BBB0F9" w14:textId="191F44A7" w:rsidR="00BE3B84" w:rsidRPr="002A3AEE" w:rsidRDefault="00BE3B84" w:rsidP="00BE3B8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2A3AEE">
        <w:rPr>
          <w:rFonts w:ascii="Times New Roman" w:hAnsi="Times New Roman" w:cs="Times New Roman"/>
          <w:color w:val="000000" w:themeColor="text1"/>
          <w:sz w:val="24"/>
          <w:szCs w:val="24"/>
        </w:rPr>
        <w:t xml:space="preserve">2.1.2 </w:t>
      </w:r>
      <w:r w:rsidRPr="002A3AEE">
        <w:rPr>
          <w:rFonts w:ascii="Times New Roman" w:hAnsi="Times New Roman" w:cs="Times New Roman"/>
          <w:color w:val="000000" w:themeColor="text1"/>
          <w:sz w:val="24"/>
          <w:szCs w:val="24"/>
        </w:rPr>
        <w:t>粉末氟涂料</w:t>
      </w:r>
      <w:r w:rsidRPr="002A3AEE">
        <w:rPr>
          <w:rFonts w:ascii="Times New Roman" w:hAnsi="Times New Roman" w:cs="Times New Roman"/>
          <w:color w:val="000000" w:themeColor="text1"/>
          <w:sz w:val="24"/>
          <w:szCs w:val="24"/>
        </w:rPr>
        <w:t xml:space="preserve"> </w:t>
      </w:r>
      <w:r w:rsidRPr="002A3AEE">
        <w:rPr>
          <w:rFonts w:ascii="Times New Roman" w:eastAsia="宋体" w:hAnsi="Times New Roman" w:cs="Times New Roman"/>
          <w:color w:val="000000" w:themeColor="text1"/>
          <w:sz w:val="24"/>
          <w:szCs w:val="24"/>
        </w:rPr>
        <w:t>Fluoropolymer powder coating</w:t>
      </w:r>
    </w:p>
    <w:p w14:paraId="2607E4F1" w14:textId="51D1B009" w:rsidR="00BE3B84" w:rsidRPr="002A3AEE" w:rsidRDefault="00BE3B84" w:rsidP="00BE3B8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2A3AEE">
        <w:rPr>
          <w:rFonts w:ascii="Times New Roman" w:hAnsi="Times New Roman" w:cs="Times New Roman"/>
          <w:color w:val="000000" w:themeColor="text1"/>
          <w:sz w:val="24"/>
          <w:szCs w:val="24"/>
        </w:rPr>
        <w:t xml:space="preserve">    </w:t>
      </w:r>
      <w:r w:rsidR="00B6727E" w:rsidRPr="002A3AEE">
        <w:rPr>
          <w:rFonts w:ascii="Times New Roman" w:hAnsi="Times New Roman" w:cs="Times New Roman"/>
          <w:color w:val="000000" w:themeColor="text1"/>
          <w:sz w:val="24"/>
          <w:szCs w:val="24"/>
        </w:rPr>
        <w:t>也称氟聚合物粉末涂料，是</w:t>
      </w:r>
      <w:r w:rsidRPr="002A3AEE">
        <w:rPr>
          <w:rFonts w:ascii="Times New Roman" w:eastAsia="宋体" w:hAnsi="Times New Roman" w:cs="Times New Roman"/>
          <w:color w:val="000000" w:themeColor="text1"/>
          <w:sz w:val="24"/>
          <w:szCs w:val="24"/>
        </w:rPr>
        <w:t>以</w:t>
      </w:r>
      <w:r w:rsidR="000971E4" w:rsidRPr="002A3AEE">
        <w:rPr>
          <w:rFonts w:ascii="Times New Roman" w:eastAsia="宋体" w:hAnsi="Times New Roman" w:cs="Times New Roman"/>
          <w:color w:val="000000" w:themeColor="text1"/>
          <w:sz w:val="24"/>
          <w:szCs w:val="24"/>
        </w:rPr>
        <w:t>含</w:t>
      </w:r>
      <w:r w:rsidRPr="002A3AEE">
        <w:rPr>
          <w:rFonts w:ascii="Times New Roman" w:eastAsia="宋体" w:hAnsi="Times New Roman" w:cs="Times New Roman"/>
          <w:color w:val="000000" w:themeColor="text1"/>
          <w:sz w:val="24"/>
          <w:szCs w:val="24"/>
        </w:rPr>
        <w:t>氟聚合物树脂和颜料、填料及助剂等组成的粉末状涂料</w:t>
      </w:r>
      <w:r w:rsidR="00B76C55" w:rsidRPr="002A3AEE">
        <w:rPr>
          <w:rFonts w:ascii="Times New Roman" w:eastAsia="宋体" w:hAnsi="Times New Roman" w:cs="Times New Roman"/>
          <w:color w:val="000000" w:themeColor="text1"/>
          <w:sz w:val="24"/>
          <w:szCs w:val="24"/>
        </w:rPr>
        <w:t>。</w:t>
      </w:r>
    </w:p>
    <w:p w14:paraId="088471C5" w14:textId="7BB656B7" w:rsidR="002E724B" w:rsidRPr="002A3AEE" w:rsidRDefault="006E7C29" w:rsidP="00BE3B84">
      <w:pPr>
        <w:autoSpaceDE w:val="0"/>
        <w:autoSpaceDN w:val="0"/>
        <w:adjustRightInd w:val="0"/>
        <w:snapToGrid w:val="0"/>
        <w:spacing w:line="360" w:lineRule="auto"/>
        <w:jc w:val="left"/>
        <w:rPr>
          <w:rFonts w:ascii="Times New Roman" w:eastAsia="宋体" w:hAnsi="Times New Roman" w:cs="Times New Roman"/>
          <w:color w:val="000000" w:themeColor="text1"/>
          <w:sz w:val="24"/>
          <w:szCs w:val="24"/>
        </w:rPr>
      </w:pPr>
      <w:r w:rsidRPr="002A3AEE">
        <w:rPr>
          <w:rFonts w:ascii="Times New Roman" w:hAnsi="Times New Roman" w:cs="Times New Roman"/>
          <w:color w:val="000000" w:themeColor="text1"/>
          <w:sz w:val="24"/>
          <w:szCs w:val="24"/>
        </w:rPr>
        <w:t>2.1.</w:t>
      </w:r>
      <w:bookmarkStart w:id="9" w:name="_Hlk154307381"/>
      <w:bookmarkStart w:id="10" w:name="_Hlk154307502"/>
      <w:r w:rsidR="00BE3B84" w:rsidRPr="002A3AEE">
        <w:rPr>
          <w:rFonts w:ascii="Times New Roman" w:hAnsi="Times New Roman" w:cs="Times New Roman"/>
          <w:color w:val="000000" w:themeColor="text1"/>
          <w:sz w:val="24"/>
          <w:szCs w:val="24"/>
        </w:rPr>
        <w:t xml:space="preserve">3 </w:t>
      </w:r>
      <w:bookmarkStart w:id="11" w:name="_Hlk169176684"/>
      <w:r w:rsidRPr="002A3AEE">
        <w:rPr>
          <w:rFonts w:ascii="Times New Roman" w:hAnsi="Times New Roman" w:cs="Times New Roman"/>
          <w:color w:val="000000" w:themeColor="text1"/>
          <w:sz w:val="24"/>
          <w:szCs w:val="24"/>
        </w:rPr>
        <w:t>氟聚合物</w:t>
      </w:r>
      <w:bookmarkEnd w:id="9"/>
      <w:r w:rsidRPr="002A3AEE">
        <w:rPr>
          <w:rFonts w:ascii="Times New Roman" w:hAnsi="Times New Roman" w:cs="Times New Roman"/>
          <w:color w:val="000000" w:themeColor="text1"/>
          <w:sz w:val="24"/>
          <w:szCs w:val="24"/>
        </w:rPr>
        <w:t>粉末静电喷涂</w:t>
      </w:r>
      <w:r w:rsidRPr="002A3AEE">
        <w:rPr>
          <w:rFonts w:ascii="Times New Roman" w:eastAsia="宋体" w:hAnsi="Times New Roman" w:cs="Times New Roman"/>
          <w:color w:val="000000" w:themeColor="text1"/>
          <w:sz w:val="24"/>
          <w:szCs w:val="24"/>
        </w:rPr>
        <w:t>层</w:t>
      </w:r>
      <w:bookmarkEnd w:id="10"/>
      <w:r w:rsidR="002E724B" w:rsidRPr="002A3AEE">
        <w:rPr>
          <w:rFonts w:ascii="Times New Roman" w:eastAsia="宋体" w:hAnsi="Times New Roman" w:cs="Times New Roman"/>
          <w:color w:val="000000" w:themeColor="text1"/>
          <w:sz w:val="24"/>
          <w:szCs w:val="24"/>
        </w:rPr>
        <w:t xml:space="preserve"> </w:t>
      </w:r>
      <w:bookmarkEnd w:id="11"/>
      <w:r w:rsidR="002E724B" w:rsidRPr="002A3AEE">
        <w:rPr>
          <w:rFonts w:ascii="Times New Roman" w:eastAsia="宋体" w:hAnsi="Times New Roman" w:cs="Times New Roman"/>
          <w:color w:val="000000" w:themeColor="text1"/>
          <w:sz w:val="24"/>
          <w:szCs w:val="24"/>
        </w:rPr>
        <w:t>Fluoropolymer powder electrostatic spray coating</w:t>
      </w:r>
    </w:p>
    <w:p w14:paraId="46405CEC" w14:textId="1F11BC53" w:rsidR="006E7C29" w:rsidRPr="002A3AEE" w:rsidRDefault="006E7C29" w:rsidP="003F7791">
      <w:pPr>
        <w:adjustRightInd w:val="0"/>
        <w:snapToGrid w:val="0"/>
        <w:spacing w:line="360" w:lineRule="auto"/>
        <w:ind w:left="1" w:firstLineChars="200" w:firstLine="480"/>
        <w:jc w:val="left"/>
        <w:rPr>
          <w:rFonts w:ascii="Times New Roman" w:hAnsi="Times New Roman" w:cs="Times New Roman"/>
          <w:color w:val="000000" w:themeColor="text1"/>
          <w:sz w:val="24"/>
          <w:szCs w:val="24"/>
        </w:rPr>
      </w:pPr>
      <w:r w:rsidRPr="002A3AEE">
        <w:rPr>
          <w:rFonts w:ascii="Times New Roman" w:eastAsia="宋体" w:hAnsi="Times New Roman" w:cs="Times New Roman"/>
          <w:color w:val="000000" w:themeColor="text1"/>
          <w:sz w:val="24"/>
          <w:szCs w:val="24"/>
        </w:rPr>
        <w:t>采用粉末静电喷涂工艺</w:t>
      </w:r>
      <w:r w:rsidR="000E2A89" w:rsidRPr="002A3AEE">
        <w:rPr>
          <w:rFonts w:ascii="Times New Roman" w:eastAsia="宋体" w:hAnsi="Times New Roman" w:cs="Times New Roman"/>
          <w:color w:val="000000" w:themeColor="text1"/>
          <w:sz w:val="24"/>
          <w:szCs w:val="24"/>
        </w:rPr>
        <w:t>将粉末氟涂料喷涂</w:t>
      </w:r>
      <w:r w:rsidRPr="002A3AEE">
        <w:rPr>
          <w:rFonts w:ascii="Times New Roman" w:eastAsia="宋体" w:hAnsi="Times New Roman" w:cs="Times New Roman"/>
          <w:color w:val="000000" w:themeColor="text1"/>
          <w:sz w:val="24"/>
          <w:szCs w:val="24"/>
        </w:rPr>
        <w:t>在</w:t>
      </w:r>
      <w:r w:rsidR="00FE0483" w:rsidRPr="002A3AEE">
        <w:rPr>
          <w:rFonts w:ascii="Times New Roman" w:hAnsi="Times New Roman" w:cs="Times New Roman"/>
          <w:color w:val="000000" w:themeColor="text1"/>
          <w:sz w:val="24"/>
        </w:rPr>
        <w:t>碳钢</w:t>
      </w:r>
      <w:r w:rsidR="00711AC4" w:rsidRPr="002A3AEE">
        <w:rPr>
          <w:rFonts w:ascii="Times New Roman" w:hAnsi="Times New Roman" w:cs="Times New Roman"/>
          <w:color w:val="000000" w:themeColor="text1"/>
          <w:sz w:val="24"/>
        </w:rPr>
        <w:t>、</w:t>
      </w:r>
      <w:r w:rsidR="00FE0483" w:rsidRPr="002A3AEE">
        <w:rPr>
          <w:rFonts w:ascii="Times New Roman" w:hAnsi="Times New Roman" w:cs="Times New Roman"/>
          <w:color w:val="000000" w:themeColor="text1"/>
          <w:sz w:val="24"/>
        </w:rPr>
        <w:t>不锈钢</w:t>
      </w:r>
      <w:r w:rsidR="00711AC4" w:rsidRPr="002A3AEE">
        <w:rPr>
          <w:rFonts w:ascii="Times New Roman" w:hAnsi="Times New Roman" w:cs="Times New Roman"/>
          <w:color w:val="000000" w:themeColor="text1"/>
          <w:sz w:val="24"/>
        </w:rPr>
        <w:t>和</w:t>
      </w:r>
      <w:r w:rsidR="002D16DC" w:rsidRPr="002A3AEE">
        <w:rPr>
          <w:rFonts w:ascii="Times New Roman" w:hAnsi="Times New Roman" w:cs="Times New Roman"/>
          <w:color w:val="000000" w:themeColor="text1"/>
          <w:sz w:val="24"/>
        </w:rPr>
        <w:t>铝合金设备和管道</w:t>
      </w:r>
      <w:r w:rsidRPr="002A3AEE">
        <w:rPr>
          <w:rFonts w:ascii="Times New Roman" w:eastAsia="宋体" w:hAnsi="Times New Roman" w:cs="Times New Roman"/>
          <w:color w:val="000000" w:themeColor="text1"/>
          <w:sz w:val="24"/>
          <w:szCs w:val="24"/>
        </w:rPr>
        <w:t>表面形成的涂层</w:t>
      </w:r>
      <w:r w:rsidR="00762FE5" w:rsidRPr="002A3AEE">
        <w:rPr>
          <w:rFonts w:ascii="Times New Roman" w:eastAsia="宋体" w:hAnsi="Times New Roman" w:cs="Times New Roman"/>
          <w:color w:val="000000" w:themeColor="text1"/>
          <w:sz w:val="24"/>
          <w:szCs w:val="24"/>
        </w:rPr>
        <w:t>。</w:t>
      </w:r>
    </w:p>
    <w:p w14:paraId="32539B00" w14:textId="761534F5" w:rsidR="00CD6133" w:rsidRPr="002A3AEE" w:rsidRDefault="00CD6133" w:rsidP="003F7791">
      <w:pPr>
        <w:pStyle w:val="a4"/>
        <w:adjustRightInd w:val="0"/>
        <w:snapToGrid w:val="0"/>
        <w:spacing w:line="360" w:lineRule="auto"/>
        <w:rPr>
          <w:rFonts w:ascii="Times New Roman" w:eastAsiaTheme="majorEastAsia" w:hAnsi="Times New Roman" w:cs="Times New Roman"/>
          <w:color w:val="000000" w:themeColor="text1"/>
          <w:sz w:val="24"/>
          <w:szCs w:val="24"/>
        </w:rPr>
      </w:pPr>
      <w:bookmarkStart w:id="12" w:name="_Toc169259066"/>
      <w:r w:rsidRPr="002A3AEE">
        <w:rPr>
          <w:rFonts w:ascii="Times New Roman" w:eastAsiaTheme="majorEastAsia" w:hAnsi="Times New Roman" w:cs="Times New Roman"/>
          <w:color w:val="000000" w:themeColor="text1"/>
          <w:sz w:val="24"/>
          <w:szCs w:val="24"/>
        </w:rPr>
        <w:t xml:space="preserve">2.2 </w:t>
      </w:r>
      <w:bookmarkStart w:id="13" w:name="_Hlk155186899"/>
      <w:r w:rsidR="00973D2C" w:rsidRPr="002A3AEE">
        <w:rPr>
          <w:rFonts w:ascii="Times New Roman" w:eastAsiaTheme="majorEastAsia" w:hAnsi="Times New Roman" w:cs="Times New Roman"/>
          <w:color w:val="000000" w:themeColor="text1"/>
          <w:sz w:val="24"/>
          <w:szCs w:val="24"/>
        </w:rPr>
        <w:t>缩略语</w:t>
      </w:r>
      <w:bookmarkEnd w:id="12"/>
      <w:bookmarkEnd w:id="13"/>
    </w:p>
    <w:p w14:paraId="4227D3C1" w14:textId="40F04D1C" w:rsidR="007713C4" w:rsidRPr="002A3AEE" w:rsidRDefault="00695A38" w:rsidP="00BD68FE">
      <w:pPr>
        <w:autoSpaceDE w:val="0"/>
        <w:autoSpaceDN w:val="0"/>
        <w:adjustRightInd w:val="0"/>
        <w:snapToGrid w:val="0"/>
        <w:spacing w:line="360" w:lineRule="auto"/>
        <w:ind w:firstLineChars="100" w:firstLine="240"/>
        <w:jc w:val="left"/>
        <w:rPr>
          <w:rFonts w:ascii="Times New Roman" w:hAnsi="Times New Roman" w:cs="Times New Roman"/>
          <w:color w:val="000000" w:themeColor="text1"/>
          <w:sz w:val="24"/>
          <w:szCs w:val="24"/>
        </w:rPr>
      </w:pPr>
      <w:bookmarkStart w:id="14" w:name="_Hlk166665956"/>
      <w:r w:rsidRPr="002A3AEE">
        <w:rPr>
          <w:rFonts w:ascii="Times New Roman" w:hAnsi="Times New Roman" w:cs="Times New Roman"/>
          <w:color w:val="000000" w:themeColor="text1"/>
          <w:sz w:val="24"/>
          <w:szCs w:val="24"/>
        </w:rPr>
        <w:t>PFA</w:t>
      </w:r>
      <w:r w:rsidR="00BD68FE" w:rsidRPr="002A3AEE">
        <w:rPr>
          <w:rFonts w:ascii="Times New Roman" w:hAnsi="Times New Roman" w:cs="Times New Roman"/>
          <w:color w:val="000000" w:themeColor="text1"/>
          <w:sz w:val="24"/>
          <w:szCs w:val="24"/>
        </w:rPr>
        <w:t xml:space="preserve">   </w:t>
      </w:r>
      <w:proofErr w:type="spellStart"/>
      <w:r w:rsidRPr="002A3AEE">
        <w:rPr>
          <w:rFonts w:ascii="Times New Roman" w:hAnsi="Times New Roman" w:cs="Times New Roman"/>
          <w:color w:val="000000" w:themeColor="text1"/>
          <w:sz w:val="24"/>
          <w:szCs w:val="24"/>
        </w:rPr>
        <w:t>Polyfluoroalkoxy</w:t>
      </w:r>
      <w:proofErr w:type="spellEnd"/>
      <w:r w:rsidR="00BD68FE" w:rsidRPr="002A3AEE">
        <w:rPr>
          <w:rFonts w:ascii="Times New Roman" w:hAnsi="Times New Roman" w:cs="Times New Roman"/>
          <w:color w:val="000000" w:themeColor="text1"/>
          <w:sz w:val="24"/>
          <w:szCs w:val="24"/>
        </w:rPr>
        <w:t xml:space="preserve">  </w:t>
      </w:r>
      <w:r w:rsidR="001F5E3B" w:rsidRPr="002A3AEE">
        <w:rPr>
          <w:rFonts w:ascii="Times New Roman" w:hAnsi="Times New Roman" w:cs="Times New Roman"/>
          <w:color w:val="000000" w:themeColor="text1"/>
          <w:sz w:val="24"/>
          <w:szCs w:val="24"/>
        </w:rPr>
        <w:t>四氟乙烯</w:t>
      </w:r>
      <w:r w:rsidR="00E67E07" w:rsidRPr="002A3AEE">
        <w:rPr>
          <w:rFonts w:ascii="Times New Roman" w:hAnsi="Times New Roman" w:cs="Times New Roman"/>
          <w:color w:val="000000" w:themeColor="text1"/>
          <w:sz w:val="24"/>
          <w:szCs w:val="24"/>
        </w:rPr>
        <w:t>-</w:t>
      </w:r>
      <w:r w:rsidR="001F5E3B" w:rsidRPr="002A3AEE">
        <w:rPr>
          <w:rFonts w:ascii="Times New Roman" w:hAnsi="Times New Roman" w:cs="Times New Roman"/>
          <w:color w:val="000000" w:themeColor="text1"/>
          <w:sz w:val="24"/>
          <w:szCs w:val="24"/>
        </w:rPr>
        <w:t>全氟烷氧基乙烯基醚共聚物</w:t>
      </w:r>
    </w:p>
    <w:p w14:paraId="63B1DC3A" w14:textId="5DCAF5E0" w:rsidR="00CD6133" w:rsidRPr="002A3AEE" w:rsidRDefault="00695A38" w:rsidP="00BD68FE">
      <w:pPr>
        <w:autoSpaceDE w:val="0"/>
        <w:autoSpaceDN w:val="0"/>
        <w:adjustRightInd w:val="0"/>
        <w:snapToGrid w:val="0"/>
        <w:spacing w:line="360" w:lineRule="auto"/>
        <w:ind w:firstLineChars="100" w:firstLine="240"/>
        <w:jc w:val="left"/>
        <w:rPr>
          <w:rFonts w:ascii="Times New Roman" w:hAnsi="Times New Roman" w:cs="Times New Roman"/>
          <w:color w:val="000000" w:themeColor="text1"/>
          <w:sz w:val="24"/>
          <w:szCs w:val="24"/>
        </w:rPr>
      </w:pPr>
      <w:r w:rsidRPr="002A3AEE">
        <w:rPr>
          <w:rFonts w:ascii="Times New Roman" w:hAnsi="Times New Roman" w:cs="Times New Roman"/>
          <w:color w:val="000000" w:themeColor="text1"/>
          <w:sz w:val="24"/>
          <w:szCs w:val="24"/>
        </w:rPr>
        <w:t xml:space="preserve">FEP </w:t>
      </w:r>
      <w:r w:rsidR="00BD68FE" w:rsidRPr="002A3AEE">
        <w:rPr>
          <w:rFonts w:ascii="Times New Roman" w:hAnsi="Times New Roman" w:cs="Times New Roman"/>
          <w:color w:val="000000" w:themeColor="text1"/>
          <w:sz w:val="24"/>
          <w:szCs w:val="24"/>
        </w:rPr>
        <w:t xml:space="preserve">  </w:t>
      </w:r>
      <w:r w:rsidRPr="002A3AEE">
        <w:rPr>
          <w:rFonts w:ascii="Times New Roman" w:hAnsi="Times New Roman" w:cs="Times New Roman"/>
          <w:color w:val="000000" w:themeColor="text1"/>
          <w:sz w:val="24"/>
          <w:szCs w:val="24"/>
        </w:rPr>
        <w:t>Fluorinated ethylene propylene copolymer</w:t>
      </w:r>
      <w:r w:rsidR="00BD68FE" w:rsidRPr="002A3AEE">
        <w:rPr>
          <w:rFonts w:ascii="Times New Roman" w:hAnsi="Times New Roman" w:cs="Times New Roman"/>
          <w:color w:val="000000" w:themeColor="text1"/>
          <w:sz w:val="24"/>
          <w:szCs w:val="24"/>
        </w:rPr>
        <w:t xml:space="preserve"> </w:t>
      </w:r>
      <w:proofErr w:type="gramStart"/>
      <w:r w:rsidR="001F5E3B" w:rsidRPr="002A3AEE">
        <w:rPr>
          <w:rFonts w:ascii="Times New Roman" w:hAnsi="Times New Roman" w:cs="Times New Roman"/>
          <w:color w:val="000000" w:themeColor="text1"/>
          <w:sz w:val="24"/>
          <w:szCs w:val="24"/>
        </w:rPr>
        <w:t>全氟乙烯</w:t>
      </w:r>
      <w:proofErr w:type="gramEnd"/>
      <w:r w:rsidR="00E67E07" w:rsidRPr="002A3AEE">
        <w:rPr>
          <w:rFonts w:ascii="Times New Roman" w:hAnsi="Times New Roman" w:cs="Times New Roman"/>
          <w:color w:val="000000" w:themeColor="text1"/>
          <w:sz w:val="24"/>
          <w:szCs w:val="24"/>
        </w:rPr>
        <w:t>-</w:t>
      </w:r>
      <w:r w:rsidR="001F5E3B" w:rsidRPr="002A3AEE">
        <w:rPr>
          <w:rFonts w:ascii="Times New Roman" w:hAnsi="Times New Roman" w:cs="Times New Roman"/>
          <w:color w:val="000000" w:themeColor="text1"/>
          <w:sz w:val="24"/>
          <w:szCs w:val="24"/>
        </w:rPr>
        <w:t>丙烯共聚物</w:t>
      </w:r>
      <w:r w:rsidR="00CD6133" w:rsidRPr="002A3AEE">
        <w:rPr>
          <w:rFonts w:ascii="Times New Roman" w:hAnsi="Times New Roman" w:cs="Times New Roman"/>
          <w:color w:val="000000" w:themeColor="text1"/>
          <w:sz w:val="24"/>
          <w:szCs w:val="24"/>
        </w:rPr>
        <w:t>共聚物</w:t>
      </w:r>
    </w:p>
    <w:p w14:paraId="2503105A" w14:textId="4E476FE3" w:rsidR="00973D2C" w:rsidRPr="002A3AEE" w:rsidRDefault="00695A38" w:rsidP="00BD68FE">
      <w:pPr>
        <w:autoSpaceDE w:val="0"/>
        <w:autoSpaceDN w:val="0"/>
        <w:adjustRightInd w:val="0"/>
        <w:snapToGrid w:val="0"/>
        <w:spacing w:line="360" w:lineRule="auto"/>
        <w:ind w:firstLineChars="100" w:firstLine="240"/>
        <w:jc w:val="left"/>
        <w:rPr>
          <w:rFonts w:ascii="Times New Roman" w:hAnsi="Times New Roman" w:cs="Times New Roman"/>
          <w:color w:val="000000" w:themeColor="text1"/>
          <w:sz w:val="24"/>
          <w:szCs w:val="24"/>
        </w:rPr>
      </w:pPr>
      <w:r w:rsidRPr="002A3AEE">
        <w:rPr>
          <w:rFonts w:ascii="Times New Roman" w:hAnsi="Times New Roman" w:cs="Times New Roman"/>
          <w:color w:val="000000" w:themeColor="text1"/>
          <w:sz w:val="24"/>
          <w:szCs w:val="24"/>
        </w:rPr>
        <w:t xml:space="preserve">ETFE </w:t>
      </w:r>
      <w:r w:rsidR="00BD68FE" w:rsidRPr="002A3AEE">
        <w:rPr>
          <w:rFonts w:ascii="Times New Roman" w:hAnsi="Times New Roman" w:cs="Times New Roman"/>
          <w:color w:val="000000" w:themeColor="text1"/>
          <w:sz w:val="24"/>
          <w:szCs w:val="24"/>
        </w:rPr>
        <w:t xml:space="preserve">  </w:t>
      </w:r>
      <w:r w:rsidRPr="002A3AEE">
        <w:rPr>
          <w:rFonts w:ascii="Times New Roman" w:hAnsi="Times New Roman" w:cs="Times New Roman"/>
          <w:color w:val="000000" w:themeColor="text1"/>
          <w:sz w:val="24"/>
          <w:szCs w:val="24"/>
        </w:rPr>
        <w:t>Ethylene tetrafluoroethylene copolymer</w:t>
      </w:r>
      <w:r w:rsidR="00BD68FE" w:rsidRPr="002A3AEE">
        <w:rPr>
          <w:rFonts w:ascii="Times New Roman" w:hAnsi="Times New Roman" w:cs="Times New Roman"/>
          <w:color w:val="000000" w:themeColor="text1"/>
          <w:sz w:val="24"/>
          <w:szCs w:val="24"/>
        </w:rPr>
        <w:t xml:space="preserve"> </w:t>
      </w:r>
      <w:r w:rsidR="00973D2C" w:rsidRPr="002A3AEE">
        <w:rPr>
          <w:rFonts w:ascii="Times New Roman" w:hAnsi="Times New Roman" w:cs="Times New Roman"/>
          <w:color w:val="000000" w:themeColor="text1"/>
          <w:sz w:val="24"/>
          <w:szCs w:val="24"/>
        </w:rPr>
        <w:t>乙烯</w:t>
      </w:r>
      <w:r w:rsidR="00E67E07" w:rsidRPr="002A3AEE">
        <w:rPr>
          <w:rFonts w:ascii="Times New Roman" w:hAnsi="Times New Roman" w:cs="Times New Roman"/>
          <w:color w:val="000000" w:themeColor="text1"/>
          <w:sz w:val="24"/>
          <w:szCs w:val="24"/>
        </w:rPr>
        <w:t>-</w:t>
      </w:r>
      <w:r w:rsidR="00973D2C" w:rsidRPr="002A3AEE">
        <w:rPr>
          <w:rFonts w:ascii="Times New Roman" w:hAnsi="Times New Roman" w:cs="Times New Roman"/>
          <w:color w:val="000000" w:themeColor="text1"/>
          <w:sz w:val="24"/>
          <w:szCs w:val="24"/>
        </w:rPr>
        <w:t>四氟乙烯共聚物</w:t>
      </w:r>
      <w:r w:rsidR="00BD68FE" w:rsidRPr="002A3AEE">
        <w:rPr>
          <w:rFonts w:ascii="Times New Roman" w:hAnsi="Times New Roman" w:cs="Times New Roman"/>
          <w:color w:val="000000" w:themeColor="text1"/>
          <w:sz w:val="24"/>
          <w:szCs w:val="24"/>
        </w:rPr>
        <w:t xml:space="preserve"> </w:t>
      </w:r>
    </w:p>
    <w:p w14:paraId="3D9CDD14" w14:textId="259C2551" w:rsidR="00973D2C" w:rsidRPr="002A3AEE" w:rsidRDefault="00695A38" w:rsidP="00BD68FE">
      <w:pPr>
        <w:autoSpaceDE w:val="0"/>
        <w:autoSpaceDN w:val="0"/>
        <w:adjustRightInd w:val="0"/>
        <w:snapToGrid w:val="0"/>
        <w:spacing w:line="360" w:lineRule="auto"/>
        <w:ind w:firstLineChars="100" w:firstLine="240"/>
        <w:jc w:val="left"/>
        <w:rPr>
          <w:rFonts w:ascii="Times New Roman" w:hAnsi="Times New Roman" w:cs="Times New Roman"/>
          <w:color w:val="000000" w:themeColor="text1"/>
          <w:sz w:val="24"/>
          <w:szCs w:val="24"/>
        </w:rPr>
      </w:pPr>
      <w:r w:rsidRPr="002A3AEE">
        <w:rPr>
          <w:rFonts w:ascii="Times New Roman" w:hAnsi="Times New Roman" w:cs="Times New Roman"/>
          <w:color w:val="000000" w:themeColor="text1"/>
          <w:sz w:val="24"/>
          <w:szCs w:val="24"/>
        </w:rPr>
        <w:t xml:space="preserve">ECTFE </w:t>
      </w:r>
      <w:r w:rsidR="00BD68FE" w:rsidRPr="002A3AEE">
        <w:rPr>
          <w:rFonts w:ascii="Times New Roman" w:hAnsi="Times New Roman" w:cs="Times New Roman"/>
          <w:color w:val="000000" w:themeColor="text1"/>
          <w:sz w:val="24"/>
          <w:szCs w:val="24"/>
        </w:rPr>
        <w:t xml:space="preserve"> </w:t>
      </w:r>
      <w:r w:rsidRPr="002A3AEE">
        <w:rPr>
          <w:rFonts w:ascii="Times New Roman" w:hAnsi="Times New Roman" w:cs="Times New Roman"/>
          <w:color w:val="000000" w:themeColor="text1"/>
          <w:sz w:val="24"/>
          <w:szCs w:val="24"/>
        </w:rPr>
        <w:t>Ethylene</w:t>
      </w:r>
      <w:r w:rsidR="001F5E3B" w:rsidRPr="002A3AEE">
        <w:rPr>
          <w:rFonts w:ascii="Times New Roman" w:hAnsi="Times New Roman" w:cs="Times New Roman"/>
          <w:color w:val="000000" w:themeColor="text1"/>
          <w:sz w:val="24"/>
          <w:szCs w:val="24"/>
        </w:rPr>
        <w:t xml:space="preserve"> </w:t>
      </w:r>
      <w:r w:rsidRPr="002A3AEE">
        <w:rPr>
          <w:rFonts w:ascii="Times New Roman" w:hAnsi="Times New Roman" w:cs="Times New Roman"/>
          <w:color w:val="000000" w:themeColor="text1"/>
          <w:sz w:val="24"/>
          <w:szCs w:val="24"/>
        </w:rPr>
        <w:t>chlorotrifluoroethylene copolymer</w:t>
      </w:r>
      <w:r w:rsidR="00BD68FE" w:rsidRPr="002A3AEE">
        <w:rPr>
          <w:rFonts w:ascii="Times New Roman" w:hAnsi="Times New Roman" w:cs="Times New Roman"/>
          <w:color w:val="000000" w:themeColor="text1"/>
          <w:sz w:val="24"/>
          <w:szCs w:val="24"/>
        </w:rPr>
        <w:t xml:space="preserve"> </w:t>
      </w:r>
      <w:r w:rsidR="00973D2C" w:rsidRPr="002A3AEE">
        <w:rPr>
          <w:rFonts w:ascii="Times New Roman" w:hAnsi="Times New Roman" w:cs="Times New Roman"/>
          <w:color w:val="000000" w:themeColor="text1"/>
          <w:sz w:val="24"/>
          <w:szCs w:val="24"/>
        </w:rPr>
        <w:t>乙烯</w:t>
      </w:r>
      <w:r w:rsidR="00E67E07" w:rsidRPr="002A3AEE">
        <w:rPr>
          <w:rFonts w:ascii="Times New Roman" w:hAnsi="Times New Roman" w:cs="Times New Roman"/>
          <w:color w:val="000000" w:themeColor="text1"/>
          <w:sz w:val="24"/>
          <w:szCs w:val="24"/>
        </w:rPr>
        <w:t>-</w:t>
      </w:r>
      <w:r w:rsidR="00973D2C" w:rsidRPr="002A3AEE">
        <w:rPr>
          <w:rFonts w:ascii="Times New Roman" w:hAnsi="Times New Roman" w:cs="Times New Roman"/>
          <w:color w:val="000000" w:themeColor="text1"/>
          <w:sz w:val="24"/>
          <w:szCs w:val="24"/>
        </w:rPr>
        <w:t>三氟氯乙烯的共聚物</w:t>
      </w:r>
    </w:p>
    <w:p w14:paraId="6B6E200C" w14:textId="08984AF0" w:rsidR="00EB4275" w:rsidRPr="002A3AEE" w:rsidRDefault="004D0D90" w:rsidP="003D63A0">
      <w:pPr>
        <w:autoSpaceDE w:val="0"/>
        <w:autoSpaceDN w:val="0"/>
        <w:adjustRightInd w:val="0"/>
        <w:snapToGrid w:val="0"/>
        <w:spacing w:line="360" w:lineRule="auto"/>
        <w:ind w:firstLineChars="100" w:firstLine="240"/>
        <w:jc w:val="left"/>
        <w:rPr>
          <w:rFonts w:ascii="Times New Roman" w:hAnsi="Times New Roman" w:cs="Times New Roman"/>
          <w:sz w:val="24"/>
          <w:szCs w:val="24"/>
        </w:rPr>
      </w:pPr>
      <w:r w:rsidRPr="002A3AEE">
        <w:rPr>
          <w:rFonts w:ascii="Times New Roman" w:hAnsi="Times New Roman" w:cs="Times New Roman"/>
          <w:sz w:val="24"/>
          <w:szCs w:val="24"/>
        </w:rPr>
        <w:t>PVDF</w:t>
      </w:r>
      <w:r w:rsidR="00570B5C" w:rsidRPr="002A3AEE">
        <w:rPr>
          <w:rFonts w:ascii="Times New Roman" w:hAnsi="Times New Roman" w:cs="Times New Roman"/>
          <w:sz w:val="24"/>
          <w:szCs w:val="24"/>
        </w:rPr>
        <w:t xml:space="preserve">  Polyvinylidene difluoride </w:t>
      </w:r>
      <w:r w:rsidR="00570B5C" w:rsidRPr="002A3AEE">
        <w:rPr>
          <w:rFonts w:ascii="Times New Roman" w:hAnsi="Times New Roman" w:cs="Times New Roman"/>
          <w:sz w:val="24"/>
          <w:szCs w:val="24"/>
        </w:rPr>
        <w:t>聚</w:t>
      </w:r>
      <w:proofErr w:type="gramStart"/>
      <w:r w:rsidR="00570B5C" w:rsidRPr="002A3AEE">
        <w:rPr>
          <w:rFonts w:ascii="Times New Roman" w:hAnsi="Times New Roman" w:cs="Times New Roman"/>
          <w:sz w:val="24"/>
          <w:szCs w:val="24"/>
        </w:rPr>
        <w:t>偏二氟乙烯</w:t>
      </w:r>
      <w:proofErr w:type="gramEnd"/>
    </w:p>
    <w:p w14:paraId="3538C470" w14:textId="06A11C13" w:rsidR="00E67E07" w:rsidRPr="002A3AEE" w:rsidRDefault="00E67E07">
      <w:pPr>
        <w:widowControl/>
        <w:jc w:val="left"/>
        <w:rPr>
          <w:rFonts w:ascii="Times New Roman" w:hAnsi="Times New Roman" w:cs="Times New Roman"/>
          <w:sz w:val="24"/>
          <w:szCs w:val="24"/>
        </w:rPr>
      </w:pPr>
      <w:r w:rsidRPr="002A3AEE">
        <w:rPr>
          <w:rFonts w:ascii="Times New Roman" w:hAnsi="Times New Roman" w:cs="Times New Roman"/>
          <w:sz w:val="24"/>
          <w:szCs w:val="24"/>
        </w:rPr>
        <w:br w:type="page"/>
      </w:r>
    </w:p>
    <w:p w14:paraId="7B1B8D45" w14:textId="4D7B2F4F" w:rsidR="0000662E" w:rsidRPr="002A3AEE" w:rsidRDefault="00F74EF1" w:rsidP="003F7791">
      <w:pPr>
        <w:pStyle w:val="a4"/>
        <w:adjustRightInd w:val="0"/>
        <w:snapToGrid w:val="0"/>
        <w:spacing w:line="360" w:lineRule="auto"/>
        <w:rPr>
          <w:rFonts w:ascii="Times New Roman" w:eastAsiaTheme="majorEastAsia" w:hAnsi="Times New Roman" w:cs="Times New Roman"/>
          <w:b w:val="0"/>
          <w:bCs w:val="0"/>
        </w:rPr>
      </w:pPr>
      <w:bookmarkStart w:id="15" w:name="_Toc169259067"/>
      <w:bookmarkEnd w:id="14"/>
      <w:r w:rsidRPr="002A3AEE">
        <w:rPr>
          <w:rFonts w:ascii="Times New Roman" w:eastAsiaTheme="majorEastAsia" w:hAnsi="Times New Roman" w:cs="Times New Roman"/>
          <w:b w:val="0"/>
          <w:bCs w:val="0"/>
        </w:rPr>
        <w:lastRenderedPageBreak/>
        <w:t>3</w:t>
      </w:r>
      <w:r w:rsidR="0018309F" w:rsidRPr="002A3AEE">
        <w:rPr>
          <w:rFonts w:ascii="Times New Roman" w:eastAsiaTheme="majorEastAsia" w:hAnsi="Times New Roman" w:cs="Times New Roman"/>
          <w:b w:val="0"/>
          <w:bCs w:val="0"/>
        </w:rPr>
        <w:t xml:space="preserve"> </w:t>
      </w:r>
      <w:r w:rsidR="0000662E" w:rsidRPr="002A3AEE">
        <w:rPr>
          <w:rFonts w:ascii="Times New Roman" w:eastAsiaTheme="majorEastAsia" w:hAnsi="Times New Roman" w:cs="Times New Roman"/>
          <w:b w:val="0"/>
          <w:bCs w:val="0"/>
        </w:rPr>
        <w:t>材料</w:t>
      </w:r>
      <w:r w:rsidR="0018309F" w:rsidRPr="002A3AEE">
        <w:rPr>
          <w:rFonts w:ascii="Times New Roman" w:eastAsiaTheme="majorEastAsia" w:hAnsi="Times New Roman" w:cs="Times New Roman"/>
          <w:b w:val="0"/>
          <w:bCs w:val="0"/>
        </w:rPr>
        <w:t>性能</w:t>
      </w:r>
      <w:bookmarkEnd w:id="15"/>
    </w:p>
    <w:p w14:paraId="2F3E1537" w14:textId="15471E59" w:rsidR="00566750" w:rsidRPr="002A3AEE" w:rsidRDefault="00A823D9"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3</w:t>
      </w:r>
      <w:r w:rsidR="00D568E4" w:rsidRPr="002A3AEE">
        <w:rPr>
          <w:rFonts w:ascii="Times New Roman" w:hAnsi="Times New Roman" w:cs="Times New Roman"/>
          <w:sz w:val="24"/>
          <w:szCs w:val="24"/>
        </w:rPr>
        <w:t>.0</w:t>
      </w:r>
      <w:r w:rsidR="00566750" w:rsidRPr="002A3AEE">
        <w:rPr>
          <w:rFonts w:ascii="Times New Roman" w:hAnsi="Times New Roman" w:cs="Times New Roman"/>
          <w:sz w:val="24"/>
          <w:szCs w:val="24"/>
        </w:rPr>
        <w:t>.1</w:t>
      </w:r>
      <w:r w:rsidR="005E6338" w:rsidRPr="002A3AEE">
        <w:rPr>
          <w:rFonts w:ascii="Times New Roman" w:hAnsi="Times New Roman" w:cs="Times New Roman"/>
          <w:sz w:val="24"/>
          <w:szCs w:val="24"/>
        </w:rPr>
        <w:t xml:space="preserve"> </w:t>
      </w:r>
      <w:r w:rsidR="00F74EF1" w:rsidRPr="002A3AEE">
        <w:rPr>
          <w:rFonts w:ascii="Times New Roman" w:hAnsi="Times New Roman" w:cs="Times New Roman"/>
          <w:sz w:val="24"/>
          <w:szCs w:val="24"/>
        </w:rPr>
        <w:t>粉末</w:t>
      </w:r>
      <w:bookmarkStart w:id="16" w:name="_Hlk154306461"/>
      <w:r w:rsidR="005E6338" w:rsidRPr="002A3AEE">
        <w:rPr>
          <w:rFonts w:ascii="Times New Roman" w:hAnsi="Times New Roman" w:cs="Times New Roman"/>
          <w:sz w:val="24"/>
          <w:szCs w:val="24"/>
        </w:rPr>
        <w:t>氟</w:t>
      </w:r>
      <w:r w:rsidR="004A3066" w:rsidRPr="002A3AEE">
        <w:rPr>
          <w:rFonts w:ascii="Times New Roman" w:hAnsi="Times New Roman" w:cs="Times New Roman"/>
          <w:sz w:val="24"/>
          <w:szCs w:val="24"/>
        </w:rPr>
        <w:t>涂料</w:t>
      </w:r>
      <w:bookmarkEnd w:id="16"/>
      <w:r w:rsidR="002C20F2" w:rsidRPr="002A3AEE">
        <w:rPr>
          <w:rFonts w:ascii="Times New Roman" w:hAnsi="Times New Roman" w:cs="Times New Roman"/>
          <w:sz w:val="24"/>
          <w:szCs w:val="24"/>
        </w:rPr>
        <w:t>应</w:t>
      </w:r>
      <w:r w:rsidR="004A3066" w:rsidRPr="002A3AEE">
        <w:rPr>
          <w:rFonts w:ascii="Times New Roman" w:hAnsi="Times New Roman" w:cs="Times New Roman"/>
          <w:sz w:val="24"/>
          <w:szCs w:val="24"/>
        </w:rPr>
        <w:t>包括</w:t>
      </w:r>
      <w:r w:rsidR="009C7AFF" w:rsidRPr="002A3AEE">
        <w:rPr>
          <w:rFonts w:ascii="Times New Roman" w:hAnsi="Times New Roman" w:cs="Times New Roman"/>
          <w:sz w:val="24"/>
          <w:szCs w:val="24"/>
        </w:rPr>
        <w:t>：</w:t>
      </w:r>
      <w:r w:rsidR="00C72AA4" w:rsidRPr="002A3AEE">
        <w:rPr>
          <w:rFonts w:ascii="Times New Roman" w:hAnsi="Times New Roman" w:cs="Times New Roman"/>
          <w:sz w:val="24"/>
          <w:szCs w:val="24"/>
        </w:rPr>
        <w:t>PFA</w:t>
      </w:r>
      <w:r w:rsidR="00703A45" w:rsidRPr="002A3AEE">
        <w:rPr>
          <w:rFonts w:ascii="Times New Roman" w:hAnsi="Times New Roman" w:cs="Times New Roman"/>
          <w:sz w:val="24"/>
          <w:szCs w:val="24"/>
        </w:rPr>
        <w:t>、</w:t>
      </w:r>
      <w:r w:rsidR="00703A45" w:rsidRPr="002A3AEE">
        <w:rPr>
          <w:rFonts w:ascii="Times New Roman" w:hAnsi="Times New Roman" w:cs="Times New Roman"/>
          <w:sz w:val="24"/>
          <w:szCs w:val="24"/>
        </w:rPr>
        <w:t xml:space="preserve"> </w:t>
      </w:r>
      <w:r w:rsidR="00C72AA4" w:rsidRPr="002A3AEE">
        <w:rPr>
          <w:rFonts w:ascii="Times New Roman" w:hAnsi="Times New Roman" w:cs="Times New Roman"/>
          <w:sz w:val="24"/>
          <w:szCs w:val="24"/>
        </w:rPr>
        <w:t>FEP</w:t>
      </w:r>
      <w:r w:rsidR="00703A45" w:rsidRPr="002A3AEE">
        <w:rPr>
          <w:rFonts w:ascii="Times New Roman" w:hAnsi="Times New Roman" w:cs="Times New Roman"/>
          <w:sz w:val="24"/>
          <w:szCs w:val="24"/>
        </w:rPr>
        <w:t>、</w:t>
      </w:r>
      <w:r w:rsidR="00C72AA4" w:rsidRPr="002A3AEE">
        <w:rPr>
          <w:rFonts w:ascii="Times New Roman" w:hAnsi="Times New Roman" w:cs="Times New Roman"/>
          <w:sz w:val="24"/>
          <w:szCs w:val="24"/>
        </w:rPr>
        <w:t>ETFE</w:t>
      </w:r>
      <w:r w:rsidR="002C20F2" w:rsidRPr="002A3AEE">
        <w:rPr>
          <w:rFonts w:ascii="Times New Roman" w:hAnsi="Times New Roman" w:cs="Times New Roman"/>
          <w:sz w:val="24"/>
          <w:szCs w:val="24"/>
        </w:rPr>
        <w:t>、</w:t>
      </w:r>
      <w:r w:rsidR="00C72AA4" w:rsidRPr="002A3AEE">
        <w:rPr>
          <w:rFonts w:ascii="Times New Roman" w:hAnsi="Times New Roman" w:cs="Times New Roman"/>
          <w:sz w:val="24"/>
          <w:szCs w:val="24"/>
        </w:rPr>
        <w:t>ECTFE</w:t>
      </w:r>
      <w:r w:rsidR="002C20F2" w:rsidRPr="002A3AEE">
        <w:rPr>
          <w:rFonts w:ascii="Times New Roman" w:hAnsi="Times New Roman" w:cs="Times New Roman"/>
          <w:sz w:val="24"/>
          <w:szCs w:val="24"/>
        </w:rPr>
        <w:t>和</w:t>
      </w:r>
      <w:r w:rsidR="00610197" w:rsidRPr="002A3AEE">
        <w:rPr>
          <w:rFonts w:ascii="Times New Roman" w:hAnsi="Times New Roman" w:cs="Times New Roman"/>
          <w:sz w:val="24"/>
          <w:szCs w:val="24"/>
        </w:rPr>
        <w:t>PVDF</w:t>
      </w:r>
      <w:r w:rsidR="00703A45" w:rsidRPr="002A3AEE">
        <w:rPr>
          <w:rFonts w:ascii="Times New Roman" w:hAnsi="Times New Roman" w:cs="Times New Roman"/>
          <w:sz w:val="24"/>
          <w:szCs w:val="24"/>
        </w:rPr>
        <w:t>。</w:t>
      </w:r>
      <w:r w:rsidR="00703A45" w:rsidRPr="002A3AEE">
        <w:rPr>
          <w:rFonts w:ascii="Times New Roman" w:hAnsi="Times New Roman" w:cs="Times New Roman"/>
          <w:sz w:val="24"/>
          <w:szCs w:val="24"/>
        </w:rPr>
        <w:t xml:space="preserve"> </w:t>
      </w:r>
    </w:p>
    <w:p w14:paraId="1D2013B8" w14:textId="235061A8" w:rsidR="00D568E4" w:rsidRPr="002A3AEE" w:rsidRDefault="00A823D9" w:rsidP="003F7791">
      <w:pPr>
        <w:adjustRightInd w:val="0"/>
        <w:snapToGrid w:val="0"/>
        <w:spacing w:line="360" w:lineRule="auto"/>
        <w:rPr>
          <w:rFonts w:ascii="Times New Roman" w:hAnsi="Times New Roman" w:cs="Times New Roman"/>
          <w:sz w:val="24"/>
          <w:szCs w:val="24"/>
        </w:rPr>
      </w:pPr>
      <w:r w:rsidRPr="002A3AEE">
        <w:rPr>
          <w:rFonts w:ascii="Times New Roman" w:hAnsi="Times New Roman" w:cs="Times New Roman"/>
          <w:sz w:val="24"/>
          <w:szCs w:val="24"/>
        </w:rPr>
        <w:t>3</w:t>
      </w:r>
      <w:r w:rsidR="00D568E4" w:rsidRPr="002A3AEE">
        <w:rPr>
          <w:rFonts w:ascii="Times New Roman" w:hAnsi="Times New Roman" w:cs="Times New Roman"/>
          <w:sz w:val="24"/>
          <w:szCs w:val="24"/>
        </w:rPr>
        <w:t>.0.2</w:t>
      </w:r>
      <w:r w:rsidR="00F81562" w:rsidRPr="002A3AEE">
        <w:rPr>
          <w:rFonts w:ascii="Times New Roman" w:hAnsi="Times New Roman" w:cs="Times New Roman"/>
          <w:sz w:val="24"/>
          <w:szCs w:val="24"/>
        </w:rPr>
        <w:t xml:space="preserve"> </w:t>
      </w:r>
      <w:r w:rsidR="00DB61FD" w:rsidRPr="002A3AEE">
        <w:rPr>
          <w:rFonts w:ascii="Times New Roman" w:hAnsi="Times New Roman" w:cs="Times New Roman"/>
          <w:sz w:val="24"/>
          <w:szCs w:val="24"/>
        </w:rPr>
        <w:t>粉末氟涂料</w:t>
      </w:r>
      <w:r w:rsidR="006814B3" w:rsidRPr="002A3AEE">
        <w:rPr>
          <w:rFonts w:ascii="Times New Roman" w:hAnsi="Times New Roman" w:cs="Times New Roman"/>
          <w:sz w:val="24"/>
          <w:szCs w:val="24"/>
        </w:rPr>
        <w:t>采用</w:t>
      </w:r>
      <w:r w:rsidR="003712E8" w:rsidRPr="002A3AEE">
        <w:rPr>
          <w:rFonts w:ascii="Times New Roman" w:hAnsi="Times New Roman" w:cs="Times New Roman"/>
          <w:sz w:val="24"/>
          <w:szCs w:val="24"/>
        </w:rPr>
        <w:t>的</w:t>
      </w:r>
      <w:r w:rsidR="00742C3C" w:rsidRPr="002A3AEE">
        <w:rPr>
          <w:rFonts w:ascii="Times New Roman" w:hAnsi="Times New Roman" w:cs="Times New Roman"/>
          <w:sz w:val="24"/>
          <w:szCs w:val="24"/>
        </w:rPr>
        <w:t>氟树脂</w:t>
      </w:r>
      <w:r w:rsidR="00242A2F" w:rsidRPr="002A3AEE">
        <w:rPr>
          <w:rFonts w:ascii="Times New Roman" w:hAnsi="Times New Roman" w:cs="Times New Roman"/>
          <w:sz w:val="24"/>
          <w:szCs w:val="24"/>
        </w:rPr>
        <w:t>原材料</w:t>
      </w:r>
      <w:r w:rsidR="00D568E4" w:rsidRPr="002A3AEE">
        <w:rPr>
          <w:rFonts w:ascii="Times New Roman" w:hAnsi="Times New Roman" w:cs="Times New Roman"/>
          <w:sz w:val="24"/>
          <w:szCs w:val="24"/>
        </w:rPr>
        <w:t>的性能和质</w:t>
      </w:r>
      <w:r w:rsidR="0062393A" w:rsidRPr="002A3AEE">
        <w:rPr>
          <w:rFonts w:ascii="Times New Roman" w:hAnsi="Times New Roman" w:cs="Times New Roman"/>
          <w:sz w:val="24"/>
          <w:szCs w:val="24"/>
        </w:rPr>
        <w:t>量</w:t>
      </w:r>
      <w:r w:rsidR="00D568E4" w:rsidRPr="002A3AEE">
        <w:rPr>
          <w:rFonts w:ascii="Times New Roman" w:hAnsi="Times New Roman" w:cs="Times New Roman"/>
          <w:sz w:val="24"/>
          <w:szCs w:val="24"/>
        </w:rPr>
        <w:t>应符合下列规定：</w:t>
      </w:r>
    </w:p>
    <w:p w14:paraId="13656EF8" w14:textId="62F7D2EA" w:rsidR="00D568E4" w:rsidRPr="002A3AEE" w:rsidRDefault="00D568E4" w:rsidP="003F7791">
      <w:pPr>
        <w:adjustRightInd w:val="0"/>
        <w:snapToGrid w:val="0"/>
        <w:spacing w:line="360" w:lineRule="auto"/>
        <w:rPr>
          <w:rFonts w:ascii="Times New Roman" w:hAnsi="Times New Roman" w:cs="Times New Roman"/>
          <w:sz w:val="24"/>
          <w:szCs w:val="24"/>
        </w:rPr>
      </w:pPr>
      <w:r w:rsidRPr="002A3AEE">
        <w:rPr>
          <w:rFonts w:ascii="Times New Roman" w:hAnsi="Times New Roman" w:cs="Times New Roman"/>
          <w:sz w:val="24"/>
          <w:szCs w:val="24"/>
        </w:rPr>
        <w:t xml:space="preserve">   1</w:t>
      </w:r>
      <w:r w:rsidR="004E5695" w:rsidRPr="002A3AEE">
        <w:rPr>
          <w:rFonts w:ascii="Times New Roman" w:hAnsi="Times New Roman" w:cs="Times New Roman"/>
          <w:sz w:val="24"/>
          <w:szCs w:val="24"/>
        </w:rPr>
        <w:t xml:space="preserve"> </w:t>
      </w:r>
      <w:r w:rsidRPr="002A3AEE">
        <w:rPr>
          <w:rFonts w:ascii="Times New Roman" w:hAnsi="Times New Roman" w:cs="Times New Roman"/>
          <w:sz w:val="24"/>
          <w:szCs w:val="24"/>
        </w:rPr>
        <w:t xml:space="preserve"> </w:t>
      </w:r>
      <w:r w:rsidR="008A6BE1" w:rsidRPr="002A3AEE">
        <w:rPr>
          <w:rFonts w:ascii="Times New Roman" w:hAnsi="Times New Roman" w:cs="Times New Roman"/>
          <w:sz w:val="24"/>
          <w:szCs w:val="24"/>
        </w:rPr>
        <w:t>PFA</w:t>
      </w:r>
      <w:r w:rsidR="008A6BE1" w:rsidRPr="002A3AEE">
        <w:rPr>
          <w:rFonts w:ascii="Times New Roman" w:hAnsi="Times New Roman" w:cs="Times New Roman"/>
          <w:sz w:val="24"/>
          <w:szCs w:val="24"/>
        </w:rPr>
        <w:t>性能</w:t>
      </w:r>
      <w:r w:rsidRPr="002A3AEE">
        <w:rPr>
          <w:rFonts w:ascii="Times New Roman" w:hAnsi="Times New Roman" w:cs="Times New Roman"/>
          <w:sz w:val="24"/>
          <w:szCs w:val="24"/>
        </w:rPr>
        <w:t>应</w:t>
      </w:r>
      <w:r w:rsidR="007B2105" w:rsidRPr="002A3AEE">
        <w:rPr>
          <w:rFonts w:ascii="Times New Roman" w:hAnsi="Times New Roman" w:cs="Times New Roman"/>
          <w:sz w:val="24"/>
          <w:szCs w:val="24"/>
        </w:rPr>
        <w:t>符合《</w:t>
      </w:r>
      <w:r w:rsidR="00252E93" w:rsidRPr="002A3AEE">
        <w:rPr>
          <w:rFonts w:ascii="Times New Roman" w:hAnsi="Times New Roman" w:cs="Times New Roman"/>
          <w:sz w:val="24"/>
          <w:szCs w:val="24"/>
        </w:rPr>
        <w:t>四氟乙烯</w:t>
      </w:r>
      <w:r w:rsidR="00252E93" w:rsidRPr="002A3AEE">
        <w:rPr>
          <w:rFonts w:ascii="Times New Roman" w:hAnsi="Times New Roman" w:cs="Times New Roman"/>
          <w:sz w:val="24"/>
          <w:szCs w:val="24"/>
        </w:rPr>
        <w:t>—</w:t>
      </w:r>
      <w:r w:rsidR="00252E93" w:rsidRPr="002A3AEE">
        <w:rPr>
          <w:rFonts w:ascii="Times New Roman" w:hAnsi="Times New Roman" w:cs="Times New Roman"/>
          <w:sz w:val="24"/>
          <w:szCs w:val="24"/>
        </w:rPr>
        <w:t>全氟烷氧基乙烯基醚</w:t>
      </w:r>
      <w:r w:rsidR="007B2105" w:rsidRPr="002A3AEE">
        <w:rPr>
          <w:rFonts w:ascii="Times New Roman" w:hAnsi="Times New Roman" w:cs="Times New Roman"/>
          <w:sz w:val="24"/>
          <w:szCs w:val="24"/>
        </w:rPr>
        <w:t>（</w:t>
      </w:r>
      <w:r w:rsidR="007B2105" w:rsidRPr="002A3AEE">
        <w:rPr>
          <w:rFonts w:ascii="Times New Roman" w:hAnsi="Times New Roman" w:cs="Times New Roman"/>
          <w:sz w:val="24"/>
          <w:szCs w:val="24"/>
        </w:rPr>
        <w:t>PFA</w:t>
      </w:r>
      <w:r w:rsidR="007B2105" w:rsidRPr="002A3AEE">
        <w:rPr>
          <w:rFonts w:ascii="Times New Roman" w:hAnsi="Times New Roman" w:cs="Times New Roman"/>
          <w:sz w:val="24"/>
          <w:szCs w:val="24"/>
        </w:rPr>
        <w:t>）树脂模塑和挤压材料的标准规范》</w:t>
      </w:r>
      <w:r w:rsidR="007B2105" w:rsidRPr="002A3AEE">
        <w:rPr>
          <w:rFonts w:ascii="Times New Roman" w:hAnsi="Times New Roman" w:cs="Times New Roman"/>
          <w:sz w:val="24"/>
          <w:szCs w:val="24"/>
        </w:rPr>
        <w:t>ASTM D3307</w:t>
      </w:r>
      <w:r w:rsidR="003729EB" w:rsidRPr="002A3AEE">
        <w:rPr>
          <w:rFonts w:ascii="Times New Roman" w:hAnsi="Times New Roman" w:cs="Times New Roman"/>
          <w:sz w:val="24"/>
          <w:szCs w:val="24"/>
        </w:rPr>
        <w:t>；</w:t>
      </w:r>
    </w:p>
    <w:p w14:paraId="04FC9595" w14:textId="72B28632" w:rsidR="00D568E4" w:rsidRPr="002A3AEE" w:rsidRDefault="00D568E4" w:rsidP="003F7791">
      <w:pPr>
        <w:adjustRightInd w:val="0"/>
        <w:snapToGrid w:val="0"/>
        <w:spacing w:line="360" w:lineRule="auto"/>
        <w:ind w:firstLineChars="150" w:firstLine="360"/>
        <w:rPr>
          <w:rFonts w:ascii="Times New Roman" w:hAnsi="Times New Roman" w:cs="Times New Roman"/>
          <w:color w:val="000000" w:themeColor="text1"/>
          <w:sz w:val="24"/>
          <w:szCs w:val="24"/>
        </w:rPr>
      </w:pPr>
      <w:r w:rsidRPr="002A3AEE">
        <w:rPr>
          <w:rFonts w:ascii="Times New Roman" w:hAnsi="Times New Roman" w:cs="Times New Roman"/>
          <w:sz w:val="24"/>
          <w:szCs w:val="24"/>
        </w:rPr>
        <w:t>2</w:t>
      </w:r>
      <w:r w:rsidR="004E5695" w:rsidRPr="002A3AEE">
        <w:rPr>
          <w:rFonts w:ascii="Times New Roman" w:hAnsi="Times New Roman" w:cs="Times New Roman"/>
          <w:sz w:val="24"/>
          <w:szCs w:val="24"/>
        </w:rPr>
        <w:t xml:space="preserve"> </w:t>
      </w:r>
      <w:r w:rsidRPr="002A3AEE">
        <w:rPr>
          <w:rFonts w:ascii="Times New Roman" w:hAnsi="Times New Roman" w:cs="Times New Roman"/>
          <w:sz w:val="24"/>
          <w:szCs w:val="24"/>
        </w:rPr>
        <w:t xml:space="preserve"> </w:t>
      </w:r>
      <w:r w:rsidR="008A6BE1" w:rsidRPr="002A3AEE">
        <w:rPr>
          <w:rFonts w:ascii="Times New Roman" w:hAnsi="Times New Roman" w:cs="Times New Roman"/>
          <w:sz w:val="24"/>
          <w:szCs w:val="24"/>
        </w:rPr>
        <w:t>FEP</w:t>
      </w:r>
      <w:r w:rsidR="008A6BE1" w:rsidRPr="002A3AEE">
        <w:rPr>
          <w:rFonts w:ascii="Times New Roman" w:hAnsi="Times New Roman" w:cs="Times New Roman"/>
          <w:sz w:val="24"/>
          <w:szCs w:val="24"/>
        </w:rPr>
        <w:t>性能</w:t>
      </w:r>
      <w:r w:rsidRPr="002A3AEE">
        <w:rPr>
          <w:rFonts w:ascii="Times New Roman" w:hAnsi="Times New Roman" w:cs="Times New Roman"/>
          <w:sz w:val="24"/>
          <w:szCs w:val="24"/>
        </w:rPr>
        <w:t>应</w:t>
      </w:r>
      <w:r w:rsidR="008A6BE1" w:rsidRPr="002A3AEE">
        <w:rPr>
          <w:rFonts w:ascii="Times New Roman" w:hAnsi="Times New Roman" w:cs="Times New Roman"/>
          <w:sz w:val="24"/>
          <w:szCs w:val="24"/>
        </w:rPr>
        <w:t>符合《模塑和挤塑用聚全氟乙丙烯树脂</w:t>
      </w:r>
      <w:r w:rsidR="008A6BE1" w:rsidRPr="002A3AEE">
        <w:rPr>
          <w:rFonts w:ascii="Times New Roman" w:hAnsi="Times New Roman" w:cs="Times New Roman"/>
          <w:color w:val="000000" w:themeColor="text1"/>
          <w:sz w:val="24"/>
          <w:szCs w:val="24"/>
        </w:rPr>
        <w:t>》</w:t>
      </w:r>
      <w:r w:rsidR="000A0B88" w:rsidRPr="002A3AEE">
        <w:rPr>
          <w:rFonts w:ascii="Times New Roman" w:hAnsi="Times New Roman" w:cs="Times New Roman"/>
          <w:color w:val="000000" w:themeColor="text1"/>
          <w:sz w:val="24"/>
          <w:szCs w:val="24"/>
        </w:rPr>
        <w:t>ASTM D21</w:t>
      </w:r>
      <w:r w:rsidR="000A0B88" w:rsidRPr="002A3AEE">
        <w:rPr>
          <w:rFonts w:ascii="Times New Roman" w:hAnsi="Times New Roman" w:cs="Times New Roman"/>
          <w:sz w:val="24"/>
          <w:szCs w:val="24"/>
        </w:rPr>
        <w:t>16</w:t>
      </w:r>
      <w:r w:rsidR="003729EB" w:rsidRPr="002A3AEE">
        <w:rPr>
          <w:rFonts w:ascii="Times New Roman" w:hAnsi="Times New Roman" w:cs="Times New Roman"/>
          <w:sz w:val="24"/>
          <w:szCs w:val="24"/>
        </w:rPr>
        <w:t>；</w:t>
      </w:r>
    </w:p>
    <w:p w14:paraId="598B55EF" w14:textId="520EFBD2" w:rsidR="00D568E4" w:rsidRPr="002A3AEE" w:rsidRDefault="00D568E4" w:rsidP="003F7791">
      <w:pPr>
        <w:adjustRightInd w:val="0"/>
        <w:snapToGrid w:val="0"/>
        <w:spacing w:line="360" w:lineRule="auto"/>
        <w:ind w:firstLineChars="150" w:firstLine="360"/>
        <w:rPr>
          <w:rFonts w:ascii="Times New Roman" w:hAnsi="Times New Roman" w:cs="Times New Roman"/>
          <w:color w:val="FF0000"/>
          <w:sz w:val="24"/>
          <w:szCs w:val="24"/>
        </w:rPr>
      </w:pPr>
      <w:r w:rsidRPr="002A3AEE">
        <w:rPr>
          <w:rFonts w:ascii="Times New Roman" w:hAnsi="Times New Roman" w:cs="Times New Roman"/>
          <w:color w:val="000000" w:themeColor="text1"/>
          <w:sz w:val="24"/>
          <w:szCs w:val="24"/>
        </w:rPr>
        <w:t>3</w:t>
      </w:r>
      <w:r w:rsidR="004E5695" w:rsidRPr="002A3AEE">
        <w:rPr>
          <w:rFonts w:ascii="Times New Roman" w:hAnsi="Times New Roman" w:cs="Times New Roman"/>
          <w:color w:val="000000" w:themeColor="text1"/>
          <w:sz w:val="24"/>
          <w:szCs w:val="24"/>
        </w:rPr>
        <w:t xml:space="preserve"> </w:t>
      </w:r>
      <w:r w:rsidRPr="002A3AEE">
        <w:rPr>
          <w:rFonts w:ascii="Times New Roman" w:hAnsi="Times New Roman" w:cs="Times New Roman"/>
          <w:color w:val="000000" w:themeColor="text1"/>
          <w:sz w:val="24"/>
          <w:szCs w:val="24"/>
        </w:rPr>
        <w:t xml:space="preserve"> </w:t>
      </w:r>
      <w:r w:rsidR="008A6BE1" w:rsidRPr="002A3AEE">
        <w:rPr>
          <w:rFonts w:ascii="Times New Roman" w:hAnsi="Times New Roman" w:cs="Times New Roman"/>
          <w:color w:val="000000" w:themeColor="text1"/>
          <w:sz w:val="24"/>
          <w:szCs w:val="24"/>
        </w:rPr>
        <w:t>ETFE</w:t>
      </w:r>
      <w:r w:rsidR="003B5824" w:rsidRPr="002A3AEE">
        <w:rPr>
          <w:rFonts w:ascii="Times New Roman" w:hAnsi="Times New Roman" w:cs="Times New Roman"/>
          <w:color w:val="000000" w:themeColor="text1"/>
          <w:sz w:val="24"/>
          <w:szCs w:val="24"/>
        </w:rPr>
        <w:t>性能符合《</w:t>
      </w:r>
      <w:r w:rsidR="007B2105" w:rsidRPr="002A3AEE">
        <w:rPr>
          <w:rFonts w:ascii="Times New Roman" w:hAnsi="Times New Roman" w:cs="Times New Roman"/>
          <w:sz w:val="24"/>
          <w:szCs w:val="24"/>
        </w:rPr>
        <w:t>改性</w:t>
      </w:r>
      <w:r w:rsidR="007B2105" w:rsidRPr="002A3AEE">
        <w:rPr>
          <w:rFonts w:ascii="Times New Roman" w:hAnsi="Times New Roman" w:cs="Times New Roman"/>
          <w:sz w:val="24"/>
          <w:szCs w:val="24"/>
        </w:rPr>
        <w:t>ETFE</w:t>
      </w:r>
      <w:r w:rsidR="007B2105" w:rsidRPr="002A3AEE">
        <w:rPr>
          <w:rFonts w:ascii="Times New Roman" w:hAnsi="Times New Roman" w:cs="Times New Roman"/>
          <w:sz w:val="24"/>
          <w:szCs w:val="24"/>
        </w:rPr>
        <w:t>氟聚合物模塑和挤压材料的标准规范</w:t>
      </w:r>
      <w:r w:rsidR="003B5824" w:rsidRPr="002A3AEE">
        <w:rPr>
          <w:rFonts w:ascii="Times New Roman" w:hAnsi="Times New Roman" w:cs="Times New Roman"/>
          <w:sz w:val="24"/>
          <w:szCs w:val="24"/>
        </w:rPr>
        <w:t>》</w:t>
      </w:r>
      <w:r w:rsidR="003B5824" w:rsidRPr="002A3AEE">
        <w:rPr>
          <w:rFonts w:ascii="Times New Roman" w:hAnsi="Times New Roman" w:cs="Times New Roman"/>
          <w:sz w:val="24"/>
          <w:szCs w:val="24"/>
        </w:rPr>
        <w:t>ASTM D3159</w:t>
      </w:r>
      <w:r w:rsidR="00703A45" w:rsidRPr="002A3AEE">
        <w:rPr>
          <w:rFonts w:ascii="Times New Roman" w:hAnsi="Times New Roman" w:cs="Times New Roman"/>
          <w:sz w:val="24"/>
          <w:szCs w:val="24"/>
        </w:rPr>
        <w:t>；</w:t>
      </w:r>
    </w:p>
    <w:p w14:paraId="554F81CE" w14:textId="712697E0" w:rsidR="00492B25" w:rsidRPr="002A3AEE" w:rsidRDefault="00D568E4" w:rsidP="00492B25">
      <w:pPr>
        <w:adjustRightInd w:val="0"/>
        <w:snapToGrid w:val="0"/>
        <w:spacing w:line="360" w:lineRule="auto"/>
        <w:ind w:firstLineChars="150" w:firstLine="360"/>
        <w:rPr>
          <w:rFonts w:ascii="Times New Roman" w:hAnsi="Times New Roman" w:cs="Times New Roman"/>
          <w:sz w:val="24"/>
          <w:szCs w:val="24"/>
        </w:rPr>
      </w:pPr>
      <w:r w:rsidRPr="002A3AEE">
        <w:rPr>
          <w:rFonts w:ascii="Times New Roman" w:hAnsi="Times New Roman" w:cs="Times New Roman"/>
          <w:sz w:val="24"/>
          <w:szCs w:val="24"/>
        </w:rPr>
        <w:t>4</w:t>
      </w:r>
      <w:r w:rsidR="004E5695" w:rsidRPr="002A3AEE">
        <w:rPr>
          <w:rFonts w:ascii="Times New Roman" w:hAnsi="Times New Roman" w:cs="Times New Roman"/>
          <w:sz w:val="24"/>
          <w:szCs w:val="24"/>
        </w:rPr>
        <w:t xml:space="preserve">  </w:t>
      </w:r>
      <w:r w:rsidR="008A6BE1" w:rsidRPr="002A3AEE">
        <w:rPr>
          <w:rFonts w:ascii="Times New Roman" w:hAnsi="Times New Roman" w:cs="Times New Roman"/>
          <w:sz w:val="24"/>
          <w:szCs w:val="24"/>
        </w:rPr>
        <w:t>ECTFE</w:t>
      </w:r>
      <w:r w:rsidR="008252A6" w:rsidRPr="002A3AEE">
        <w:rPr>
          <w:rFonts w:ascii="Times New Roman" w:hAnsi="Times New Roman" w:cs="Times New Roman"/>
          <w:sz w:val="24"/>
          <w:szCs w:val="24"/>
        </w:rPr>
        <w:t>性能符合《</w:t>
      </w:r>
      <w:r w:rsidR="008252A6" w:rsidRPr="002A3AEE">
        <w:rPr>
          <w:rFonts w:ascii="Times New Roman" w:hAnsi="Times New Roman" w:cs="Times New Roman"/>
          <w:sz w:val="24"/>
          <w:szCs w:val="24"/>
        </w:rPr>
        <w:t>ECTFE</w:t>
      </w:r>
      <w:r w:rsidR="008252A6" w:rsidRPr="002A3AEE">
        <w:rPr>
          <w:rFonts w:ascii="Times New Roman" w:hAnsi="Times New Roman" w:cs="Times New Roman"/>
          <w:sz w:val="24"/>
          <w:szCs w:val="24"/>
        </w:rPr>
        <w:t>氟塑料模塑、挤压和涂层材料的标准</w:t>
      </w:r>
      <w:r w:rsidR="003150F3" w:rsidRPr="002A3AEE">
        <w:rPr>
          <w:rFonts w:ascii="Times New Roman" w:hAnsi="Times New Roman" w:cs="Times New Roman"/>
          <w:sz w:val="24"/>
          <w:szCs w:val="24"/>
        </w:rPr>
        <w:t>规范</w:t>
      </w:r>
      <w:r w:rsidR="008252A6" w:rsidRPr="002A3AEE">
        <w:rPr>
          <w:rFonts w:ascii="Times New Roman" w:hAnsi="Times New Roman" w:cs="Times New Roman"/>
          <w:sz w:val="24"/>
          <w:szCs w:val="24"/>
        </w:rPr>
        <w:t>》</w:t>
      </w:r>
      <w:r w:rsidR="008252A6" w:rsidRPr="002A3AEE">
        <w:rPr>
          <w:rFonts w:ascii="Times New Roman" w:hAnsi="Times New Roman" w:cs="Times New Roman"/>
          <w:sz w:val="24"/>
          <w:szCs w:val="24"/>
        </w:rPr>
        <w:t>ASTM D3275</w:t>
      </w:r>
      <w:r w:rsidR="003729EB" w:rsidRPr="002A3AEE">
        <w:rPr>
          <w:rFonts w:ascii="Times New Roman" w:hAnsi="Times New Roman" w:cs="Times New Roman"/>
          <w:sz w:val="24"/>
          <w:szCs w:val="24"/>
        </w:rPr>
        <w:t>；</w:t>
      </w:r>
    </w:p>
    <w:p w14:paraId="6DA7E82B" w14:textId="552F144F" w:rsidR="005207AF" w:rsidRPr="002A3AEE" w:rsidRDefault="00492B25" w:rsidP="00E871D5">
      <w:pPr>
        <w:adjustRightInd w:val="0"/>
        <w:snapToGrid w:val="0"/>
        <w:spacing w:line="360" w:lineRule="auto"/>
        <w:ind w:firstLineChars="150" w:firstLine="360"/>
        <w:rPr>
          <w:rFonts w:ascii="Times New Roman" w:hAnsi="Times New Roman" w:cs="Times New Roman"/>
          <w:sz w:val="24"/>
          <w:szCs w:val="24"/>
        </w:rPr>
      </w:pPr>
      <w:r w:rsidRPr="002A3AEE">
        <w:rPr>
          <w:rFonts w:ascii="Times New Roman" w:hAnsi="Times New Roman" w:cs="Times New Roman"/>
          <w:sz w:val="24"/>
          <w:szCs w:val="24"/>
        </w:rPr>
        <w:t>5</w:t>
      </w:r>
      <w:r w:rsidR="004E5695" w:rsidRPr="002A3AEE">
        <w:rPr>
          <w:rFonts w:ascii="Times New Roman" w:hAnsi="Times New Roman" w:cs="Times New Roman"/>
          <w:sz w:val="24"/>
          <w:szCs w:val="24"/>
        </w:rPr>
        <w:t xml:space="preserve">  </w:t>
      </w:r>
      <w:r w:rsidR="00252E93" w:rsidRPr="002A3AEE">
        <w:rPr>
          <w:rFonts w:ascii="Times New Roman" w:hAnsi="Times New Roman" w:cs="Times New Roman"/>
          <w:sz w:val="24"/>
          <w:szCs w:val="24"/>
        </w:rPr>
        <w:t>PVDF</w:t>
      </w:r>
      <w:r w:rsidR="003150F3" w:rsidRPr="002A3AEE">
        <w:rPr>
          <w:rFonts w:ascii="Times New Roman" w:hAnsi="Times New Roman" w:cs="Times New Roman"/>
          <w:sz w:val="24"/>
          <w:szCs w:val="24"/>
        </w:rPr>
        <w:t>性能</w:t>
      </w:r>
      <w:r w:rsidRPr="002A3AEE">
        <w:rPr>
          <w:rFonts w:ascii="Times New Roman" w:hAnsi="Times New Roman" w:cs="Times New Roman"/>
          <w:sz w:val="24"/>
          <w:szCs w:val="24"/>
        </w:rPr>
        <w:t>符合</w:t>
      </w:r>
      <w:r w:rsidR="003150F3" w:rsidRPr="002A3AEE">
        <w:rPr>
          <w:rFonts w:ascii="Times New Roman" w:hAnsi="Times New Roman" w:cs="Times New Roman"/>
          <w:sz w:val="24"/>
          <w:szCs w:val="24"/>
        </w:rPr>
        <w:t>《未改性聚偏氟乙烯</w:t>
      </w:r>
      <w:r w:rsidR="003150F3" w:rsidRPr="002A3AEE">
        <w:rPr>
          <w:rFonts w:ascii="Times New Roman" w:hAnsi="Times New Roman" w:cs="Times New Roman"/>
          <w:sz w:val="24"/>
          <w:szCs w:val="24"/>
        </w:rPr>
        <w:t xml:space="preserve"> </w:t>
      </w:r>
      <w:r w:rsidR="003150F3" w:rsidRPr="002A3AEE">
        <w:rPr>
          <w:rFonts w:ascii="Times New Roman" w:hAnsi="Times New Roman" w:cs="Times New Roman"/>
          <w:sz w:val="24"/>
          <w:szCs w:val="24"/>
        </w:rPr>
        <w:t>（</w:t>
      </w:r>
      <w:r w:rsidR="003150F3" w:rsidRPr="002A3AEE">
        <w:rPr>
          <w:rFonts w:ascii="Times New Roman" w:hAnsi="Times New Roman" w:cs="Times New Roman"/>
          <w:sz w:val="24"/>
          <w:szCs w:val="24"/>
        </w:rPr>
        <w:t>PVDF</w:t>
      </w:r>
      <w:r w:rsidR="003150F3" w:rsidRPr="002A3AEE">
        <w:rPr>
          <w:rFonts w:ascii="Times New Roman" w:hAnsi="Times New Roman" w:cs="Times New Roman"/>
          <w:sz w:val="24"/>
          <w:szCs w:val="24"/>
        </w:rPr>
        <w:t>）</w:t>
      </w:r>
      <w:r w:rsidR="003150F3" w:rsidRPr="002A3AEE">
        <w:rPr>
          <w:rFonts w:ascii="Times New Roman" w:hAnsi="Times New Roman" w:cs="Times New Roman"/>
          <w:sz w:val="24"/>
          <w:szCs w:val="24"/>
        </w:rPr>
        <w:t xml:space="preserve"> </w:t>
      </w:r>
      <w:r w:rsidR="003150F3" w:rsidRPr="002A3AEE">
        <w:rPr>
          <w:rFonts w:ascii="Times New Roman" w:hAnsi="Times New Roman" w:cs="Times New Roman"/>
          <w:sz w:val="24"/>
          <w:szCs w:val="24"/>
        </w:rPr>
        <w:t>成型挤出和涂层材料的标准规范》</w:t>
      </w:r>
      <w:r w:rsidR="0062393A" w:rsidRPr="002A3AEE">
        <w:rPr>
          <w:rFonts w:ascii="Times New Roman" w:hAnsi="Times New Roman" w:cs="Times New Roman"/>
          <w:sz w:val="24"/>
          <w:szCs w:val="24"/>
        </w:rPr>
        <w:t>ASTM D3222</w:t>
      </w:r>
      <w:r w:rsidR="003729EB" w:rsidRPr="002A3AEE">
        <w:rPr>
          <w:rFonts w:ascii="Times New Roman" w:hAnsi="Times New Roman" w:cs="Times New Roman"/>
          <w:sz w:val="24"/>
          <w:szCs w:val="24"/>
        </w:rPr>
        <w:t>。</w:t>
      </w:r>
    </w:p>
    <w:p w14:paraId="252AF1E8" w14:textId="37D868A9" w:rsidR="005207AF" w:rsidRPr="00F778C1" w:rsidRDefault="005207AF" w:rsidP="005207AF">
      <w:pPr>
        <w:autoSpaceDE w:val="0"/>
        <w:autoSpaceDN w:val="0"/>
        <w:adjustRightInd w:val="0"/>
        <w:snapToGrid w:val="0"/>
        <w:spacing w:line="360" w:lineRule="auto"/>
        <w:jc w:val="left"/>
        <w:rPr>
          <w:rFonts w:ascii="Times New Roman" w:hAnsi="Times New Roman" w:cs="Times New Roman"/>
          <w:sz w:val="24"/>
        </w:rPr>
      </w:pPr>
      <w:r w:rsidRPr="00F778C1">
        <w:rPr>
          <w:rFonts w:ascii="Times New Roman" w:hAnsi="Times New Roman" w:cs="Times New Roman"/>
          <w:sz w:val="24"/>
        </w:rPr>
        <w:t xml:space="preserve">3.0.3 </w:t>
      </w:r>
      <w:r w:rsidR="00E871D5" w:rsidRPr="00F778C1">
        <w:rPr>
          <w:rFonts w:ascii="Times New Roman" w:hAnsi="Times New Roman" w:cs="Times New Roman"/>
          <w:sz w:val="24"/>
        </w:rPr>
        <w:t>粉末氟涂料</w:t>
      </w:r>
      <w:r w:rsidRPr="00F778C1">
        <w:rPr>
          <w:rFonts w:ascii="Times New Roman" w:hAnsi="Times New Roman" w:cs="Times New Roman"/>
          <w:sz w:val="24"/>
        </w:rPr>
        <w:t>的质量应符合</w:t>
      </w:r>
      <w:r w:rsidRPr="00C51E35">
        <w:rPr>
          <w:rFonts w:ascii="Times New Roman" w:hAnsi="Times New Roman" w:cs="Times New Roman"/>
          <w:sz w:val="24"/>
        </w:rPr>
        <w:t>表</w:t>
      </w:r>
      <w:r w:rsidR="00F778C1" w:rsidRPr="00C51E35">
        <w:rPr>
          <w:rFonts w:ascii="Times New Roman" w:hAnsi="Times New Roman" w:cs="Times New Roman" w:hint="eastAsia"/>
          <w:sz w:val="24"/>
        </w:rPr>
        <w:t>3.0.1</w:t>
      </w:r>
      <w:r w:rsidRPr="00F778C1">
        <w:rPr>
          <w:rFonts w:ascii="Times New Roman" w:hAnsi="Times New Roman" w:cs="Times New Roman"/>
          <w:sz w:val="24"/>
        </w:rPr>
        <w:t>的规定：</w:t>
      </w:r>
    </w:p>
    <w:p w14:paraId="3E87101A" w14:textId="59A70135" w:rsidR="005207AF" w:rsidRPr="00C51E35" w:rsidRDefault="005207AF" w:rsidP="005207AF">
      <w:pPr>
        <w:spacing w:line="360" w:lineRule="auto"/>
        <w:jc w:val="center"/>
        <w:rPr>
          <w:rFonts w:ascii="Times New Roman" w:hAnsi="Times New Roman" w:cs="Times New Roman"/>
          <w:b/>
          <w:szCs w:val="21"/>
        </w:rPr>
      </w:pPr>
      <w:r w:rsidRPr="00C51E35">
        <w:rPr>
          <w:rFonts w:ascii="Times New Roman" w:hAnsi="Times New Roman" w:cs="Times New Roman"/>
          <w:b/>
          <w:szCs w:val="21"/>
        </w:rPr>
        <w:t>表</w:t>
      </w:r>
      <w:r w:rsidRPr="00C51E35">
        <w:rPr>
          <w:rFonts w:ascii="Times New Roman" w:hAnsi="Times New Roman" w:cs="Times New Roman"/>
          <w:b/>
          <w:szCs w:val="21"/>
        </w:rPr>
        <w:t>3.</w:t>
      </w:r>
      <w:r w:rsidR="00F778C1" w:rsidRPr="00C51E35">
        <w:rPr>
          <w:rFonts w:ascii="Times New Roman" w:hAnsi="Times New Roman" w:cs="Times New Roman" w:hint="eastAsia"/>
          <w:b/>
          <w:szCs w:val="21"/>
        </w:rPr>
        <w:t>0.</w:t>
      </w:r>
      <w:r w:rsidR="00420133" w:rsidRPr="00C51E35">
        <w:rPr>
          <w:rFonts w:ascii="Times New Roman" w:hAnsi="Times New Roman" w:cs="Times New Roman"/>
          <w:b/>
          <w:szCs w:val="21"/>
        </w:rPr>
        <w:t>1</w:t>
      </w:r>
      <w:r w:rsidRPr="00C51E35">
        <w:rPr>
          <w:rFonts w:ascii="Times New Roman" w:hAnsi="Times New Roman" w:cs="Times New Roman"/>
          <w:b/>
          <w:szCs w:val="21"/>
        </w:rPr>
        <w:t xml:space="preserve"> </w:t>
      </w:r>
      <w:r w:rsidRPr="00C51E35">
        <w:rPr>
          <w:rFonts w:ascii="Times New Roman" w:hAnsi="Times New Roman" w:cs="Times New Roman"/>
          <w:b/>
          <w:szCs w:val="21"/>
        </w:rPr>
        <w:t>粉末氟涂料的质量</w:t>
      </w:r>
    </w:p>
    <w:tbl>
      <w:tblPr>
        <w:tblStyle w:val="afe"/>
        <w:tblW w:w="8926" w:type="dxa"/>
        <w:tblInd w:w="0" w:type="dxa"/>
        <w:tblLayout w:type="fixed"/>
        <w:tblLook w:val="04A0" w:firstRow="1" w:lastRow="0" w:firstColumn="1" w:lastColumn="0" w:noHBand="0" w:noVBand="1"/>
      </w:tblPr>
      <w:tblGrid>
        <w:gridCol w:w="2263"/>
        <w:gridCol w:w="1276"/>
        <w:gridCol w:w="1134"/>
        <w:gridCol w:w="992"/>
        <w:gridCol w:w="1134"/>
        <w:gridCol w:w="993"/>
        <w:gridCol w:w="1134"/>
      </w:tblGrid>
      <w:tr w:rsidR="00C51E35" w:rsidRPr="00C51E35" w14:paraId="6C239E9E" w14:textId="05EA3DD2" w:rsidTr="00F778C1">
        <w:tc>
          <w:tcPr>
            <w:tcW w:w="2263" w:type="dxa"/>
            <w:tcBorders>
              <w:top w:val="single" w:sz="4" w:space="0" w:color="auto"/>
              <w:left w:val="single" w:sz="4" w:space="0" w:color="auto"/>
              <w:bottom w:val="single" w:sz="4" w:space="0" w:color="auto"/>
              <w:right w:val="single" w:sz="4" w:space="0" w:color="auto"/>
              <w:tl2br w:val="single" w:sz="4" w:space="0" w:color="auto"/>
            </w:tcBorders>
            <w:hideMark/>
          </w:tcPr>
          <w:p w14:paraId="5E818551" w14:textId="77777777" w:rsidR="00F778C1" w:rsidRPr="00C51E35" w:rsidRDefault="00F778C1" w:rsidP="002135AA">
            <w:pPr>
              <w:spacing w:line="360" w:lineRule="auto"/>
              <w:ind w:firstLineChars="500" w:firstLine="1000"/>
              <w:jc w:val="left"/>
              <w:rPr>
                <w:szCs w:val="21"/>
              </w:rPr>
            </w:pPr>
            <w:r w:rsidRPr="00C51E35">
              <w:rPr>
                <w:szCs w:val="21"/>
              </w:rPr>
              <w:t>种类</w:t>
            </w:r>
            <w:r w:rsidRPr="00C51E35">
              <w:rPr>
                <w:szCs w:val="21"/>
              </w:rPr>
              <w:t xml:space="preserve"> </w:t>
            </w:r>
          </w:p>
          <w:p w14:paraId="29E46665" w14:textId="77777777" w:rsidR="00F778C1" w:rsidRPr="00C51E35" w:rsidRDefault="00F778C1" w:rsidP="002135AA">
            <w:pPr>
              <w:spacing w:line="360" w:lineRule="auto"/>
              <w:jc w:val="left"/>
              <w:rPr>
                <w:szCs w:val="21"/>
              </w:rPr>
            </w:pPr>
            <w:r w:rsidRPr="00C51E35">
              <w:rPr>
                <w:szCs w:val="21"/>
              </w:rPr>
              <w:t>项目及检测标准</w:t>
            </w:r>
            <w:r w:rsidRPr="00C51E35">
              <w:rPr>
                <w:szCs w:val="21"/>
              </w:rPr>
              <w:t xml:space="preserve">       </w:t>
            </w:r>
          </w:p>
        </w:tc>
        <w:tc>
          <w:tcPr>
            <w:tcW w:w="1276" w:type="dxa"/>
            <w:tcBorders>
              <w:top w:val="single" w:sz="4" w:space="0" w:color="auto"/>
              <w:left w:val="single" w:sz="4" w:space="0" w:color="auto"/>
              <w:bottom w:val="single" w:sz="4" w:space="0" w:color="auto"/>
              <w:right w:val="single" w:sz="4" w:space="0" w:color="auto"/>
            </w:tcBorders>
            <w:hideMark/>
          </w:tcPr>
          <w:p w14:paraId="3A38EEBC" w14:textId="77777777" w:rsidR="00F778C1" w:rsidRPr="00C51E35" w:rsidRDefault="00F778C1" w:rsidP="002135AA">
            <w:pPr>
              <w:spacing w:line="360" w:lineRule="auto"/>
              <w:jc w:val="left"/>
              <w:rPr>
                <w:szCs w:val="21"/>
              </w:rPr>
            </w:pPr>
            <w:r w:rsidRPr="00C51E35">
              <w:rPr>
                <w:szCs w:val="21"/>
              </w:rPr>
              <w:t>PFA</w:t>
            </w:r>
          </w:p>
        </w:tc>
        <w:tc>
          <w:tcPr>
            <w:tcW w:w="1134" w:type="dxa"/>
            <w:tcBorders>
              <w:top w:val="single" w:sz="4" w:space="0" w:color="auto"/>
              <w:left w:val="single" w:sz="4" w:space="0" w:color="auto"/>
              <w:bottom w:val="single" w:sz="4" w:space="0" w:color="auto"/>
              <w:right w:val="single" w:sz="4" w:space="0" w:color="auto"/>
            </w:tcBorders>
          </w:tcPr>
          <w:p w14:paraId="352B650F" w14:textId="77777777" w:rsidR="00F778C1" w:rsidRPr="00C51E35" w:rsidRDefault="00F778C1" w:rsidP="002135AA">
            <w:pPr>
              <w:spacing w:line="360" w:lineRule="auto"/>
              <w:jc w:val="left"/>
              <w:rPr>
                <w:szCs w:val="21"/>
              </w:rPr>
            </w:pPr>
            <w:r w:rsidRPr="00C51E35">
              <w:rPr>
                <w:szCs w:val="21"/>
              </w:rPr>
              <w:t>FEP</w:t>
            </w:r>
          </w:p>
        </w:tc>
        <w:tc>
          <w:tcPr>
            <w:tcW w:w="992" w:type="dxa"/>
            <w:tcBorders>
              <w:top w:val="single" w:sz="4" w:space="0" w:color="auto"/>
              <w:left w:val="single" w:sz="4" w:space="0" w:color="auto"/>
              <w:bottom w:val="single" w:sz="4" w:space="0" w:color="auto"/>
              <w:right w:val="single" w:sz="4" w:space="0" w:color="auto"/>
            </w:tcBorders>
          </w:tcPr>
          <w:p w14:paraId="5CD0C438" w14:textId="77777777" w:rsidR="00F778C1" w:rsidRPr="00C51E35" w:rsidRDefault="00F778C1" w:rsidP="002135AA">
            <w:pPr>
              <w:spacing w:line="360" w:lineRule="auto"/>
              <w:jc w:val="left"/>
              <w:rPr>
                <w:szCs w:val="21"/>
              </w:rPr>
            </w:pPr>
            <w:r w:rsidRPr="00C51E35">
              <w:rPr>
                <w:szCs w:val="21"/>
              </w:rPr>
              <w:t>ECTFE</w:t>
            </w:r>
          </w:p>
        </w:tc>
        <w:tc>
          <w:tcPr>
            <w:tcW w:w="1134" w:type="dxa"/>
            <w:tcBorders>
              <w:top w:val="single" w:sz="4" w:space="0" w:color="auto"/>
              <w:left w:val="single" w:sz="4" w:space="0" w:color="auto"/>
              <w:bottom w:val="single" w:sz="4" w:space="0" w:color="auto"/>
              <w:right w:val="single" w:sz="4" w:space="0" w:color="auto"/>
            </w:tcBorders>
          </w:tcPr>
          <w:p w14:paraId="50047508" w14:textId="77777777" w:rsidR="00F778C1" w:rsidRPr="00C51E35" w:rsidRDefault="00F778C1" w:rsidP="002135AA">
            <w:pPr>
              <w:spacing w:line="360" w:lineRule="auto"/>
              <w:jc w:val="left"/>
              <w:rPr>
                <w:szCs w:val="21"/>
              </w:rPr>
            </w:pPr>
            <w:r w:rsidRPr="00C51E35">
              <w:rPr>
                <w:szCs w:val="21"/>
              </w:rPr>
              <w:t>ETFE</w:t>
            </w:r>
          </w:p>
        </w:tc>
        <w:tc>
          <w:tcPr>
            <w:tcW w:w="993" w:type="dxa"/>
            <w:tcBorders>
              <w:top w:val="single" w:sz="4" w:space="0" w:color="auto"/>
              <w:left w:val="single" w:sz="4" w:space="0" w:color="auto"/>
              <w:bottom w:val="single" w:sz="4" w:space="0" w:color="auto"/>
              <w:right w:val="single" w:sz="4" w:space="0" w:color="auto"/>
            </w:tcBorders>
          </w:tcPr>
          <w:p w14:paraId="560A81D5" w14:textId="77777777" w:rsidR="00F778C1" w:rsidRPr="00C51E35" w:rsidRDefault="00F778C1" w:rsidP="002135AA">
            <w:pPr>
              <w:spacing w:line="360" w:lineRule="auto"/>
              <w:jc w:val="left"/>
              <w:rPr>
                <w:szCs w:val="21"/>
              </w:rPr>
            </w:pPr>
            <w:r w:rsidRPr="00C51E35">
              <w:rPr>
                <w:szCs w:val="21"/>
              </w:rPr>
              <w:t>PVDF</w:t>
            </w:r>
          </w:p>
        </w:tc>
        <w:tc>
          <w:tcPr>
            <w:tcW w:w="1134" w:type="dxa"/>
            <w:tcBorders>
              <w:top w:val="single" w:sz="4" w:space="0" w:color="auto"/>
              <w:left w:val="single" w:sz="4" w:space="0" w:color="auto"/>
              <w:bottom w:val="single" w:sz="4" w:space="0" w:color="auto"/>
              <w:right w:val="single" w:sz="4" w:space="0" w:color="auto"/>
            </w:tcBorders>
          </w:tcPr>
          <w:p w14:paraId="06524F00" w14:textId="0517720E" w:rsidR="00F778C1" w:rsidRPr="00C51E35" w:rsidRDefault="00F778C1" w:rsidP="002135AA">
            <w:pPr>
              <w:spacing w:line="360" w:lineRule="auto"/>
              <w:jc w:val="left"/>
              <w:rPr>
                <w:szCs w:val="21"/>
              </w:rPr>
            </w:pPr>
            <w:r w:rsidRPr="00C51E35">
              <w:rPr>
                <w:rFonts w:hint="eastAsia"/>
                <w:szCs w:val="21"/>
              </w:rPr>
              <w:t>检测方法</w:t>
            </w:r>
          </w:p>
        </w:tc>
      </w:tr>
      <w:tr w:rsidR="00C51E35" w:rsidRPr="00C51E35" w14:paraId="4E9925A8" w14:textId="1EAD5ED6" w:rsidTr="00F778C1">
        <w:tc>
          <w:tcPr>
            <w:tcW w:w="2263" w:type="dxa"/>
            <w:tcBorders>
              <w:top w:val="single" w:sz="4" w:space="0" w:color="auto"/>
              <w:left w:val="single" w:sz="4" w:space="0" w:color="auto"/>
              <w:bottom w:val="single" w:sz="4" w:space="0" w:color="auto"/>
              <w:right w:val="single" w:sz="4" w:space="0" w:color="auto"/>
            </w:tcBorders>
          </w:tcPr>
          <w:p w14:paraId="5E77EEA4" w14:textId="517BF241" w:rsidR="00F778C1" w:rsidRPr="00C51E35" w:rsidRDefault="00F778C1" w:rsidP="0056750E">
            <w:pPr>
              <w:spacing w:line="360" w:lineRule="auto"/>
              <w:jc w:val="left"/>
              <w:rPr>
                <w:szCs w:val="21"/>
              </w:rPr>
            </w:pPr>
            <w:r w:rsidRPr="00C51E35">
              <w:rPr>
                <w:szCs w:val="21"/>
              </w:rPr>
              <w:t>堆积密度（</w:t>
            </w:r>
            <w:r w:rsidRPr="00C51E35">
              <w:rPr>
                <w:szCs w:val="21"/>
              </w:rPr>
              <w:t>g/cm</w:t>
            </w:r>
            <w:r w:rsidRPr="00C51E35">
              <w:rPr>
                <w:szCs w:val="21"/>
                <w:vertAlign w:val="superscript"/>
              </w:rPr>
              <w:t>3</w:t>
            </w:r>
            <w:r w:rsidRPr="00C51E35">
              <w:rPr>
                <w:szCs w:val="21"/>
              </w:rPr>
              <w:t>）</w:t>
            </w:r>
          </w:p>
          <w:p w14:paraId="2C19236F" w14:textId="18612C16" w:rsidR="00F778C1" w:rsidRPr="00C51E35" w:rsidRDefault="00F778C1" w:rsidP="0056750E">
            <w:pPr>
              <w:spacing w:line="360" w:lineRule="auto"/>
              <w:jc w:val="left"/>
              <w:rPr>
                <w:szCs w:val="21"/>
              </w:rPr>
            </w:pPr>
          </w:p>
        </w:tc>
        <w:tc>
          <w:tcPr>
            <w:tcW w:w="1276" w:type="dxa"/>
            <w:tcBorders>
              <w:top w:val="single" w:sz="4" w:space="0" w:color="auto"/>
              <w:left w:val="single" w:sz="4" w:space="0" w:color="auto"/>
              <w:bottom w:val="single" w:sz="4" w:space="0" w:color="auto"/>
              <w:right w:val="single" w:sz="4" w:space="0" w:color="auto"/>
            </w:tcBorders>
          </w:tcPr>
          <w:p w14:paraId="5B712287" w14:textId="22F2CE9F" w:rsidR="00F778C1" w:rsidRPr="00C51E35" w:rsidRDefault="00F778C1" w:rsidP="0056750E">
            <w:pPr>
              <w:spacing w:line="360" w:lineRule="auto"/>
              <w:jc w:val="left"/>
              <w:rPr>
                <w:szCs w:val="21"/>
              </w:rPr>
            </w:pPr>
            <w:r w:rsidRPr="00C51E35">
              <w:rPr>
                <w:szCs w:val="21"/>
              </w:rPr>
              <w:t>0.48~1.18</w:t>
            </w:r>
          </w:p>
        </w:tc>
        <w:tc>
          <w:tcPr>
            <w:tcW w:w="1134" w:type="dxa"/>
            <w:tcBorders>
              <w:top w:val="single" w:sz="4" w:space="0" w:color="auto"/>
              <w:left w:val="single" w:sz="4" w:space="0" w:color="auto"/>
              <w:bottom w:val="single" w:sz="4" w:space="0" w:color="auto"/>
              <w:right w:val="single" w:sz="4" w:space="0" w:color="auto"/>
            </w:tcBorders>
          </w:tcPr>
          <w:p w14:paraId="1E4680A4" w14:textId="3E40A708" w:rsidR="00F778C1" w:rsidRPr="00C51E35" w:rsidRDefault="00F778C1" w:rsidP="0056750E">
            <w:pPr>
              <w:spacing w:line="360" w:lineRule="auto"/>
              <w:jc w:val="left"/>
              <w:rPr>
                <w:szCs w:val="21"/>
              </w:rPr>
            </w:pPr>
            <w:r w:rsidRPr="00C51E35">
              <w:rPr>
                <w:szCs w:val="21"/>
              </w:rPr>
              <w:t>0.35~0.98</w:t>
            </w:r>
          </w:p>
        </w:tc>
        <w:tc>
          <w:tcPr>
            <w:tcW w:w="992" w:type="dxa"/>
            <w:tcBorders>
              <w:top w:val="single" w:sz="4" w:space="0" w:color="auto"/>
              <w:left w:val="single" w:sz="4" w:space="0" w:color="auto"/>
              <w:bottom w:val="single" w:sz="4" w:space="0" w:color="auto"/>
              <w:right w:val="single" w:sz="4" w:space="0" w:color="auto"/>
            </w:tcBorders>
          </w:tcPr>
          <w:p w14:paraId="11C1E720" w14:textId="3C531274" w:rsidR="00F778C1" w:rsidRPr="00C51E35" w:rsidRDefault="00F778C1" w:rsidP="0056750E">
            <w:pPr>
              <w:spacing w:line="360" w:lineRule="auto"/>
              <w:jc w:val="left"/>
              <w:rPr>
                <w:szCs w:val="21"/>
              </w:rPr>
            </w:pPr>
            <w:r w:rsidRPr="00C51E35">
              <w:rPr>
                <w:szCs w:val="21"/>
              </w:rPr>
              <w:t>-</w:t>
            </w:r>
          </w:p>
        </w:tc>
        <w:tc>
          <w:tcPr>
            <w:tcW w:w="1134" w:type="dxa"/>
            <w:tcBorders>
              <w:top w:val="single" w:sz="4" w:space="0" w:color="auto"/>
              <w:left w:val="single" w:sz="4" w:space="0" w:color="auto"/>
              <w:bottom w:val="single" w:sz="4" w:space="0" w:color="auto"/>
              <w:right w:val="single" w:sz="4" w:space="0" w:color="auto"/>
            </w:tcBorders>
          </w:tcPr>
          <w:p w14:paraId="56CC7E68" w14:textId="48569D85" w:rsidR="00F778C1" w:rsidRPr="00C51E35" w:rsidRDefault="00F778C1" w:rsidP="0056750E">
            <w:pPr>
              <w:spacing w:line="360" w:lineRule="auto"/>
              <w:jc w:val="left"/>
              <w:rPr>
                <w:szCs w:val="21"/>
              </w:rPr>
            </w:pPr>
            <w:r w:rsidRPr="00C51E35">
              <w:rPr>
                <w:szCs w:val="21"/>
              </w:rPr>
              <w:t>0.55~0.85</w:t>
            </w:r>
          </w:p>
        </w:tc>
        <w:tc>
          <w:tcPr>
            <w:tcW w:w="993" w:type="dxa"/>
            <w:tcBorders>
              <w:top w:val="single" w:sz="4" w:space="0" w:color="auto"/>
              <w:left w:val="single" w:sz="4" w:space="0" w:color="auto"/>
              <w:bottom w:val="single" w:sz="4" w:space="0" w:color="auto"/>
              <w:right w:val="single" w:sz="4" w:space="0" w:color="auto"/>
            </w:tcBorders>
          </w:tcPr>
          <w:p w14:paraId="7E1A3611" w14:textId="77A0A28B" w:rsidR="00F778C1" w:rsidRPr="00C51E35" w:rsidRDefault="00F778C1" w:rsidP="0056750E">
            <w:pPr>
              <w:spacing w:line="360" w:lineRule="auto"/>
              <w:jc w:val="left"/>
              <w:rPr>
                <w:szCs w:val="21"/>
              </w:rPr>
            </w:pPr>
            <w:r w:rsidRPr="00C51E35">
              <w:rPr>
                <w:szCs w:val="21"/>
              </w:rPr>
              <w:t>0.75~1.05</w:t>
            </w:r>
          </w:p>
        </w:tc>
        <w:tc>
          <w:tcPr>
            <w:tcW w:w="1134" w:type="dxa"/>
            <w:tcBorders>
              <w:top w:val="single" w:sz="4" w:space="0" w:color="auto"/>
              <w:left w:val="single" w:sz="4" w:space="0" w:color="auto"/>
              <w:bottom w:val="single" w:sz="4" w:space="0" w:color="auto"/>
              <w:right w:val="single" w:sz="4" w:space="0" w:color="auto"/>
            </w:tcBorders>
          </w:tcPr>
          <w:p w14:paraId="7C1BF52E" w14:textId="04426E13" w:rsidR="00F778C1" w:rsidRPr="00C51E35" w:rsidRDefault="00F778C1" w:rsidP="0056750E">
            <w:pPr>
              <w:spacing w:line="360" w:lineRule="auto"/>
              <w:jc w:val="left"/>
              <w:rPr>
                <w:szCs w:val="21"/>
              </w:rPr>
            </w:pPr>
            <w:r w:rsidRPr="00C51E35">
              <w:rPr>
                <w:szCs w:val="21"/>
              </w:rPr>
              <w:t>ASTM D7481</w:t>
            </w:r>
          </w:p>
        </w:tc>
      </w:tr>
      <w:tr w:rsidR="00C51E35" w:rsidRPr="00C51E35" w14:paraId="50106B9B" w14:textId="5799E3D0" w:rsidTr="00F778C1">
        <w:tc>
          <w:tcPr>
            <w:tcW w:w="2263" w:type="dxa"/>
            <w:tcBorders>
              <w:top w:val="single" w:sz="4" w:space="0" w:color="auto"/>
              <w:left w:val="single" w:sz="4" w:space="0" w:color="auto"/>
              <w:bottom w:val="single" w:sz="4" w:space="0" w:color="auto"/>
              <w:right w:val="single" w:sz="4" w:space="0" w:color="auto"/>
            </w:tcBorders>
            <w:hideMark/>
          </w:tcPr>
          <w:p w14:paraId="417EDF7C" w14:textId="24BEA24F" w:rsidR="00F778C1" w:rsidRPr="00C51E35" w:rsidRDefault="00F778C1" w:rsidP="0056750E">
            <w:pPr>
              <w:spacing w:line="360" w:lineRule="auto"/>
              <w:jc w:val="left"/>
              <w:rPr>
                <w:szCs w:val="21"/>
              </w:rPr>
            </w:pPr>
            <w:r w:rsidRPr="00C51E35">
              <w:rPr>
                <w:szCs w:val="21"/>
              </w:rPr>
              <w:t>熔体流动速率</w:t>
            </w:r>
            <w:r w:rsidRPr="00C51E35">
              <w:rPr>
                <w:szCs w:val="21"/>
              </w:rPr>
              <w:t xml:space="preserve">MFR </w:t>
            </w:r>
            <w:r w:rsidRPr="00C51E35">
              <w:rPr>
                <w:szCs w:val="21"/>
              </w:rPr>
              <w:t>（</w:t>
            </w:r>
            <w:r w:rsidRPr="00C51E35">
              <w:rPr>
                <w:szCs w:val="21"/>
              </w:rPr>
              <w:t>g/10min</w:t>
            </w:r>
            <w:r w:rsidRPr="00C51E35">
              <w:rPr>
                <w:szCs w:val="21"/>
              </w:rPr>
              <w:t>）</w:t>
            </w:r>
          </w:p>
          <w:p w14:paraId="1D7BFB2F" w14:textId="0D1DF437" w:rsidR="00F778C1" w:rsidRPr="00C51E35" w:rsidRDefault="00F778C1" w:rsidP="0056750E">
            <w:pPr>
              <w:spacing w:line="360" w:lineRule="auto"/>
              <w:jc w:val="left"/>
              <w:rPr>
                <w:szCs w:val="21"/>
              </w:rPr>
            </w:pPr>
          </w:p>
        </w:tc>
        <w:tc>
          <w:tcPr>
            <w:tcW w:w="1276" w:type="dxa"/>
            <w:tcBorders>
              <w:top w:val="single" w:sz="4" w:space="0" w:color="auto"/>
              <w:left w:val="single" w:sz="4" w:space="0" w:color="auto"/>
              <w:bottom w:val="single" w:sz="4" w:space="0" w:color="auto"/>
              <w:right w:val="single" w:sz="4" w:space="0" w:color="auto"/>
            </w:tcBorders>
            <w:hideMark/>
          </w:tcPr>
          <w:p w14:paraId="386007ED" w14:textId="60A71305" w:rsidR="00F778C1" w:rsidRPr="00C51E35" w:rsidRDefault="00F778C1" w:rsidP="0056750E">
            <w:pPr>
              <w:spacing w:line="360" w:lineRule="auto"/>
              <w:jc w:val="left"/>
              <w:rPr>
                <w:szCs w:val="21"/>
              </w:rPr>
            </w:pPr>
            <w:r w:rsidRPr="00C51E35">
              <w:rPr>
                <w:szCs w:val="21"/>
              </w:rPr>
              <w:t>1~30</w:t>
            </w:r>
          </w:p>
        </w:tc>
        <w:tc>
          <w:tcPr>
            <w:tcW w:w="1134" w:type="dxa"/>
            <w:tcBorders>
              <w:top w:val="single" w:sz="4" w:space="0" w:color="auto"/>
              <w:left w:val="single" w:sz="4" w:space="0" w:color="auto"/>
              <w:bottom w:val="single" w:sz="4" w:space="0" w:color="auto"/>
              <w:right w:val="single" w:sz="4" w:space="0" w:color="auto"/>
            </w:tcBorders>
          </w:tcPr>
          <w:p w14:paraId="571CDE5F" w14:textId="0356C3C7" w:rsidR="00F778C1" w:rsidRPr="00C51E35" w:rsidRDefault="00F778C1" w:rsidP="0056750E">
            <w:pPr>
              <w:spacing w:line="360" w:lineRule="auto"/>
              <w:jc w:val="left"/>
              <w:rPr>
                <w:szCs w:val="21"/>
              </w:rPr>
            </w:pPr>
            <w:r w:rsidRPr="00C51E35">
              <w:rPr>
                <w:szCs w:val="21"/>
              </w:rPr>
              <w:t>1~30</w:t>
            </w:r>
          </w:p>
        </w:tc>
        <w:tc>
          <w:tcPr>
            <w:tcW w:w="992" w:type="dxa"/>
            <w:tcBorders>
              <w:top w:val="single" w:sz="4" w:space="0" w:color="auto"/>
              <w:left w:val="single" w:sz="4" w:space="0" w:color="auto"/>
              <w:bottom w:val="single" w:sz="4" w:space="0" w:color="auto"/>
              <w:right w:val="single" w:sz="4" w:space="0" w:color="auto"/>
            </w:tcBorders>
          </w:tcPr>
          <w:p w14:paraId="098BC319" w14:textId="4065708A" w:rsidR="00F778C1" w:rsidRPr="00C51E35" w:rsidRDefault="00F778C1" w:rsidP="0056750E">
            <w:pPr>
              <w:spacing w:line="360" w:lineRule="auto"/>
              <w:jc w:val="left"/>
              <w:rPr>
                <w:szCs w:val="21"/>
              </w:rPr>
            </w:pPr>
            <w:r w:rsidRPr="00C51E35">
              <w:rPr>
                <w:szCs w:val="21"/>
              </w:rPr>
              <w:t>12</w:t>
            </w:r>
          </w:p>
        </w:tc>
        <w:tc>
          <w:tcPr>
            <w:tcW w:w="1134" w:type="dxa"/>
            <w:tcBorders>
              <w:top w:val="single" w:sz="4" w:space="0" w:color="auto"/>
              <w:left w:val="single" w:sz="4" w:space="0" w:color="auto"/>
              <w:bottom w:val="single" w:sz="4" w:space="0" w:color="auto"/>
              <w:right w:val="single" w:sz="4" w:space="0" w:color="auto"/>
            </w:tcBorders>
          </w:tcPr>
          <w:p w14:paraId="51C84EBA" w14:textId="77507F35" w:rsidR="00F778C1" w:rsidRPr="00C51E35" w:rsidRDefault="00F778C1" w:rsidP="0056750E">
            <w:pPr>
              <w:spacing w:line="360" w:lineRule="auto"/>
              <w:jc w:val="left"/>
              <w:rPr>
                <w:szCs w:val="21"/>
              </w:rPr>
            </w:pPr>
            <w:r w:rsidRPr="00C51E35">
              <w:rPr>
                <w:szCs w:val="21"/>
              </w:rPr>
              <w:t>10~20</w:t>
            </w:r>
          </w:p>
        </w:tc>
        <w:tc>
          <w:tcPr>
            <w:tcW w:w="993" w:type="dxa"/>
            <w:tcBorders>
              <w:top w:val="single" w:sz="4" w:space="0" w:color="auto"/>
              <w:left w:val="single" w:sz="4" w:space="0" w:color="auto"/>
              <w:bottom w:val="single" w:sz="4" w:space="0" w:color="auto"/>
              <w:right w:val="single" w:sz="4" w:space="0" w:color="auto"/>
            </w:tcBorders>
            <w:shd w:val="clear" w:color="auto" w:fill="FFFFFF" w:themeFill="background1"/>
          </w:tcPr>
          <w:p w14:paraId="0C811BB3" w14:textId="7D8EB602" w:rsidR="00F778C1" w:rsidRPr="00C51E35" w:rsidRDefault="00F778C1" w:rsidP="0056750E">
            <w:pPr>
              <w:spacing w:line="360" w:lineRule="auto"/>
              <w:jc w:val="left"/>
              <w:rPr>
                <w:szCs w:val="21"/>
              </w:rPr>
            </w:pPr>
            <w:r w:rsidRPr="00C51E35">
              <w:rPr>
                <w:szCs w:val="21"/>
              </w:rPr>
              <w:t>10~20</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45C59760" w14:textId="53377DA2" w:rsidR="00F778C1" w:rsidRPr="00C51E35" w:rsidRDefault="00F778C1" w:rsidP="0056750E">
            <w:pPr>
              <w:spacing w:line="360" w:lineRule="auto"/>
              <w:jc w:val="left"/>
              <w:rPr>
                <w:szCs w:val="21"/>
              </w:rPr>
            </w:pPr>
            <w:r w:rsidRPr="00C51E35">
              <w:rPr>
                <w:szCs w:val="21"/>
              </w:rPr>
              <w:t>ASTM D1238</w:t>
            </w:r>
          </w:p>
        </w:tc>
      </w:tr>
    </w:tbl>
    <w:p w14:paraId="25343F77" w14:textId="055C86C3" w:rsidR="00F81562" w:rsidRPr="00C51E35" w:rsidRDefault="00624DA9" w:rsidP="00F81562">
      <w:pPr>
        <w:autoSpaceDE w:val="0"/>
        <w:autoSpaceDN w:val="0"/>
        <w:adjustRightInd w:val="0"/>
        <w:snapToGrid w:val="0"/>
        <w:spacing w:line="360" w:lineRule="auto"/>
        <w:jc w:val="left"/>
        <w:rPr>
          <w:rFonts w:ascii="Times New Roman" w:hAnsi="Times New Roman" w:cs="Times New Roman"/>
          <w:sz w:val="24"/>
        </w:rPr>
      </w:pPr>
      <w:r w:rsidRPr="00C51E35">
        <w:rPr>
          <w:rFonts w:ascii="Times New Roman" w:hAnsi="Times New Roman" w:cs="Times New Roman"/>
          <w:sz w:val="24"/>
        </w:rPr>
        <w:t>3</w:t>
      </w:r>
      <w:r w:rsidR="007D4CC5" w:rsidRPr="00C51E35">
        <w:rPr>
          <w:rFonts w:ascii="Times New Roman" w:hAnsi="Times New Roman" w:cs="Times New Roman"/>
          <w:sz w:val="24"/>
        </w:rPr>
        <w:t>.0.</w:t>
      </w:r>
      <w:r w:rsidR="005207AF" w:rsidRPr="00C51E35">
        <w:rPr>
          <w:rFonts w:ascii="Times New Roman" w:hAnsi="Times New Roman" w:cs="Times New Roman"/>
          <w:sz w:val="24"/>
        </w:rPr>
        <w:t>4</w:t>
      </w:r>
      <w:r w:rsidR="007D4CC5" w:rsidRPr="00C51E35">
        <w:rPr>
          <w:rFonts w:ascii="Times New Roman" w:hAnsi="Times New Roman" w:cs="Times New Roman"/>
          <w:sz w:val="24"/>
        </w:rPr>
        <w:t xml:space="preserve"> </w:t>
      </w:r>
      <w:r w:rsidR="009B64D7" w:rsidRPr="00C51E35">
        <w:rPr>
          <w:rFonts w:ascii="Times New Roman" w:hAnsi="Times New Roman" w:cs="Times New Roman"/>
          <w:sz w:val="24"/>
          <w:szCs w:val="24"/>
        </w:rPr>
        <w:t>氟聚合物粉末静电喷涂</w:t>
      </w:r>
      <w:r w:rsidR="009B64D7" w:rsidRPr="00C51E35">
        <w:rPr>
          <w:rFonts w:ascii="Times New Roman" w:eastAsia="宋体" w:hAnsi="Times New Roman" w:cs="Times New Roman"/>
          <w:sz w:val="24"/>
          <w:szCs w:val="24"/>
        </w:rPr>
        <w:t>层</w:t>
      </w:r>
      <w:r w:rsidR="00F81562" w:rsidRPr="00C51E35">
        <w:rPr>
          <w:rFonts w:ascii="Times New Roman" w:hAnsi="Times New Roman" w:cs="Times New Roman"/>
          <w:sz w:val="24"/>
        </w:rPr>
        <w:t>的质量应符合表</w:t>
      </w:r>
      <w:r w:rsidR="00F778C1" w:rsidRPr="00C51E35">
        <w:rPr>
          <w:rFonts w:ascii="Times New Roman" w:hAnsi="Times New Roman" w:cs="Times New Roman" w:hint="eastAsia"/>
          <w:sz w:val="24"/>
        </w:rPr>
        <w:t>3.0.4</w:t>
      </w:r>
      <w:r w:rsidR="00F81562" w:rsidRPr="00C51E35">
        <w:rPr>
          <w:rFonts w:ascii="Times New Roman" w:hAnsi="Times New Roman" w:cs="Times New Roman"/>
          <w:sz w:val="24"/>
        </w:rPr>
        <w:t>的规定：</w:t>
      </w:r>
    </w:p>
    <w:p w14:paraId="60736C9B" w14:textId="0DD63F4E" w:rsidR="00F81562" w:rsidRPr="00C51E35" w:rsidRDefault="00F81562" w:rsidP="00F81562">
      <w:pPr>
        <w:spacing w:line="360" w:lineRule="auto"/>
        <w:jc w:val="center"/>
        <w:rPr>
          <w:rFonts w:ascii="Times New Roman" w:hAnsi="Times New Roman" w:cs="Times New Roman"/>
          <w:b/>
          <w:szCs w:val="21"/>
        </w:rPr>
      </w:pPr>
      <w:r w:rsidRPr="00C51E35">
        <w:rPr>
          <w:rFonts w:ascii="Times New Roman" w:hAnsi="Times New Roman" w:cs="Times New Roman"/>
          <w:b/>
          <w:szCs w:val="21"/>
        </w:rPr>
        <w:t>表</w:t>
      </w:r>
      <w:r w:rsidR="00845DC5" w:rsidRPr="00C51E35">
        <w:rPr>
          <w:rFonts w:ascii="Times New Roman" w:hAnsi="Times New Roman" w:cs="Times New Roman"/>
          <w:b/>
          <w:szCs w:val="21"/>
        </w:rPr>
        <w:t>3</w:t>
      </w:r>
      <w:r w:rsidRPr="00C51E35">
        <w:rPr>
          <w:rFonts w:ascii="Times New Roman" w:hAnsi="Times New Roman" w:cs="Times New Roman"/>
          <w:b/>
          <w:szCs w:val="21"/>
        </w:rPr>
        <w:t>.</w:t>
      </w:r>
      <w:r w:rsidR="00F778C1" w:rsidRPr="00C51E35">
        <w:rPr>
          <w:rFonts w:ascii="Times New Roman" w:hAnsi="Times New Roman" w:cs="Times New Roman" w:hint="eastAsia"/>
          <w:b/>
          <w:szCs w:val="21"/>
        </w:rPr>
        <w:t>0.4</w:t>
      </w:r>
      <w:r w:rsidR="00E0596F" w:rsidRPr="00C51E35">
        <w:rPr>
          <w:rFonts w:ascii="Times New Roman" w:hAnsi="Times New Roman" w:cs="Times New Roman"/>
          <w:b/>
          <w:szCs w:val="21"/>
        </w:rPr>
        <w:t>氟聚合物粉末静电喷涂层</w:t>
      </w:r>
      <w:r w:rsidRPr="00C51E35">
        <w:rPr>
          <w:rFonts w:ascii="Times New Roman" w:hAnsi="Times New Roman" w:cs="Times New Roman"/>
          <w:b/>
          <w:szCs w:val="21"/>
        </w:rPr>
        <w:t>的质量</w:t>
      </w:r>
    </w:p>
    <w:tbl>
      <w:tblPr>
        <w:tblStyle w:val="afe"/>
        <w:tblW w:w="8926" w:type="dxa"/>
        <w:tblInd w:w="0" w:type="dxa"/>
        <w:tblLayout w:type="fixed"/>
        <w:tblLook w:val="04A0" w:firstRow="1" w:lastRow="0" w:firstColumn="1" w:lastColumn="0" w:noHBand="0" w:noVBand="1"/>
      </w:tblPr>
      <w:tblGrid>
        <w:gridCol w:w="2122"/>
        <w:gridCol w:w="1134"/>
        <w:gridCol w:w="1134"/>
        <w:gridCol w:w="1134"/>
        <w:gridCol w:w="1134"/>
        <w:gridCol w:w="1134"/>
        <w:gridCol w:w="1134"/>
      </w:tblGrid>
      <w:tr w:rsidR="00F778C1" w:rsidRPr="00F778C1" w14:paraId="7A20BA72" w14:textId="732F5880" w:rsidTr="00F778C1">
        <w:tc>
          <w:tcPr>
            <w:tcW w:w="2122" w:type="dxa"/>
            <w:tcBorders>
              <w:top w:val="single" w:sz="4" w:space="0" w:color="auto"/>
              <w:left w:val="single" w:sz="4" w:space="0" w:color="auto"/>
              <w:bottom w:val="single" w:sz="4" w:space="0" w:color="auto"/>
              <w:right w:val="single" w:sz="4" w:space="0" w:color="auto"/>
              <w:tl2br w:val="single" w:sz="4" w:space="0" w:color="auto"/>
            </w:tcBorders>
            <w:hideMark/>
          </w:tcPr>
          <w:p w14:paraId="2119AB2E" w14:textId="77777777" w:rsidR="00F778C1" w:rsidRPr="00F778C1" w:rsidRDefault="00F778C1" w:rsidP="002E737A">
            <w:pPr>
              <w:spacing w:line="360" w:lineRule="auto"/>
              <w:ind w:firstLineChars="500" w:firstLine="1000"/>
              <w:jc w:val="left"/>
              <w:rPr>
                <w:szCs w:val="21"/>
              </w:rPr>
            </w:pPr>
            <w:r w:rsidRPr="00F778C1">
              <w:rPr>
                <w:szCs w:val="21"/>
              </w:rPr>
              <w:t>种类</w:t>
            </w:r>
            <w:r w:rsidRPr="00F778C1">
              <w:rPr>
                <w:szCs w:val="21"/>
              </w:rPr>
              <w:t xml:space="preserve"> </w:t>
            </w:r>
          </w:p>
          <w:p w14:paraId="471A4EE0" w14:textId="70C8C1AD" w:rsidR="00F778C1" w:rsidRPr="00F778C1" w:rsidRDefault="00F778C1" w:rsidP="002E737A">
            <w:pPr>
              <w:spacing w:line="360" w:lineRule="auto"/>
              <w:jc w:val="left"/>
              <w:rPr>
                <w:szCs w:val="21"/>
              </w:rPr>
            </w:pPr>
            <w:r w:rsidRPr="00F778C1">
              <w:rPr>
                <w:szCs w:val="21"/>
              </w:rPr>
              <w:t>项目及检测标准</w:t>
            </w:r>
          </w:p>
        </w:tc>
        <w:tc>
          <w:tcPr>
            <w:tcW w:w="1134" w:type="dxa"/>
            <w:tcBorders>
              <w:top w:val="single" w:sz="4" w:space="0" w:color="auto"/>
              <w:left w:val="single" w:sz="4" w:space="0" w:color="auto"/>
              <w:bottom w:val="single" w:sz="4" w:space="0" w:color="auto"/>
              <w:right w:val="single" w:sz="4" w:space="0" w:color="auto"/>
            </w:tcBorders>
            <w:hideMark/>
          </w:tcPr>
          <w:p w14:paraId="5750B5AD" w14:textId="77777777" w:rsidR="00F778C1" w:rsidRPr="00C51E35" w:rsidRDefault="00F778C1" w:rsidP="00E0596F">
            <w:pPr>
              <w:spacing w:line="360" w:lineRule="auto"/>
              <w:jc w:val="left"/>
              <w:rPr>
                <w:szCs w:val="21"/>
              </w:rPr>
            </w:pPr>
            <w:r w:rsidRPr="00C51E35">
              <w:rPr>
                <w:szCs w:val="21"/>
              </w:rPr>
              <w:t>PFA</w:t>
            </w:r>
          </w:p>
        </w:tc>
        <w:tc>
          <w:tcPr>
            <w:tcW w:w="1134" w:type="dxa"/>
            <w:tcBorders>
              <w:top w:val="single" w:sz="4" w:space="0" w:color="auto"/>
              <w:left w:val="single" w:sz="4" w:space="0" w:color="auto"/>
              <w:bottom w:val="single" w:sz="4" w:space="0" w:color="auto"/>
              <w:right w:val="single" w:sz="4" w:space="0" w:color="auto"/>
            </w:tcBorders>
          </w:tcPr>
          <w:p w14:paraId="0A82505F" w14:textId="6A760BB4" w:rsidR="00F778C1" w:rsidRPr="00C51E35" w:rsidRDefault="00F778C1" w:rsidP="00E0596F">
            <w:pPr>
              <w:spacing w:line="360" w:lineRule="auto"/>
              <w:jc w:val="left"/>
              <w:rPr>
                <w:szCs w:val="21"/>
              </w:rPr>
            </w:pPr>
            <w:r w:rsidRPr="00C51E35">
              <w:rPr>
                <w:szCs w:val="21"/>
              </w:rPr>
              <w:t>FEP</w:t>
            </w:r>
          </w:p>
        </w:tc>
        <w:tc>
          <w:tcPr>
            <w:tcW w:w="1134" w:type="dxa"/>
            <w:tcBorders>
              <w:top w:val="single" w:sz="4" w:space="0" w:color="auto"/>
              <w:left w:val="single" w:sz="4" w:space="0" w:color="auto"/>
              <w:bottom w:val="single" w:sz="4" w:space="0" w:color="auto"/>
              <w:right w:val="single" w:sz="4" w:space="0" w:color="auto"/>
            </w:tcBorders>
          </w:tcPr>
          <w:p w14:paraId="28EEA093" w14:textId="70EB5479" w:rsidR="00F778C1" w:rsidRPr="00C51E35" w:rsidRDefault="00F778C1" w:rsidP="00E0596F">
            <w:pPr>
              <w:spacing w:line="360" w:lineRule="auto"/>
              <w:jc w:val="left"/>
              <w:rPr>
                <w:szCs w:val="21"/>
              </w:rPr>
            </w:pPr>
            <w:r w:rsidRPr="00C51E35">
              <w:rPr>
                <w:szCs w:val="21"/>
              </w:rPr>
              <w:t>ECTFE</w:t>
            </w:r>
          </w:p>
        </w:tc>
        <w:tc>
          <w:tcPr>
            <w:tcW w:w="1134" w:type="dxa"/>
            <w:tcBorders>
              <w:top w:val="single" w:sz="4" w:space="0" w:color="auto"/>
              <w:left w:val="single" w:sz="4" w:space="0" w:color="auto"/>
              <w:bottom w:val="single" w:sz="4" w:space="0" w:color="auto"/>
              <w:right w:val="single" w:sz="4" w:space="0" w:color="auto"/>
            </w:tcBorders>
          </w:tcPr>
          <w:p w14:paraId="6592E2AB" w14:textId="0F14A7F6" w:rsidR="00F778C1" w:rsidRPr="00C51E35" w:rsidRDefault="00F778C1" w:rsidP="00E0596F">
            <w:pPr>
              <w:spacing w:line="360" w:lineRule="auto"/>
              <w:jc w:val="left"/>
              <w:rPr>
                <w:szCs w:val="21"/>
              </w:rPr>
            </w:pPr>
            <w:r w:rsidRPr="00C51E35">
              <w:rPr>
                <w:szCs w:val="21"/>
              </w:rPr>
              <w:t>ETFE</w:t>
            </w:r>
          </w:p>
        </w:tc>
        <w:tc>
          <w:tcPr>
            <w:tcW w:w="1134" w:type="dxa"/>
            <w:tcBorders>
              <w:top w:val="single" w:sz="4" w:space="0" w:color="auto"/>
              <w:left w:val="single" w:sz="4" w:space="0" w:color="auto"/>
              <w:bottom w:val="single" w:sz="4" w:space="0" w:color="auto"/>
              <w:right w:val="single" w:sz="4" w:space="0" w:color="auto"/>
            </w:tcBorders>
          </w:tcPr>
          <w:p w14:paraId="17B1156F" w14:textId="0F3717BA" w:rsidR="00F778C1" w:rsidRPr="00C51E35" w:rsidRDefault="00F778C1" w:rsidP="00E0596F">
            <w:pPr>
              <w:spacing w:line="360" w:lineRule="auto"/>
              <w:jc w:val="left"/>
              <w:rPr>
                <w:szCs w:val="21"/>
              </w:rPr>
            </w:pPr>
            <w:r w:rsidRPr="00C51E35">
              <w:rPr>
                <w:szCs w:val="21"/>
              </w:rPr>
              <w:t>PVDF</w:t>
            </w:r>
          </w:p>
        </w:tc>
        <w:tc>
          <w:tcPr>
            <w:tcW w:w="1134" w:type="dxa"/>
            <w:tcBorders>
              <w:top w:val="single" w:sz="4" w:space="0" w:color="auto"/>
              <w:left w:val="single" w:sz="4" w:space="0" w:color="auto"/>
              <w:bottom w:val="single" w:sz="4" w:space="0" w:color="auto"/>
              <w:right w:val="single" w:sz="4" w:space="0" w:color="auto"/>
            </w:tcBorders>
          </w:tcPr>
          <w:p w14:paraId="7A6322F4" w14:textId="1D326987" w:rsidR="00F778C1" w:rsidRPr="00C51E35" w:rsidRDefault="00F778C1" w:rsidP="00E0596F">
            <w:pPr>
              <w:spacing w:line="360" w:lineRule="auto"/>
              <w:jc w:val="left"/>
              <w:rPr>
                <w:szCs w:val="21"/>
              </w:rPr>
            </w:pPr>
            <w:r w:rsidRPr="00C51E35">
              <w:rPr>
                <w:rFonts w:hint="eastAsia"/>
                <w:szCs w:val="21"/>
              </w:rPr>
              <w:t>检测方法</w:t>
            </w:r>
          </w:p>
        </w:tc>
      </w:tr>
      <w:tr w:rsidR="00F778C1" w:rsidRPr="00F778C1" w14:paraId="6E239870" w14:textId="4840DF9A" w:rsidTr="00C51E35">
        <w:tc>
          <w:tcPr>
            <w:tcW w:w="2122" w:type="dxa"/>
            <w:tcBorders>
              <w:top w:val="single" w:sz="4" w:space="0" w:color="auto"/>
              <w:left w:val="single" w:sz="4" w:space="0" w:color="auto"/>
              <w:bottom w:val="single" w:sz="4" w:space="0" w:color="auto"/>
              <w:right w:val="single" w:sz="4" w:space="0" w:color="auto"/>
            </w:tcBorders>
          </w:tcPr>
          <w:p w14:paraId="3AFD526A" w14:textId="77777777" w:rsidR="00F778C1" w:rsidRPr="00F778C1" w:rsidRDefault="00F778C1" w:rsidP="00EF1756">
            <w:pPr>
              <w:spacing w:line="360" w:lineRule="auto"/>
              <w:jc w:val="left"/>
              <w:rPr>
                <w:szCs w:val="21"/>
              </w:rPr>
            </w:pPr>
            <w:r w:rsidRPr="00F778C1">
              <w:rPr>
                <w:szCs w:val="21"/>
              </w:rPr>
              <w:t>密度（</w:t>
            </w:r>
            <w:r w:rsidRPr="00F778C1">
              <w:rPr>
                <w:szCs w:val="21"/>
              </w:rPr>
              <w:t>g/cm</w:t>
            </w:r>
            <w:r w:rsidRPr="00F778C1">
              <w:rPr>
                <w:szCs w:val="21"/>
                <w:vertAlign w:val="superscript"/>
              </w:rPr>
              <w:t>3</w:t>
            </w:r>
            <w:r w:rsidRPr="00F778C1">
              <w:rPr>
                <w:szCs w:val="21"/>
              </w:rPr>
              <w:t>）</w:t>
            </w:r>
          </w:p>
          <w:p w14:paraId="1F9829EE" w14:textId="30E99713" w:rsidR="00F778C1" w:rsidRPr="00F778C1" w:rsidRDefault="00F778C1" w:rsidP="00F40FA3">
            <w:pPr>
              <w:spacing w:line="360" w:lineRule="auto"/>
              <w:jc w:val="left"/>
              <w:rPr>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B8D4DF4" w14:textId="3DBC4C2D" w:rsidR="00F778C1" w:rsidRPr="00C51E35" w:rsidRDefault="00F778C1" w:rsidP="00EF1756">
            <w:pPr>
              <w:spacing w:line="360" w:lineRule="auto"/>
              <w:jc w:val="left"/>
              <w:rPr>
                <w:szCs w:val="21"/>
              </w:rPr>
            </w:pPr>
            <w:r w:rsidRPr="00C51E35">
              <w:rPr>
                <w:szCs w:val="21"/>
              </w:rPr>
              <w:t>2.12~2.23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6F44FD9" w14:textId="47323402" w:rsidR="00F778C1" w:rsidRPr="00C51E35" w:rsidRDefault="00F778C1" w:rsidP="00EF1756">
            <w:pPr>
              <w:spacing w:line="360" w:lineRule="auto"/>
              <w:jc w:val="left"/>
              <w:rPr>
                <w:szCs w:val="21"/>
              </w:rPr>
            </w:pPr>
            <w:r w:rsidRPr="00C51E35">
              <w:rPr>
                <w:szCs w:val="21"/>
              </w:rPr>
              <w:t>2.15~2.16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5A8193D" w14:textId="7BC32D71" w:rsidR="00F778C1" w:rsidRPr="00C51E35" w:rsidRDefault="00F778C1" w:rsidP="00EF1756">
            <w:pPr>
              <w:spacing w:line="360" w:lineRule="auto"/>
              <w:jc w:val="left"/>
              <w:rPr>
                <w:szCs w:val="21"/>
              </w:rPr>
            </w:pPr>
            <w:r w:rsidRPr="00C51E35">
              <w:rPr>
                <w:szCs w:val="21"/>
              </w:rPr>
              <w:t>1.68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CDD1818" w14:textId="09B332C1" w:rsidR="00F778C1" w:rsidRPr="00C51E35" w:rsidRDefault="00F778C1" w:rsidP="00EF1756">
            <w:pPr>
              <w:spacing w:line="360" w:lineRule="auto"/>
              <w:jc w:val="left"/>
              <w:rPr>
                <w:szCs w:val="21"/>
              </w:rPr>
            </w:pPr>
            <w:r w:rsidRPr="00C51E35">
              <w:rPr>
                <w:szCs w:val="21"/>
              </w:rPr>
              <w:t>1.70~1.78</w:t>
            </w:r>
          </w:p>
        </w:tc>
        <w:tc>
          <w:tcPr>
            <w:tcW w:w="1134" w:type="dxa"/>
            <w:tcBorders>
              <w:top w:val="single" w:sz="4" w:space="0" w:color="auto"/>
              <w:left w:val="single" w:sz="4" w:space="0" w:color="auto"/>
              <w:bottom w:val="single" w:sz="4" w:space="0" w:color="auto"/>
              <w:right w:val="single" w:sz="4" w:space="0" w:color="auto"/>
            </w:tcBorders>
          </w:tcPr>
          <w:p w14:paraId="28F22FE1" w14:textId="3AAEBC67" w:rsidR="00F778C1" w:rsidRPr="00C51E35" w:rsidRDefault="00F778C1" w:rsidP="00EF1756">
            <w:pPr>
              <w:spacing w:line="360" w:lineRule="auto"/>
              <w:jc w:val="left"/>
              <w:rPr>
                <w:szCs w:val="21"/>
              </w:rPr>
            </w:pPr>
            <w:r w:rsidRPr="00C51E35">
              <w:rPr>
                <w:szCs w:val="21"/>
              </w:rPr>
              <w:t>1.72</w:t>
            </w:r>
          </w:p>
        </w:tc>
        <w:tc>
          <w:tcPr>
            <w:tcW w:w="1134" w:type="dxa"/>
            <w:tcBorders>
              <w:top w:val="single" w:sz="4" w:space="0" w:color="auto"/>
              <w:left w:val="single" w:sz="4" w:space="0" w:color="auto"/>
              <w:bottom w:val="single" w:sz="4" w:space="0" w:color="auto"/>
              <w:right w:val="single" w:sz="4" w:space="0" w:color="auto"/>
            </w:tcBorders>
          </w:tcPr>
          <w:p w14:paraId="7BCF059C" w14:textId="213EBA65" w:rsidR="00F778C1" w:rsidRPr="00C51E35" w:rsidRDefault="00F778C1" w:rsidP="00EF1756">
            <w:pPr>
              <w:spacing w:line="360" w:lineRule="auto"/>
              <w:jc w:val="left"/>
              <w:rPr>
                <w:szCs w:val="21"/>
              </w:rPr>
            </w:pPr>
            <w:r w:rsidRPr="00C51E35">
              <w:rPr>
                <w:szCs w:val="21"/>
              </w:rPr>
              <w:t>ASTM D792</w:t>
            </w:r>
          </w:p>
        </w:tc>
      </w:tr>
      <w:tr w:rsidR="00F778C1" w:rsidRPr="00F778C1" w14:paraId="60D02C59" w14:textId="50173CBD" w:rsidTr="00F778C1">
        <w:tc>
          <w:tcPr>
            <w:tcW w:w="2122" w:type="dxa"/>
            <w:tcBorders>
              <w:top w:val="single" w:sz="4" w:space="0" w:color="auto"/>
              <w:left w:val="single" w:sz="4" w:space="0" w:color="auto"/>
              <w:bottom w:val="single" w:sz="4" w:space="0" w:color="auto"/>
              <w:right w:val="single" w:sz="4" w:space="0" w:color="auto"/>
            </w:tcBorders>
            <w:hideMark/>
          </w:tcPr>
          <w:p w14:paraId="5C41245F" w14:textId="77777777" w:rsidR="00F778C1" w:rsidRPr="00F778C1" w:rsidRDefault="00F778C1" w:rsidP="00EF1756">
            <w:pPr>
              <w:spacing w:line="360" w:lineRule="auto"/>
              <w:jc w:val="left"/>
              <w:rPr>
                <w:szCs w:val="21"/>
              </w:rPr>
            </w:pPr>
            <w:r w:rsidRPr="00F778C1">
              <w:rPr>
                <w:szCs w:val="21"/>
              </w:rPr>
              <w:t>邵氏</w:t>
            </w:r>
            <w:r w:rsidRPr="00F778C1">
              <w:rPr>
                <w:szCs w:val="21"/>
              </w:rPr>
              <w:t>D</w:t>
            </w:r>
            <w:r w:rsidRPr="00F778C1">
              <w:rPr>
                <w:szCs w:val="21"/>
              </w:rPr>
              <w:t>硬度</w:t>
            </w:r>
          </w:p>
          <w:p w14:paraId="0A295187" w14:textId="7AABF186" w:rsidR="00F778C1" w:rsidRPr="00F778C1" w:rsidRDefault="00F778C1" w:rsidP="00EF1756">
            <w:pPr>
              <w:spacing w:line="360" w:lineRule="auto"/>
              <w:jc w:val="left"/>
              <w:rPr>
                <w:szCs w:val="21"/>
              </w:rPr>
            </w:pPr>
          </w:p>
        </w:tc>
        <w:tc>
          <w:tcPr>
            <w:tcW w:w="1134" w:type="dxa"/>
            <w:tcBorders>
              <w:top w:val="single" w:sz="4" w:space="0" w:color="auto"/>
              <w:left w:val="single" w:sz="4" w:space="0" w:color="auto"/>
              <w:bottom w:val="single" w:sz="4" w:space="0" w:color="auto"/>
              <w:right w:val="single" w:sz="4" w:space="0" w:color="auto"/>
            </w:tcBorders>
            <w:hideMark/>
          </w:tcPr>
          <w:p w14:paraId="6E294F61" w14:textId="77777777" w:rsidR="00F778C1" w:rsidRPr="00C51E35" w:rsidRDefault="00F778C1" w:rsidP="00EF1756">
            <w:pPr>
              <w:spacing w:line="360" w:lineRule="auto"/>
              <w:jc w:val="left"/>
              <w:rPr>
                <w:szCs w:val="21"/>
              </w:rPr>
            </w:pPr>
            <w:r w:rsidRPr="00C51E35">
              <w:rPr>
                <w:szCs w:val="21"/>
              </w:rPr>
              <w:t>60</w:t>
            </w:r>
          </w:p>
        </w:tc>
        <w:tc>
          <w:tcPr>
            <w:tcW w:w="1134" w:type="dxa"/>
            <w:tcBorders>
              <w:top w:val="single" w:sz="4" w:space="0" w:color="auto"/>
              <w:left w:val="single" w:sz="4" w:space="0" w:color="auto"/>
              <w:bottom w:val="single" w:sz="4" w:space="0" w:color="auto"/>
              <w:right w:val="single" w:sz="4" w:space="0" w:color="auto"/>
            </w:tcBorders>
          </w:tcPr>
          <w:p w14:paraId="60A32F79" w14:textId="384ADA96" w:rsidR="00F778C1" w:rsidRPr="00C51E35" w:rsidRDefault="00F778C1" w:rsidP="00EF1756">
            <w:pPr>
              <w:spacing w:line="360" w:lineRule="auto"/>
              <w:jc w:val="left"/>
              <w:rPr>
                <w:szCs w:val="21"/>
              </w:rPr>
            </w:pPr>
            <w:r w:rsidRPr="00C51E35">
              <w:rPr>
                <w:szCs w:val="21"/>
              </w:rPr>
              <w:t>70</w:t>
            </w:r>
          </w:p>
        </w:tc>
        <w:tc>
          <w:tcPr>
            <w:tcW w:w="1134" w:type="dxa"/>
            <w:tcBorders>
              <w:top w:val="single" w:sz="4" w:space="0" w:color="auto"/>
              <w:left w:val="single" w:sz="4" w:space="0" w:color="auto"/>
              <w:bottom w:val="single" w:sz="4" w:space="0" w:color="auto"/>
              <w:right w:val="single" w:sz="4" w:space="0" w:color="auto"/>
            </w:tcBorders>
          </w:tcPr>
          <w:p w14:paraId="771653A4" w14:textId="25E44AE6" w:rsidR="00F778C1" w:rsidRPr="00C51E35" w:rsidRDefault="00F778C1" w:rsidP="00EF1756">
            <w:pPr>
              <w:spacing w:line="360" w:lineRule="auto"/>
              <w:jc w:val="left"/>
              <w:rPr>
                <w:szCs w:val="21"/>
              </w:rPr>
            </w:pPr>
            <w:r w:rsidRPr="00C51E35">
              <w:rPr>
                <w:szCs w:val="21"/>
              </w:rPr>
              <w:t>75</w:t>
            </w:r>
          </w:p>
        </w:tc>
        <w:tc>
          <w:tcPr>
            <w:tcW w:w="1134" w:type="dxa"/>
            <w:tcBorders>
              <w:top w:val="single" w:sz="4" w:space="0" w:color="auto"/>
              <w:left w:val="single" w:sz="4" w:space="0" w:color="auto"/>
              <w:bottom w:val="single" w:sz="4" w:space="0" w:color="auto"/>
              <w:right w:val="single" w:sz="4" w:space="0" w:color="auto"/>
            </w:tcBorders>
          </w:tcPr>
          <w:p w14:paraId="2E93A175" w14:textId="421A25C2" w:rsidR="00F778C1" w:rsidRPr="00C51E35" w:rsidRDefault="00F778C1" w:rsidP="00EF1756">
            <w:pPr>
              <w:spacing w:line="360" w:lineRule="auto"/>
              <w:jc w:val="left"/>
              <w:rPr>
                <w:szCs w:val="21"/>
              </w:rPr>
            </w:pPr>
            <w:r w:rsidRPr="00C51E35">
              <w:rPr>
                <w:szCs w:val="21"/>
              </w:rPr>
              <w:t>60</w:t>
            </w:r>
          </w:p>
        </w:tc>
        <w:tc>
          <w:tcPr>
            <w:tcW w:w="1134" w:type="dxa"/>
            <w:tcBorders>
              <w:top w:val="single" w:sz="4" w:space="0" w:color="auto"/>
              <w:left w:val="single" w:sz="4" w:space="0" w:color="auto"/>
              <w:bottom w:val="single" w:sz="4" w:space="0" w:color="auto"/>
              <w:right w:val="single" w:sz="4" w:space="0" w:color="auto"/>
            </w:tcBorders>
          </w:tcPr>
          <w:p w14:paraId="29D99D52" w14:textId="784E82D9" w:rsidR="00F778C1" w:rsidRPr="00C51E35" w:rsidRDefault="00F778C1" w:rsidP="00EF1756">
            <w:pPr>
              <w:spacing w:line="360" w:lineRule="auto"/>
              <w:jc w:val="left"/>
              <w:rPr>
                <w:szCs w:val="21"/>
              </w:rPr>
            </w:pPr>
            <w:r w:rsidRPr="00C51E35">
              <w:rPr>
                <w:szCs w:val="21"/>
              </w:rPr>
              <w:t>70</w:t>
            </w:r>
          </w:p>
        </w:tc>
        <w:tc>
          <w:tcPr>
            <w:tcW w:w="1134" w:type="dxa"/>
            <w:tcBorders>
              <w:top w:val="single" w:sz="4" w:space="0" w:color="auto"/>
              <w:left w:val="single" w:sz="4" w:space="0" w:color="auto"/>
              <w:bottom w:val="single" w:sz="4" w:space="0" w:color="auto"/>
              <w:right w:val="single" w:sz="4" w:space="0" w:color="auto"/>
            </w:tcBorders>
          </w:tcPr>
          <w:p w14:paraId="2681FD4C" w14:textId="760A7E48" w:rsidR="00F778C1" w:rsidRPr="00C51E35" w:rsidRDefault="00F778C1" w:rsidP="00EF1756">
            <w:pPr>
              <w:spacing w:line="360" w:lineRule="auto"/>
              <w:jc w:val="left"/>
              <w:rPr>
                <w:szCs w:val="21"/>
              </w:rPr>
            </w:pPr>
            <w:r w:rsidRPr="00C51E35">
              <w:rPr>
                <w:szCs w:val="21"/>
              </w:rPr>
              <w:t>ASTM D2240</w:t>
            </w:r>
          </w:p>
        </w:tc>
      </w:tr>
    </w:tbl>
    <w:p w14:paraId="7D773757" w14:textId="43AA761E" w:rsidR="00D568E4" w:rsidRPr="00F778C1" w:rsidRDefault="00624DA9" w:rsidP="003F7791">
      <w:pPr>
        <w:autoSpaceDE w:val="0"/>
        <w:autoSpaceDN w:val="0"/>
        <w:adjustRightInd w:val="0"/>
        <w:snapToGrid w:val="0"/>
        <w:spacing w:line="360" w:lineRule="auto"/>
        <w:jc w:val="left"/>
        <w:rPr>
          <w:rFonts w:ascii="Times New Roman" w:hAnsi="Times New Roman" w:cs="Times New Roman"/>
          <w:sz w:val="24"/>
        </w:rPr>
      </w:pPr>
      <w:r w:rsidRPr="00F778C1">
        <w:rPr>
          <w:rFonts w:ascii="Times New Roman" w:hAnsi="Times New Roman" w:cs="Times New Roman"/>
          <w:sz w:val="24"/>
        </w:rPr>
        <w:t>3</w:t>
      </w:r>
      <w:r w:rsidR="00D568E4" w:rsidRPr="00F778C1">
        <w:rPr>
          <w:rFonts w:ascii="Times New Roman" w:hAnsi="Times New Roman" w:cs="Times New Roman"/>
          <w:sz w:val="24"/>
        </w:rPr>
        <w:t>.0.</w:t>
      </w:r>
      <w:r w:rsidR="005207AF" w:rsidRPr="00F778C1">
        <w:rPr>
          <w:rFonts w:ascii="Times New Roman" w:hAnsi="Times New Roman" w:cs="Times New Roman"/>
          <w:sz w:val="24"/>
        </w:rPr>
        <w:t>5</w:t>
      </w:r>
      <w:r w:rsidR="00D568E4" w:rsidRPr="00F778C1">
        <w:rPr>
          <w:rFonts w:ascii="Times New Roman" w:hAnsi="Times New Roman" w:cs="Times New Roman"/>
          <w:sz w:val="24"/>
        </w:rPr>
        <w:t xml:space="preserve"> </w:t>
      </w:r>
      <w:r w:rsidR="006E7C29" w:rsidRPr="00F778C1">
        <w:rPr>
          <w:rFonts w:ascii="Times New Roman" w:hAnsi="Times New Roman" w:cs="Times New Roman"/>
          <w:sz w:val="24"/>
        </w:rPr>
        <w:t>氟聚合物粉末静电喷涂层</w:t>
      </w:r>
      <w:r w:rsidR="00D568E4" w:rsidRPr="00F778C1">
        <w:rPr>
          <w:rFonts w:ascii="Times New Roman" w:hAnsi="Times New Roman" w:cs="Times New Roman"/>
          <w:sz w:val="24"/>
        </w:rPr>
        <w:t>的</w:t>
      </w:r>
      <w:r w:rsidR="006E7C29" w:rsidRPr="00F778C1">
        <w:rPr>
          <w:rFonts w:ascii="Times New Roman" w:hAnsi="Times New Roman" w:cs="Times New Roman"/>
          <w:sz w:val="24"/>
        </w:rPr>
        <w:t>耐腐蚀性能确定</w:t>
      </w:r>
      <w:r w:rsidR="00D568E4" w:rsidRPr="00F778C1">
        <w:rPr>
          <w:rFonts w:ascii="Times New Roman" w:hAnsi="Times New Roman" w:cs="Times New Roman"/>
          <w:sz w:val="24"/>
        </w:rPr>
        <w:t>应遵循下列原则：</w:t>
      </w:r>
    </w:p>
    <w:p w14:paraId="61930F39" w14:textId="3BFDB1E9" w:rsidR="00D568E4" w:rsidRPr="00F778C1" w:rsidRDefault="00D568E4" w:rsidP="003F7791">
      <w:pPr>
        <w:autoSpaceDE w:val="0"/>
        <w:autoSpaceDN w:val="0"/>
        <w:adjustRightInd w:val="0"/>
        <w:snapToGrid w:val="0"/>
        <w:spacing w:line="360" w:lineRule="auto"/>
        <w:ind w:firstLineChars="200" w:firstLine="480"/>
        <w:jc w:val="left"/>
        <w:rPr>
          <w:rFonts w:ascii="Times New Roman" w:hAnsi="Times New Roman" w:cs="Times New Roman"/>
          <w:sz w:val="24"/>
        </w:rPr>
      </w:pPr>
      <w:r w:rsidRPr="00F778C1">
        <w:rPr>
          <w:rFonts w:ascii="Times New Roman" w:hAnsi="Times New Roman" w:cs="Times New Roman"/>
          <w:sz w:val="24"/>
        </w:rPr>
        <w:lastRenderedPageBreak/>
        <w:t xml:space="preserve">1 </w:t>
      </w:r>
      <w:r w:rsidRPr="00F778C1">
        <w:rPr>
          <w:rFonts w:ascii="Times New Roman" w:hAnsi="Times New Roman" w:cs="Times New Roman"/>
          <w:sz w:val="24"/>
        </w:rPr>
        <w:t>工程应用</w:t>
      </w:r>
      <w:r w:rsidR="00DB6D6E" w:rsidRPr="00F778C1">
        <w:rPr>
          <w:rFonts w:ascii="Times New Roman" w:hAnsi="Times New Roman" w:cs="Times New Roman"/>
          <w:sz w:val="24"/>
        </w:rPr>
        <w:t>案例</w:t>
      </w:r>
      <w:r w:rsidRPr="00F778C1">
        <w:rPr>
          <w:rFonts w:ascii="Times New Roman" w:hAnsi="Times New Roman" w:cs="Times New Roman"/>
          <w:sz w:val="24"/>
        </w:rPr>
        <w:t>；</w:t>
      </w:r>
    </w:p>
    <w:p w14:paraId="61BBD90B" w14:textId="667B962E" w:rsidR="00D568E4" w:rsidRPr="00F778C1" w:rsidRDefault="00D568E4" w:rsidP="003F7791">
      <w:pPr>
        <w:autoSpaceDE w:val="0"/>
        <w:autoSpaceDN w:val="0"/>
        <w:adjustRightInd w:val="0"/>
        <w:snapToGrid w:val="0"/>
        <w:spacing w:line="360" w:lineRule="auto"/>
        <w:ind w:firstLineChars="200" w:firstLine="480"/>
        <w:jc w:val="left"/>
        <w:rPr>
          <w:rFonts w:ascii="Times New Roman" w:hAnsi="Times New Roman" w:cs="Times New Roman"/>
          <w:sz w:val="24"/>
        </w:rPr>
      </w:pPr>
      <w:r w:rsidRPr="00F778C1">
        <w:rPr>
          <w:rFonts w:ascii="Times New Roman" w:hAnsi="Times New Roman" w:cs="Times New Roman"/>
          <w:sz w:val="24"/>
        </w:rPr>
        <w:t xml:space="preserve">2 </w:t>
      </w:r>
      <w:r w:rsidRPr="00F778C1">
        <w:rPr>
          <w:rFonts w:ascii="Times New Roman" w:hAnsi="Times New Roman" w:cs="Times New Roman"/>
          <w:sz w:val="24"/>
        </w:rPr>
        <w:t>制造商提供的耐腐蚀</w:t>
      </w:r>
      <w:r w:rsidR="00F42889" w:rsidRPr="00F778C1">
        <w:rPr>
          <w:rFonts w:ascii="Times New Roman" w:hAnsi="Times New Roman" w:cs="Times New Roman"/>
          <w:sz w:val="24"/>
        </w:rPr>
        <w:t>性能</w:t>
      </w:r>
      <w:r w:rsidRPr="00F778C1">
        <w:rPr>
          <w:rFonts w:ascii="Times New Roman" w:hAnsi="Times New Roman" w:cs="Times New Roman"/>
          <w:sz w:val="24"/>
        </w:rPr>
        <w:t>数据；</w:t>
      </w:r>
    </w:p>
    <w:p w14:paraId="7E8264F1" w14:textId="77777777" w:rsidR="00D568E4" w:rsidRPr="00F778C1" w:rsidRDefault="00D568E4" w:rsidP="003F7791">
      <w:pPr>
        <w:autoSpaceDE w:val="0"/>
        <w:autoSpaceDN w:val="0"/>
        <w:adjustRightInd w:val="0"/>
        <w:snapToGrid w:val="0"/>
        <w:spacing w:line="360" w:lineRule="auto"/>
        <w:ind w:firstLineChars="200" w:firstLine="480"/>
        <w:jc w:val="left"/>
        <w:rPr>
          <w:rFonts w:ascii="Times New Roman" w:hAnsi="Times New Roman" w:cs="Times New Roman"/>
          <w:sz w:val="24"/>
        </w:rPr>
      </w:pPr>
      <w:r w:rsidRPr="00F778C1">
        <w:rPr>
          <w:rFonts w:ascii="Times New Roman" w:hAnsi="Times New Roman" w:cs="Times New Roman"/>
          <w:sz w:val="24"/>
        </w:rPr>
        <w:t xml:space="preserve">3 </w:t>
      </w:r>
      <w:r w:rsidRPr="00F778C1">
        <w:rPr>
          <w:rFonts w:ascii="Times New Roman" w:hAnsi="Times New Roman" w:cs="Times New Roman"/>
          <w:sz w:val="24"/>
        </w:rPr>
        <w:t>现场挂片或实验室试验验证；</w:t>
      </w:r>
    </w:p>
    <w:p w14:paraId="17E47206" w14:textId="1EBF1AFD" w:rsidR="003E6691" w:rsidRPr="00F778C1" w:rsidRDefault="00D568E4" w:rsidP="003F7791">
      <w:pPr>
        <w:autoSpaceDE w:val="0"/>
        <w:autoSpaceDN w:val="0"/>
        <w:adjustRightInd w:val="0"/>
        <w:snapToGrid w:val="0"/>
        <w:spacing w:line="360" w:lineRule="auto"/>
        <w:ind w:firstLineChars="200" w:firstLine="480"/>
        <w:jc w:val="left"/>
        <w:rPr>
          <w:rFonts w:ascii="Times New Roman" w:hAnsi="Times New Roman" w:cs="Times New Roman"/>
          <w:sz w:val="24"/>
        </w:rPr>
      </w:pPr>
      <w:r w:rsidRPr="00F778C1">
        <w:rPr>
          <w:rFonts w:ascii="Times New Roman" w:hAnsi="Times New Roman" w:cs="Times New Roman"/>
          <w:sz w:val="24"/>
        </w:rPr>
        <w:t xml:space="preserve">4 </w:t>
      </w:r>
      <w:r w:rsidRPr="00F778C1">
        <w:rPr>
          <w:rFonts w:ascii="Times New Roman" w:hAnsi="Times New Roman" w:cs="Times New Roman"/>
          <w:sz w:val="24"/>
        </w:rPr>
        <w:t>当采用不同方法获得耐腐蚀性能时，应选用最低值。</w:t>
      </w:r>
    </w:p>
    <w:p w14:paraId="78FAC2DC" w14:textId="77777777" w:rsidR="002D078E" w:rsidRPr="002A3AEE" w:rsidRDefault="002D078E">
      <w:pPr>
        <w:widowControl/>
        <w:jc w:val="left"/>
        <w:rPr>
          <w:rFonts w:ascii="Times New Roman" w:hAnsi="Times New Roman" w:cs="Times New Roman"/>
          <w:sz w:val="24"/>
        </w:rPr>
      </w:pPr>
    </w:p>
    <w:p w14:paraId="1C4EC7F3" w14:textId="77777777" w:rsidR="00B5360C" w:rsidRPr="002A3AEE" w:rsidRDefault="00B5360C">
      <w:pPr>
        <w:widowControl/>
        <w:jc w:val="left"/>
        <w:rPr>
          <w:rFonts w:ascii="Times New Roman" w:hAnsi="Times New Roman" w:cs="Times New Roman"/>
          <w:sz w:val="24"/>
        </w:rPr>
      </w:pPr>
    </w:p>
    <w:p w14:paraId="24C9469F" w14:textId="77777777" w:rsidR="00B5360C" w:rsidRPr="002A3AEE" w:rsidRDefault="00B5360C">
      <w:pPr>
        <w:widowControl/>
        <w:jc w:val="left"/>
        <w:rPr>
          <w:rFonts w:ascii="Times New Roman" w:hAnsi="Times New Roman" w:cs="Times New Roman"/>
          <w:sz w:val="24"/>
        </w:rPr>
      </w:pPr>
    </w:p>
    <w:p w14:paraId="7D78F850" w14:textId="77777777" w:rsidR="00B5360C" w:rsidRPr="002A3AEE" w:rsidRDefault="00B5360C">
      <w:pPr>
        <w:widowControl/>
        <w:jc w:val="left"/>
        <w:rPr>
          <w:rFonts w:ascii="Times New Roman" w:hAnsi="Times New Roman" w:cs="Times New Roman"/>
          <w:sz w:val="24"/>
        </w:rPr>
      </w:pPr>
    </w:p>
    <w:p w14:paraId="4DB557FC" w14:textId="77777777" w:rsidR="00B5360C" w:rsidRPr="002A3AEE" w:rsidRDefault="00B5360C">
      <w:pPr>
        <w:widowControl/>
        <w:jc w:val="left"/>
        <w:rPr>
          <w:rFonts w:ascii="Times New Roman" w:hAnsi="Times New Roman" w:cs="Times New Roman"/>
          <w:sz w:val="24"/>
        </w:rPr>
      </w:pPr>
    </w:p>
    <w:p w14:paraId="5036BADA" w14:textId="77777777" w:rsidR="00B5360C" w:rsidRPr="002A3AEE" w:rsidRDefault="00B5360C">
      <w:pPr>
        <w:widowControl/>
        <w:jc w:val="left"/>
        <w:rPr>
          <w:rFonts w:ascii="Times New Roman" w:hAnsi="Times New Roman" w:cs="Times New Roman"/>
          <w:sz w:val="24"/>
        </w:rPr>
      </w:pPr>
    </w:p>
    <w:p w14:paraId="70C90253" w14:textId="77777777" w:rsidR="00B5360C" w:rsidRPr="002A3AEE" w:rsidRDefault="00B5360C">
      <w:pPr>
        <w:widowControl/>
        <w:jc w:val="left"/>
        <w:rPr>
          <w:rFonts w:ascii="Times New Roman" w:hAnsi="Times New Roman" w:cs="Times New Roman"/>
          <w:sz w:val="24"/>
        </w:rPr>
      </w:pPr>
    </w:p>
    <w:p w14:paraId="465B7239" w14:textId="77777777" w:rsidR="00B5360C" w:rsidRPr="002A3AEE" w:rsidRDefault="00B5360C">
      <w:pPr>
        <w:widowControl/>
        <w:jc w:val="left"/>
        <w:rPr>
          <w:rFonts w:ascii="Times New Roman" w:hAnsi="Times New Roman" w:cs="Times New Roman"/>
          <w:sz w:val="24"/>
        </w:rPr>
      </w:pPr>
    </w:p>
    <w:p w14:paraId="0182FAFB" w14:textId="77777777" w:rsidR="00B5360C" w:rsidRPr="002A3AEE" w:rsidRDefault="00B5360C">
      <w:pPr>
        <w:widowControl/>
        <w:jc w:val="left"/>
        <w:rPr>
          <w:rFonts w:ascii="Times New Roman" w:hAnsi="Times New Roman" w:cs="Times New Roman"/>
          <w:sz w:val="24"/>
        </w:rPr>
      </w:pPr>
    </w:p>
    <w:p w14:paraId="1FB16E69" w14:textId="77777777" w:rsidR="00B5360C" w:rsidRPr="002A3AEE" w:rsidRDefault="00B5360C">
      <w:pPr>
        <w:widowControl/>
        <w:jc w:val="left"/>
        <w:rPr>
          <w:rFonts w:ascii="Times New Roman" w:hAnsi="Times New Roman" w:cs="Times New Roman"/>
          <w:sz w:val="24"/>
        </w:rPr>
      </w:pPr>
    </w:p>
    <w:p w14:paraId="2610D6B3" w14:textId="77777777" w:rsidR="00B5360C" w:rsidRPr="002A3AEE" w:rsidRDefault="00B5360C">
      <w:pPr>
        <w:widowControl/>
        <w:jc w:val="left"/>
        <w:rPr>
          <w:rFonts w:ascii="Times New Roman" w:hAnsi="Times New Roman" w:cs="Times New Roman"/>
          <w:sz w:val="24"/>
        </w:rPr>
      </w:pPr>
    </w:p>
    <w:p w14:paraId="35BC147E" w14:textId="77777777" w:rsidR="00B5360C" w:rsidRPr="002A3AEE" w:rsidRDefault="00B5360C">
      <w:pPr>
        <w:widowControl/>
        <w:jc w:val="left"/>
        <w:rPr>
          <w:rFonts w:ascii="Times New Roman" w:hAnsi="Times New Roman" w:cs="Times New Roman"/>
          <w:sz w:val="24"/>
        </w:rPr>
      </w:pPr>
    </w:p>
    <w:p w14:paraId="1ACB5DB9" w14:textId="77777777" w:rsidR="00B5360C" w:rsidRPr="002A3AEE" w:rsidRDefault="00B5360C">
      <w:pPr>
        <w:widowControl/>
        <w:jc w:val="left"/>
        <w:rPr>
          <w:rFonts w:ascii="Times New Roman" w:hAnsi="Times New Roman" w:cs="Times New Roman"/>
          <w:sz w:val="24"/>
        </w:rPr>
      </w:pPr>
    </w:p>
    <w:p w14:paraId="22EC5AB7" w14:textId="77777777" w:rsidR="00B5360C" w:rsidRPr="002A3AEE" w:rsidRDefault="00B5360C">
      <w:pPr>
        <w:widowControl/>
        <w:jc w:val="left"/>
        <w:rPr>
          <w:rFonts w:ascii="Times New Roman" w:hAnsi="Times New Roman" w:cs="Times New Roman"/>
          <w:sz w:val="24"/>
        </w:rPr>
      </w:pPr>
    </w:p>
    <w:p w14:paraId="793D5337" w14:textId="77777777" w:rsidR="00B5360C" w:rsidRPr="002A3AEE" w:rsidRDefault="00B5360C">
      <w:pPr>
        <w:widowControl/>
        <w:jc w:val="left"/>
        <w:rPr>
          <w:rFonts w:ascii="Times New Roman" w:hAnsi="Times New Roman" w:cs="Times New Roman"/>
          <w:sz w:val="24"/>
        </w:rPr>
      </w:pPr>
    </w:p>
    <w:p w14:paraId="20093857" w14:textId="77777777" w:rsidR="00B5360C" w:rsidRPr="002A3AEE" w:rsidRDefault="00B5360C">
      <w:pPr>
        <w:widowControl/>
        <w:jc w:val="left"/>
        <w:rPr>
          <w:rFonts w:ascii="Times New Roman" w:hAnsi="Times New Roman" w:cs="Times New Roman"/>
          <w:sz w:val="24"/>
        </w:rPr>
      </w:pPr>
    </w:p>
    <w:p w14:paraId="73AB7E31" w14:textId="77777777" w:rsidR="00B5360C" w:rsidRPr="002A3AEE" w:rsidRDefault="00B5360C">
      <w:pPr>
        <w:widowControl/>
        <w:jc w:val="left"/>
        <w:rPr>
          <w:rFonts w:ascii="Times New Roman" w:hAnsi="Times New Roman" w:cs="Times New Roman"/>
          <w:sz w:val="24"/>
        </w:rPr>
      </w:pPr>
    </w:p>
    <w:p w14:paraId="3135CF4F" w14:textId="77777777" w:rsidR="00B5360C" w:rsidRPr="002A3AEE" w:rsidRDefault="00B5360C">
      <w:pPr>
        <w:widowControl/>
        <w:jc w:val="left"/>
        <w:rPr>
          <w:rFonts w:ascii="Times New Roman" w:hAnsi="Times New Roman" w:cs="Times New Roman"/>
          <w:sz w:val="24"/>
        </w:rPr>
      </w:pPr>
    </w:p>
    <w:p w14:paraId="79DEE10F" w14:textId="77777777" w:rsidR="00B5360C" w:rsidRPr="002A3AEE" w:rsidRDefault="00B5360C">
      <w:pPr>
        <w:widowControl/>
        <w:jc w:val="left"/>
        <w:rPr>
          <w:rFonts w:ascii="Times New Roman" w:hAnsi="Times New Roman" w:cs="Times New Roman"/>
          <w:sz w:val="24"/>
        </w:rPr>
      </w:pPr>
    </w:p>
    <w:p w14:paraId="69C0A299" w14:textId="77777777" w:rsidR="00B5360C" w:rsidRPr="002A3AEE" w:rsidRDefault="00B5360C">
      <w:pPr>
        <w:widowControl/>
        <w:jc w:val="left"/>
        <w:rPr>
          <w:rFonts w:ascii="Times New Roman" w:hAnsi="Times New Roman" w:cs="Times New Roman"/>
          <w:sz w:val="24"/>
        </w:rPr>
      </w:pPr>
    </w:p>
    <w:p w14:paraId="1CA1E33F" w14:textId="77777777" w:rsidR="00B5360C" w:rsidRPr="002A3AEE" w:rsidRDefault="00B5360C">
      <w:pPr>
        <w:widowControl/>
        <w:jc w:val="left"/>
        <w:rPr>
          <w:rFonts w:ascii="Times New Roman" w:hAnsi="Times New Roman" w:cs="Times New Roman"/>
          <w:sz w:val="24"/>
        </w:rPr>
      </w:pPr>
    </w:p>
    <w:p w14:paraId="7F25B1C4" w14:textId="77777777" w:rsidR="00B5360C" w:rsidRPr="002A3AEE" w:rsidRDefault="00B5360C">
      <w:pPr>
        <w:widowControl/>
        <w:jc w:val="left"/>
        <w:rPr>
          <w:rFonts w:ascii="Times New Roman" w:hAnsi="Times New Roman" w:cs="Times New Roman"/>
          <w:sz w:val="24"/>
        </w:rPr>
      </w:pPr>
    </w:p>
    <w:p w14:paraId="2EAA5943" w14:textId="77777777" w:rsidR="00B5360C" w:rsidRPr="002A3AEE" w:rsidRDefault="00B5360C">
      <w:pPr>
        <w:widowControl/>
        <w:jc w:val="left"/>
        <w:rPr>
          <w:rFonts w:ascii="Times New Roman" w:hAnsi="Times New Roman" w:cs="Times New Roman"/>
          <w:sz w:val="24"/>
        </w:rPr>
      </w:pPr>
    </w:p>
    <w:p w14:paraId="37220089" w14:textId="77777777" w:rsidR="00B5360C" w:rsidRPr="002A3AEE" w:rsidRDefault="00B5360C">
      <w:pPr>
        <w:widowControl/>
        <w:jc w:val="left"/>
        <w:rPr>
          <w:rFonts w:ascii="Times New Roman" w:hAnsi="Times New Roman" w:cs="Times New Roman"/>
          <w:sz w:val="24"/>
        </w:rPr>
      </w:pPr>
    </w:p>
    <w:p w14:paraId="35ED609B" w14:textId="77777777" w:rsidR="00B5360C" w:rsidRPr="002A3AEE" w:rsidRDefault="00B5360C">
      <w:pPr>
        <w:widowControl/>
        <w:jc w:val="left"/>
        <w:rPr>
          <w:rFonts w:ascii="Times New Roman" w:hAnsi="Times New Roman" w:cs="Times New Roman"/>
          <w:sz w:val="24"/>
        </w:rPr>
      </w:pPr>
    </w:p>
    <w:p w14:paraId="1289512E" w14:textId="77777777" w:rsidR="00B5360C" w:rsidRPr="002A3AEE" w:rsidRDefault="00B5360C">
      <w:pPr>
        <w:widowControl/>
        <w:jc w:val="left"/>
        <w:rPr>
          <w:rFonts w:ascii="Times New Roman" w:hAnsi="Times New Roman" w:cs="Times New Roman"/>
          <w:sz w:val="24"/>
        </w:rPr>
      </w:pPr>
    </w:p>
    <w:p w14:paraId="781FF323" w14:textId="77777777" w:rsidR="00B5360C" w:rsidRPr="002A3AEE" w:rsidRDefault="00B5360C">
      <w:pPr>
        <w:widowControl/>
        <w:jc w:val="left"/>
        <w:rPr>
          <w:rFonts w:ascii="Times New Roman" w:hAnsi="Times New Roman" w:cs="Times New Roman"/>
          <w:sz w:val="24"/>
        </w:rPr>
      </w:pPr>
    </w:p>
    <w:p w14:paraId="03344DAB" w14:textId="77777777" w:rsidR="00B5360C" w:rsidRPr="002A3AEE" w:rsidRDefault="00B5360C">
      <w:pPr>
        <w:widowControl/>
        <w:jc w:val="left"/>
        <w:rPr>
          <w:rFonts w:ascii="Times New Roman" w:hAnsi="Times New Roman" w:cs="Times New Roman"/>
          <w:sz w:val="24"/>
        </w:rPr>
      </w:pPr>
    </w:p>
    <w:p w14:paraId="13CC186A" w14:textId="77777777" w:rsidR="00B5360C" w:rsidRPr="002A3AEE" w:rsidRDefault="00B5360C">
      <w:pPr>
        <w:widowControl/>
        <w:jc w:val="left"/>
        <w:rPr>
          <w:rFonts w:ascii="Times New Roman" w:hAnsi="Times New Roman" w:cs="Times New Roman"/>
          <w:sz w:val="24"/>
        </w:rPr>
      </w:pPr>
    </w:p>
    <w:p w14:paraId="43198A4D" w14:textId="77777777" w:rsidR="00B5360C" w:rsidRPr="002A3AEE" w:rsidRDefault="00B5360C">
      <w:pPr>
        <w:widowControl/>
        <w:jc w:val="left"/>
        <w:rPr>
          <w:rFonts w:ascii="Times New Roman" w:hAnsi="Times New Roman" w:cs="Times New Roman"/>
          <w:sz w:val="24"/>
        </w:rPr>
      </w:pPr>
    </w:p>
    <w:p w14:paraId="1BA00FE8" w14:textId="77777777" w:rsidR="00B5360C" w:rsidRPr="002A3AEE" w:rsidRDefault="00B5360C">
      <w:pPr>
        <w:widowControl/>
        <w:jc w:val="left"/>
        <w:rPr>
          <w:rFonts w:ascii="Times New Roman" w:hAnsi="Times New Roman" w:cs="Times New Roman"/>
          <w:sz w:val="24"/>
        </w:rPr>
      </w:pPr>
    </w:p>
    <w:p w14:paraId="0E80DCF2" w14:textId="77777777" w:rsidR="00B5360C" w:rsidRPr="002A3AEE" w:rsidRDefault="00B5360C">
      <w:pPr>
        <w:widowControl/>
        <w:jc w:val="left"/>
        <w:rPr>
          <w:rFonts w:ascii="Times New Roman" w:hAnsi="Times New Roman" w:cs="Times New Roman"/>
          <w:sz w:val="24"/>
        </w:rPr>
      </w:pPr>
    </w:p>
    <w:p w14:paraId="42E821BC" w14:textId="77777777" w:rsidR="00B5360C" w:rsidRPr="002A3AEE" w:rsidRDefault="00B5360C">
      <w:pPr>
        <w:widowControl/>
        <w:jc w:val="left"/>
        <w:rPr>
          <w:rFonts w:ascii="Times New Roman" w:hAnsi="Times New Roman" w:cs="Times New Roman"/>
          <w:sz w:val="24"/>
        </w:rPr>
      </w:pPr>
    </w:p>
    <w:p w14:paraId="6AA13415" w14:textId="77777777" w:rsidR="00B5360C" w:rsidRDefault="00B5360C">
      <w:pPr>
        <w:widowControl/>
        <w:jc w:val="left"/>
        <w:rPr>
          <w:rFonts w:ascii="Times New Roman" w:hAnsi="Times New Roman" w:cs="Times New Roman"/>
          <w:sz w:val="24"/>
        </w:rPr>
      </w:pPr>
    </w:p>
    <w:p w14:paraId="2DDCAC4B" w14:textId="77777777" w:rsidR="005F1CD5" w:rsidRDefault="005F1CD5">
      <w:pPr>
        <w:widowControl/>
        <w:jc w:val="left"/>
        <w:rPr>
          <w:rFonts w:ascii="Times New Roman" w:hAnsi="Times New Roman" w:cs="Times New Roman"/>
          <w:sz w:val="24"/>
        </w:rPr>
      </w:pPr>
    </w:p>
    <w:p w14:paraId="47FDBEB7" w14:textId="77777777" w:rsidR="005F1CD5" w:rsidRDefault="005F1CD5">
      <w:pPr>
        <w:widowControl/>
        <w:jc w:val="left"/>
        <w:rPr>
          <w:rFonts w:ascii="Times New Roman" w:hAnsi="Times New Roman" w:cs="Times New Roman"/>
          <w:sz w:val="24"/>
        </w:rPr>
      </w:pPr>
    </w:p>
    <w:p w14:paraId="2FD359AC" w14:textId="77777777" w:rsidR="00F778C1" w:rsidRPr="002A3AEE" w:rsidRDefault="00F778C1">
      <w:pPr>
        <w:widowControl/>
        <w:jc w:val="left"/>
        <w:rPr>
          <w:rFonts w:ascii="Times New Roman" w:hAnsi="Times New Roman" w:cs="Times New Roman"/>
          <w:sz w:val="24"/>
        </w:rPr>
      </w:pPr>
    </w:p>
    <w:p w14:paraId="71592216" w14:textId="5A23F459" w:rsidR="0000662E" w:rsidRPr="002A3AEE" w:rsidRDefault="003E6691" w:rsidP="003F7791">
      <w:pPr>
        <w:pStyle w:val="a4"/>
        <w:adjustRightInd w:val="0"/>
        <w:snapToGrid w:val="0"/>
        <w:spacing w:line="360" w:lineRule="auto"/>
        <w:rPr>
          <w:rFonts w:ascii="Times New Roman" w:eastAsiaTheme="majorEastAsia" w:hAnsi="Times New Roman" w:cs="Times New Roman"/>
          <w:b w:val="0"/>
          <w:bCs w:val="0"/>
        </w:rPr>
      </w:pPr>
      <w:bookmarkStart w:id="17" w:name="_Hlk150159929"/>
      <w:bookmarkStart w:id="18" w:name="_Toc169259068"/>
      <w:r w:rsidRPr="002A3AEE">
        <w:rPr>
          <w:rFonts w:ascii="Times New Roman" w:eastAsiaTheme="majorEastAsia" w:hAnsi="Times New Roman" w:cs="Times New Roman"/>
          <w:b w:val="0"/>
          <w:bCs w:val="0"/>
        </w:rPr>
        <w:lastRenderedPageBreak/>
        <w:t>4</w:t>
      </w:r>
      <w:r w:rsidR="00F42889" w:rsidRPr="002A3AEE">
        <w:rPr>
          <w:rFonts w:ascii="Times New Roman" w:eastAsiaTheme="majorEastAsia" w:hAnsi="Times New Roman" w:cs="Times New Roman"/>
          <w:b w:val="0"/>
          <w:bCs w:val="0"/>
        </w:rPr>
        <w:t xml:space="preserve"> </w:t>
      </w:r>
      <w:r w:rsidR="0000662E" w:rsidRPr="002A3AEE">
        <w:rPr>
          <w:rFonts w:ascii="Times New Roman" w:eastAsiaTheme="majorEastAsia" w:hAnsi="Times New Roman" w:cs="Times New Roman"/>
          <w:b w:val="0"/>
          <w:bCs w:val="0"/>
        </w:rPr>
        <w:t>设备</w:t>
      </w:r>
      <w:r w:rsidR="00C91D7E" w:rsidRPr="002A3AEE">
        <w:rPr>
          <w:rFonts w:ascii="Times New Roman" w:eastAsiaTheme="majorEastAsia" w:hAnsi="Times New Roman" w:cs="Times New Roman"/>
          <w:b w:val="0"/>
          <w:bCs w:val="0"/>
        </w:rPr>
        <w:t>和</w:t>
      </w:r>
      <w:r w:rsidR="005F0C72" w:rsidRPr="002A3AEE">
        <w:rPr>
          <w:rFonts w:ascii="Times New Roman" w:eastAsiaTheme="majorEastAsia" w:hAnsi="Times New Roman" w:cs="Times New Roman"/>
          <w:b w:val="0"/>
          <w:bCs w:val="0"/>
        </w:rPr>
        <w:t>管道</w:t>
      </w:r>
      <w:r w:rsidR="0000662E" w:rsidRPr="002A3AEE">
        <w:rPr>
          <w:rFonts w:ascii="Times New Roman" w:eastAsiaTheme="majorEastAsia" w:hAnsi="Times New Roman" w:cs="Times New Roman"/>
          <w:b w:val="0"/>
          <w:bCs w:val="0"/>
        </w:rPr>
        <w:t>制造</w:t>
      </w:r>
      <w:bookmarkEnd w:id="17"/>
      <w:r w:rsidR="0018309F" w:rsidRPr="002A3AEE">
        <w:rPr>
          <w:rFonts w:ascii="Times New Roman" w:eastAsiaTheme="majorEastAsia" w:hAnsi="Times New Roman" w:cs="Times New Roman"/>
          <w:b w:val="0"/>
          <w:bCs w:val="0"/>
        </w:rPr>
        <w:t>要求</w:t>
      </w:r>
      <w:bookmarkEnd w:id="18"/>
    </w:p>
    <w:p w14:paraId="7DBE8415" w14:textId="17DB513E" w:rsidR="00F05529" w:rsidRPr="002A3AEE" w:rsidRDefault="00DA43F9" w:rsidP="003654F8">
      <w:pPr>
        <w:pStyle w:val="a4"/>
        <w:adjustRightInd w:val="0"/>
        <w:snapToGrid w:val="0"/>
        <w:spacing w:line="360" w:lineRule="auto"/>
        <w:rPr>
          <w:rFonts w:ascii="Times New Roman" w:eastAsiaTheme="majorEastAsia" w:hAnsi="Times New Roman" w:cs="Times New Roman"/>
          <w:color w:val="000000" w:themeColor="text1"/>
          <w:sz w:val="24"/>
          <w:szCs w:val="24"/>
        </w:rPr>
      </w:pPr>
      <w:bookmarkStart w:id="19" w:name="_Toc169259069"/>
      <w:r w:rsidRPr="002A3AEE">
        <w:rPr>
          <w:rFonts w:ascii="Times New Roman" w:eastAsiaTheme="majorEastAsia" w:hAnsi="Times New Roman" w:cs="Times New Roman"/>
          <w:color w:val="000000" w:themeColor="text1"/>
          <w:sz w:val="24"/>
          <w:szCs w:val="24"/>
        </w:rPr>
        <w:t>4.1</w:t>
      </w:r>
      <w:r w:rsidRPr="002A3AEE">
        <w:rPr>
          <w:rFonts w:ascii="Times New Roman" w:eastAsiaTheme="majorEastAsia" w:hAnsi="Times New Roman" w:cs="Times New Roman"/>
          <w:color w:val="000000" w:themeColor="text1"/>
          <w:sz w:val="24"/>
          <w:szCs w:val="24"/>
        </w:rPr>
        <w:t>设计</w:t>
      </w:r>
      <w:bookmarkEnd w:id="19"/>
    </w:p>
    <w:p w14:paraId="43E42988" w14:textId="36881177" w:rsidR="00F05529" w:rsidRPr="002A3AEE" w:rsidRDefault="007F19A6"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4</w:t>
      </w:r>
      <w:r w:rsidR="00F05529" w:rsidRPr="002A3AEE">
        <w:rPr>
          <w:rFonts w:ascii="Times New Roman" w:hAnsi="Times New Roman" w:cs="Times New Roman"/>
          <w:sz w:val="24"/>
          <w:szCs w:val="24"/>
        </w:rPr>
        <w:t>.</w:t>
      </w:r>
      <w:r w:rsidR="0020505D" w:rsidRPr="002A3AEE">
        <w:rPr>
          <w:rFonts w:ascii="Times New Roman" w:hAnsi="Times New Roman" w:cs="Times New Roman"/>
          <w:sz w:val="24"/>
          <w:szCs w:val="24"/>
        </w:rPr>
        <w:t>1</w:t>
      </w:r>
      <w:r w:rsidR="00F05529" w:rsidRPr="002A3AEE">
        <w:rPr>
          <w:rFonts w:ascii="Times New Roman" w:hAnsi="Times New Roman" w:cs="Times New Roman"/>
          <w:sz w:val="24"/>
          <w:szCs w:val="24"/>
        </w:rPr>
        <w:t xml:space="preserve">.1 </w:t>
      </w:r>
      <w:r w:rsidR="00F05529" w:rsidRPr="002A3AEE">
        <w:rPr>
          <w:rFonts w:ascii="Times New Roman" w:hAnsi="Times New Roman" w:cs="Times New Roman"/>
          <w:sz w:val="24"/>
        </w:rPr>
        <w:t>碳钢、不锈钢和</w:t>
      </w:r>
      <w:r w:rsidR="002D16DC" w:rsidRPr="002A3AEE">
        <w:rPr>
          <w:rFonts w:ascii="Times New Roman" w:hAnsi="Times New Roman" w:cs="Times New Roman"/>
          <w:sz w:val="24"/>
        </w:rPr>
        <w:t>铝合金设备和管道</w:t>
      </w:r>
      <w:r w:rsidR="00F05529" w:rsidRPr="002A3AEE">
        <w:rPr>
          <w:rFonts w:ascii="Times New Roman" w:hAnsi="Times New Roman" w:cs="Times New Roman"/>
          <w:sz w:val="24"/>
          <w:szCs w:val="24"/>
        </w:rPr>
        <w:t>设计时应计入最高</w:t>
      </w:r>
      <w:r w:rsidR="006176E2" w:rsidRPr="002A3AEE">
        <w:rPr>
          <w:rFonts w:ascii="Times New Roman" w:hAnsi="Times New Roman" w:cs="Times New Roman"/>
          <w:sz w:val="24"/>
          <w:szCs w:val="24"/>
        </w:rPr>
        <w:t>加</w:t>
      </w:r>
      <w:r w:rsidR="00F05529" w:rsidRPr="002A3AEE">
        <w:rPr>
          <w:rFonts w:ascii="Times New Roman" w:hAnsi="Times New Roman" w:cs="Times New Roman"/>
          <w:sz w:val="24"/>
          <w:szCs w:val="24"/>
        </w:rPr>
        <w:t>热温度和变形量</w:t>
      </w:r>
      <w:r w:rsidR="00F778C1">
        <w:rPr>
          <w:rFonts w:ascii="Times New Roman" w:hAnsi="Times New Roman" w:cs="Times New Roman" w:hint="eastAsia"/>
          <w:sz w:val="24"/>
          <w:szCs w:val="24"/>
        </w:rPr>
        <w:t>。</w:t>
      </w:r>
    </w:p>
    <w:p w14:paraId="46106E9D" w14:textId="5D07A10F" w:rsidR="00F05529" w:rsidRPr="002A3AEE" w:rsidRDefault="0020505D" w:rsidP="00F05529">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4</w:t>
      </w:r>
      <w:r w:rsidR="00F05529" w:rsidRPr="002A3AEE">
        <w:rPr>
          <w:rFonts w:ascii="Times New Roman" w:hAnsi="Times New Roman" w:cs="Times New Roman"/>
          <w:sz w:val="24"/>
          <w:szCs w:val="24"/>
        </w:rPr>
        <w:t>.</w:t>
      </w:r>
      <w:r w:rsidRPr="002A3AEE">
        <w:rPr>
          <w:rFonts w:ascii="Times New Roman" w:hAnsi="Times New Roman" w:cs="Times New Roman"/>
          <w:sz w:val="24"/>
          <w:szCs w:val="24"/>
        </w:rPr>
        <w:t>1</w:t>
      </w:r>
      <w:r w:rsidR="00F05529" w:rsidRPr="002A3AEE">
        <w:rPr>
          <w:rFonts w:ascii="Times New Roman" w:hAnsi="Times New Roman" w:cs="Times New Roman"/>
          <w:sz w:val="24"/>
          <w:szCs w:val="24"/>
        </w:rPr>
        <w:t xml:space="preserve">.2 </w:t>
      </w:r>
      <w:r w:rsidR="00F05529" w:rsidRPr="002A3AEE">
        <w:rPr>
          <w:rFonts w:ascii="Times New Roman" w:hAnsi="Times New Roman" w:cs="Times New Roman"/>
          <w:sz w:val="24"/>
        </w:rPr>
        <w:t>碳钢</w:t>
      </w:r>
      <w:r w:rsidR="00D65657" w:rsidRPr="002A3AEE">
        <w:rPr>
          <w:rFonts w:ascii="Times New Roman" w:hAnsi="Times New Roman" w:cs="Times New Roman"/>
          <w:sz w:val="24"/>
        </w:rPr>
        <w:t>、</w:t>
      </w:r>
      <w:r w:rsidR="00F05529" w:rsidRPr="002A3AEE">
        <w:rPr>
          <w:rFonts w:ascii="Times New Roman" w:hAnsi="Times New Roman" w:cs="Times New Roman"/>
          <w:sz w:val="24"/>
        </w:rPr>
        <w:t>不锈钢</w:t>
      </w:r>
      <w:r w:rsidR="00D65657" w:rsidRPr="002A3AEE">
        <w:rPr>
          <w:rFonts w:ascii="Times New Roman" w:hAnsi="Times New Roman" w:cs="Times New Roman"/>
          <w:sz w:val="24"/>
        </w:rPr>
        <w:t>和</w:t>
      </w:r>
      <w:r w:rsidR="002D16DC" w:rsidRPr="002A3AEE">
        <w:rPr>
          <w:rFonts w:ascii="Times New Roman" w:hAnsi="Times New Roman" w:cs="Times New Roman"/>
          <w:sz w:val="24"/>
        </w:rPr>
        <w:t>铝合金设备和管道</w:t>
      </w:r>
      <w:r w:rsidR="00F05529" w:rsidRPr="002A3AEE">
        <w:rPr>
          <w:rFonts w:ascii="Times New Roman" w:hAnsi="Times New Roman" w:cs="Times New Roman"/>
          <w:sz w:val="24"/>
        </w:rPr>
        <w:t>的</w:t>
      </w:r>
      <w:r w:rsidR="00F05529" w:rsidRPr="002A3AEE">
        <w:rPr>
          <w:rFonts w:ascii="Times New Roman" w:hAnsi="Times New Roman" w:cs="Times New Roman"/>
          <w:sz w:val="24"/>
          <w:szCs w:val="24"/>
        </w:rPr>
        <w:t>尺寸设计应计入施工方</w:t>
      </w:r>
      <w:r w:rsidR="00F778C1">
        <w:rPr>
          <w:rFonts w:ascii="Times New Roman" w:hAnsi="Times New Roman" w:cs="Times New Roman" w:hint="eastAsia"/>
          <w:sz w:val="24"/>
          <w:szCs w:val="24"/>
        </w:rPr>
        <w:t>的</w:t>
      </w:r>
      <w:r w:rsidR="00F05529" w:rsidRPr="002A3AEE">
        <w:rPr>
          <w:rFonts w:ascii="Times New Roman" w:hAnsi="Times New Roman" w:cs="Times New Roman"/>
          <w:sz w:val="24"/>
          <w:szCs w:val="24"/>
        </w:rPr>
        <w:t>加热炉尺寸。</w:t>
      </w:r>
    </w:p>
    <w:p w14:paraId="7F7064E2" w14:textId="1DF55472" w:rsidR="00F05529" w:rsidRPr="002A3AEE" w:rsidRDefault="0020505D" w:rsidP="00F05529">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4</w:t>
      </w:r>
      <w:r w:rsidR="00F05529" w:rsidRPr="002A3AEE">
        <w:rPr>
          <w:rFonts w:ascii="Times New Roman" w:hAnsi="Times New Roman" w:cs="Times New Roman"/>
          <w:sz w:val="24"/>
          <w:szCs w:val="24"/>
        </w:rPr>
        <w:t>.</w:t>
      </w:r>
      <w:r w:rsidRPr="002A3AEE">
        <w:rPr>
          <w:rFonts w:ascii="Times New Roman" w:hAnsi="Times New Roman" w:cs="Times New Roman"/>
          <w:sz w:val="24"/>
          <w:szCs w:val="24"/>
        </w:rPr>
        <w:t>1</w:t>
      </w:r>
      <w:r w:rsidR="00F05529" w:rsidRPr="002A3AEE">
        <w:rPr>
          <w:rFonts w:ascii="Times New Roman" w:hAnsi="Times New Roman" w:cs="Times New Roman"/>
          <w:sz w:val="24"/>
          <w:szCs w:val="24"/>
        </w:rPr>
        <w:t xml:space="preserve">.3 </w:t>
      </w:r>
      <w:bookmarkStart w:id="20" w:name="_Hlk169255423"/>
      <w:r w:rsidR="00F05529" w:rsidRPr="002A3AEE">
        <w:rPr>
          <w:rFonts w:ascii="Times New Roman" w:hAnsi="Times New Roman" w:cs="Times New Roman"/>
          <w:sz w:val="24"/>
        </w:rPr>
        <w:t>碳钢</w:t>
      </w:r>
      <w:r w:rsidR="00D65657" w:rsidRPr="002A3AEE">
        <w:rPr>
          <w:rFonts w:ascii="Times New Roman" w:hAnsi="Times New Roman" w:cs="Times New Roman"/>
          <w:sz w:val="24"/>
        </w:rPr>
        <w:t>、</w:t>
      </w:r>
      <w:r w:rsidR="00F05529" w:rsidRPr="002A3AEE">
        <w:rPr>
          <w:rFonts w:ascii="Times New Roman" w:hAnsi="Times New Roman" w:cs="Times New Roman"/>
          <w:sz w:val="24"/>
        </w:rPr>
        <w:t>不锈钢</w:t>
      </w:r>
      <w:r w:rsidR="00D65657" w:rsidRPr="002A3AEE">
        <w:rPr>
          <w:rFonts w:ascii="Times New Roman" w:hAnsi="Times New Roman" w:cs="Times New Roman"/>
          <w:sz w:val="24"/>
        </w:rPr>
        <w:t>和</w:t>
      </w:r>
      <w:r w:rsidR="002D16DC" w:rsidRPr="002A3AEE">
        <w:rPr>
          <w:rFonts w:ascii="Times New Roman" w:hAnsi="Times New Roman" w:cs="Times New Roman"/>
          <w:sz w:val="24"/>
        </w:rPr>
        <w:t>铝合金设备和管道</w:t>
      </w:r>
      <w:bookmarkEnd w:id="20"/>
      <w:r w:rsidR="00114491" w:rsidRPr="002A3AEE">
        <w:rPr>
          <w:rFonts w:ascii="Times New Roman" w:hAnsi="Times New Roman" w:cs="Times New Roman"/>
          <w:sz w:val="24"/>
          <w:szCs w:val="24"/>
        </w:rPr>
        <w:t>设计时应计入</w:t>
      </w:r>
      <w:r w:rsidR="00F05529" w:rsidRPr="002A3AEE">
        <w:rPr>
          <w:rFonts w:ascii="Times New Roman" w:hAnsi="Times New Roman" w:cs="Times New Roman"/>
          <w:sz w:val="24"/>
          <w:szCs w:val="24"/>
        </w:rPr>
        <w:t>粉末静电喷涂系统的</w:t>
      </w:r>
      <w:r w:rsidR="00114491" w:rsidRPr="002A3AEE">
        <w:rPr>
          <w:rFonts w:ascii="Times New Roman" w:hAnsi="Times New Roman" w:cs="Times New Roman"/>
          <w:sz w:val="24"/>
          <w:szCs w:val="24"/>
        </w:rPr>
        <w:t>喷涂范围，</w:t>
      </w:r>
      <w:r w:rsidR="00F05529" w:rsidRPr="002A3AEE">
        <w:rPr>
          <w:rFonts w:ascii="Times New Roman" w:hAnsi="Times New Roman" w:cs="Times New Roman"/>
          <w:sz w:val="24"/>
          <w:szCs w:val="24"/>
        </w:rPr>
        <w:t>喷涂范围</w:t>
      </w:r>
      <w:r w:rsidR="00CC69E8" w:rsidRPr="002A3AEE">
        <w:rPr>
          <w:rFonts w:ascii="Times New Roman" w:hAnsi="Times New Roman" w:cs="Times New Roman"/>
          <w:sz w:val="24"/>
          <w:szCs w:val="24"/>
        </w:rPr>
        <w:t>直径不宜</w:t>
      </w:r>
      <w:r w:rsidR="00377694" w:rsidRPr="002A3AEE">
        <w:rPr>
          <w:rFonts w:ascii="Times New Roman" w:hAnsi="Times New Roman" w:cs="Times New Roman"/>
          <w:sz w:val="24"/>
          <w:szCs w:val="24"/>
        </w:rPr>
        <w:t>大于</w:t>
      </w:r>
      <w:r w:rsidR="00CC69E8" w:rsidRPr="002A3AEE">
        <w:rPr>
          <w:rFonts w:ascii="Times New Roman" w:hAnsi="Times New Roman" w:cs="Times New Roman"/>
          <w:sz w:val="24"/>
          <w:szCs w:val="24"/>
        </w:rPr>
        <w:t>3m</w:t>
      </w:r>
      <w:r w:rsidR="00F05529" w:rsidRPr="002A3AEE">
        <w:rPr>
          <w:rFonts w:ascii="Times New Roman" w:hAnsi="Times New Roman" w:cs="Times New Roman"/>
          <w:sz w:val="24"/>
          <w:szCs w:val="24"/>
        </w:rPr>
        <w:t>。</w:t>
      </w:r>
    </w:p>
    <w:p w14:paraId="7C4F0215" w14:textId="404A544D" w:rsidR="00F778C1" w:rsidRPr="00C51E35" w:rsidRDefault="0020505D" w:rsidP="00C70804">
      <w:pPr>
        <w:autoSpaceDE w:val="0"/>
        <w:autoSpaceDN w:val="0"/>
        <w:adjustRightInd w:val="0"/>
        <w:snapToGrid w:val="0"/>
        <w:spacing w:line="360" w:lineRule="auto"/>
        <w:rPr>
          <w:rFonts w:ascii="Times New Roman" w:eastAsia="宋体" w:hAnsi="Times New Roman" w:cs="Times New Roman"/>
          <w:sz w:val="24"/>
          <w:szCs w:val="24"/>
        </w:rPr>
      </w:pPr>
      <w:r w:rsidRPr="002A3AEE">
        <w:rPr>
          <w:rFonts w:ascii="Times New Roman" w:hAnsi="Times New Roman" w:cs="Times New Roman"/>
          <w:sz w:val="24"/>
          <w:szCs w:val="24"/>
        </w:rPr>
        <w:t>4</w:t>
      </w:r>
      <w:r w:rsidR="00F82898" w:rsidRPr="002A3AEE">
        <w:rPr>
          <w:rFonts w:ascii="Times New Roman" w:hAnsi="Times New Roman" w:cs="Times New Roman"/>
          <w:sz w:val="24"/>
          <w:szCs w:val="24"/>
        </w:rPr>
        <w:t>.</w:t>
      </w:r>
      <w:r w:rsidRPr="002A3AEE">
        <w:rPr>
          <w:rFonts w:ascii="Times New Roman" w:hAnsi="Times New Roman" w:cs="Times New Roman"/>
          <w:sz w:val="24"/>
          <w:szCs w:val="24"/>
        </w:rPr>
        <w:t>1</w:t>
      </w:r>
      <w:r w:rsidR="00F42889" w:rsidRPr="002A3AEE">
        <w:rPr>
          <w:rFonts w:ascii="Times New Roman" w:hAnsi="Times New Roman" w:cs="Times New Roman"/>
          <w:sz w:val="24"/>
          <w:szCs w:val="24"/>
        </w:rPr>
        <w:t>.</w:t>
      </w:r>
      <w:r w:rsidR="00FA1878" w:rsidRPr="002A3AEE">
        <w:rPr>
          <w:rFonts w:ascii="Times New Roman" w:hAnsi="Times New Roman" w:cs="Times New Roman"/>
          <w:sz w:val="24"/>
          <w:szCs w:val="24"/>
        </w:rPr>
        <w:t>4</w:t>
      </w:r>
      <w:r w:rsidR="002A1FD8" w:rsidRPr="002A3AEE">
        <w:rPr>
          <w:rFonts w:ascii="Times New Roman" w:hAnsi="Times New Roman" w:cs="Times New Roman"/>
          <w:sz w:val="24"/>
          <w:szCs w:val="24"/>
        </w:rPr>
        <w:t xml:space="preserve"> </w:t>
      </w:r>
      <w:bookmarkStart w:id="21" w:name="_Hlk169255098"/>
      <w:bookmarkStart w:id="22" w:name="_Hlk154308138"/>
      <w:r w:rsidR="007A0E91" w:rsidRPr="002A3AEE">
        <w:rPr>
          <w:rFonts w:ascii="Times New Roman" w:hAnsi="Times New Roman" w:cs="Times New Roman"/>
          <w:sz w:val="24"/>
        </w:rPr>
        <w:t>碳钢、不锈钢和铝合金</w:t>
      </w:r>
      <w:bookmarkEnd w:id="21"/>
      <w:r w:rsidR="007A0E91" w:rsidRPr="002A3AEE">
        <w:rPr>
          <w:rFonts w:ascii="Times New Roman" w:hAnsi="Times New Roman" w:cs="Times New Roman"/>
          <w:sz w:val="24"/>
        </w:rPr>
        <w:t>设备</w:t>
      </w:r>
      <w:bookmarkEnd w:id="22"/>
      <w:r w:rsidR="0043655E" w:rsidRPr="002A3AEE">
        <w:rPr>
          <w:rFonts w:ascii="Times New Roman" w:hAnsi="Times New Roman" w:cs="Times New Roman"/>
          <w:sz w:val="24"/>
          <w:szCs w:val="24"/>
        </w:rPr>
        <w:t>的</w:t>
      </w:r>
      <w:r w:rsidR="005A06B3" w:rsidRPr="002A3AEE">
        <w:rPr>
          <w:rFonts w:ascii="Times New Roman" w:eastAsia="宋体" w:hAnsi="Times New Roman" w:cs="Times New Roman"/>
          <w:sz w:val="24"/>
          <w:szCs w:val="24"/>
        </w:rPr>
        <w:t>设计应</w:t>
      </w:r>
      <w:r w:rsidR="00C70804" w:rsidRPr="002A3AEE">
        <w:rPr>
          <w:rFonts w:ascii="Times New Roman" w:eastAsia="宋体" w:hAnsi="Times New Roman" w:cs="Times New Roman"/>
          <w:sz w:val="24"/>
          <w:szCs w:val="24"/>
        </w:rPr>
        <w:t>符合现行国家标准</w:t>
      </w:r>
      <w:bookmarkStart w:id="23" w:name="_Hlk169118615"/>
      <w:r w:rsidR="00C70804" w:rsidRPr="002A3AEE">
        <w:rPr>
          <w:rFonts w:ascii="Times New Roman" w:eastAsia="宋体" w:hAnsi="Times New Roman" w:cs="Times New Roman"/>
          <w:sz w:val="24"/>
          <w:szCs w:val="24"/>
        </w:rPr>
        <w:t>《压力容器第</w:t>
      </w:r>
      <w:r w:rsidR="00C70804" w:rsidRPr="002A3AEE">
        <w:rPr>
          <w:rFonts w:ascii="Times New Roman" w:eastAsia="宋体" w:hAnsi="Times New Roman" w:cs="Times New Roman"/>
          <w:sz w:val="24"/>
          <w:szCs w:val="24"/>
        </w:rPr>
        <w:t>1</w:t>
      </w:r>
      <w:r w:rsidR="00C70804" w:rsidRPr="002A3AEE">
        <w:rPr>
          <w:rFonts w:ascii="Times New Roman" w:eastAsia="宋体" w:hAnsi="Times New Roman" w:cs="Times New Roman"/>
          <w:sz w:val="24"/>
          <w:szCs w:val="24"/>
        </w:rPr>
        <w:t>部分：通用要求</w:t>
      </w:r>
      <w:r w:rsidR="0098302A" w:rsidRPr="002A3AEE">
        <w:rPr>
          <w:rFonts w:ascii="Times New Roman" w:eastAsia="宋体" w:hAnsi="Times New Roman" w:cs="Times New Roman"/>
          <w:sz w:val="24"/>
          <w:szCs w:val="24"/>
        </w:rPr>
        <w:t>》</w:t>
      </w:r>
      <w:r w:rsidR="00AF6344" w:rsidRPr="002A3AEE">
        <w:rPr>
          <w:rFonts w:ascii="Times New Roman" w:eastAsia="宋体" w:hAnsi="Times New Roman" w:cs="Times New Roman"/>
          <w:sz w:val="24"/>
          <w:szCs w:val="24"/>
        </w:rPr>
        <w:t>G</w:t>
      </w:r>
      <w:r w:rsidR="00C70804" w:rsidRPr="002A3AEE">
        <w:rPr>
          <w:rFonts w:ascii="Times New Roman" w:eastAsia="宋体" w:hAnsi="Times New Roman" w:cs="Times New Roman"/>
          <w:sz w:val="24"/>
          <w:szCs w:val="24"/>
        </w:rPr>
        <w:t>B/T</w:t>
      </w:r>
      <w:r w:rsidR="009A463C" w:rsidRPr="002A3AEE">
        <w:rPr>
          <w:rFonts w:ascii="Times New Roman" w:eastAsia="宋体" w:hAnsi="Times New Roman" w:cs="Times New Roman"/>
          <w:sz w:val="24"/>
          <w:szCs w:val="24"/>
        </w:rPr>
        <w:t xml:space="preserve"> </w:t>
      </w:r>
      <w:r w:rsidR="00C70804" w:rsidRPr="002A3AEE">
        <w:rPr>
          <w:rFonts w:ascii="Times New Roman" w:eastAsia="宋体" w:hAnsi="Times New Roman" w:cs="Times New Roman"/>
          <w:sz w:val="24"/>
          <w:szCs w:val="24"/>
        </w:rPr>
        <w:t>150.1</w:t>
      </w:r>
      <w:r w:rsidR="00C70804" w:rsidRPr="002A3AEE">
        <w:rPr>
          <w:rFonts w:ascii="Times New Roman" w:eastAsia="宋体" w:hAnsi="Times New Roman" w:cs="Times New Roman"/>
          <w:sz w:val="24"/>
          <w:szCs w:val="24"/>
        </w:rPr>
        <w:t>、《压力容器第</w:t>
      </w:r>
      <w:r w:rsidR="00C70804" w:rsidRPr="002A3AEE">
        <w:rPr>
          <w:rFonts w:ascii="Times New Roman" w:eastAsia="宋体" w:hAnsi="Times New Roman" w:cs="Times New Roman"/>
          <w:sz w:val="24"/>
          <w:szCs w:val="24"/>
        </w:rPr>
        <w:t>2</w:t>
      </w:r>
      <w:r w:rsidR="00C70804" w:rsidRPr="002A3AEE">
        <w:rPr>
          <w:rFonts w:ascii="Times New Roman" w:eastAsia="宋体" w:hAnsi="Times New Roman" w:cs="Times New Roman"/>
          <w:sz w:val="24"/>
          <w:szCs w:val="24"/>
        </w:rPr>
        <w:t>部分：材料》</w:t>
      </w:r>
      <w:r w:rsidR="00AF6344" w:rsidRPr="002A3AEE">
        <w:rPr>
          <w:rFonts w:ascii="Times New Roman" w:eastAsia="宋体" w:hAnsi="Times New Roman" w:cs="Times New Roman"/>
          <w:sz w:val="24"/>
          <w:szCs w:val="24"/>
        </w:rPr>
        <w:t>G</w:t>
      </w:r>
      <w:r w:rsidR="00C70804" w:rsidRPr="002A3AEE">
        <w:rPr>
          <w:rFonts w:ascii="Times New Roman" w:eastAsia="宋体" w:hAnsi="Times New Roman" w:cs="Times New Roman"/>
          <w:sz w:val="24"/>
          <w:szCs w:val="24"/>
        </w:rPr>
        <w:t>B/T</w:t>
      </w:r>
      <w:r w:rsidR="009A463C" w:rsidRPr="002A3AEE">
        <w:rPr>
          <w:rFonts w:ascii="Times New Roman" w:eastAsia="宋体" w:hAnsi="Times New Roman" w:cs="Times New Roman"/>
          <w:sz w:val="24"/>
          <w:szCs w:val="24"/>
        </w:rPr>
        <w:t xml:space="preserve"> </w:t>
      </w:r>
      <w:r w:rsidR="00C70804" w:rsidRPr="002A3AEE">
        <w:rPr>
          <w:rFonts w:ascii="Times New Roman" w:eastAsia="宋体" w:hAnsi="Times New Roman" w:cs="Times New Roman"/>
          <w:sz w:val="24"/>
          <w:szCs w:val="24"/>
        </w:rPr>
        <w:t>150.2</w:t>
      </w:r>
      <w:r w:rsidR="00C70804" w:rsidRPr="002A3AEE">
        <w:rPr>
          <w:rFonts w:ascii="Times New Roman" w:eastAsia="宋体" w:hAnsi="Times New Roman" w:cs="Times New Roman"/>
          <w:sz w:val="24"/>
          <w:szCs w:val="24"/>
        </w:rPr>
        <w:t>、《压力容器第</w:t>
      </w:r>
      <w:r w:rsidR="00C70804" w:rsidRPr="002A3AEE">
        <w:rPr>
          <w:rFonts w:ascii="Times New Roman" w:eastAsia="宋体" w:hAnsi="Times New Roman" w:cs="Times New Roman"/>
          <w:sz w:val="24"/>
          <w:szCs w:val="24"/>
        </w:rPr>
        <w:t>3</w:t>
      </w:r>
      <w:r w:rsidR="00C70804" w:rsidRPr="002A3AEE">
        <w:rPr>
          <w:rFonts w:ascii="Times New Roman" w:eastAsia="宋体" w:hAnsi="Times New Roman" w:cs="Times New Roman"/>
          <w:sz w:val="24"/>
          <w:szCs w:val="24"/>
        </w:rPr>
        <w:t>部分：设计》</w:t>
      </w:r>
      <w:r w:rsidR="00C70804" w:rsidRPr="002A3AEE">
        <w:rPr>
          <w:rFonts w:ascii="Times New Roman" w:eastAsia="宋体" w:hAnsi="Times New Roman" w:cs="Times New Roman"/>
          <w:sz w:val="24"/>
          <w:szCs w:val="24"/>
        </w:rPr>
        <w:t>GB/T</w:t>
      </w:r>
      <w:r w:rsidR="009A463C" w:rsidRPr="002A3AEE">
        <w:rPr>
          <w:rFonts w:ascii="Times New Roman" w:eastAsia="宋体" w:hAnsi="Times New Roman" w:cs="Times New Roman"/>
          <w:sz w:val="24"/>
          <w:szCs w:val="24"/>
        </w:rPr>
        <w:t xml:space="preserve"> </w:t>
      </w:r>
      <w:r w:rsidR="00C70804" w:rsidRPr="002A3AEE">
        <w:rPr>
          <w:rFonts w:ascii="Times New Roman" w:eastAsia="宋体" w:hAnsi="Times New Roman" w:cs="Times New Roman"/>
          <w:sz w:val="24"/>
          <w:szCs w:val="24"/>
        </w:rPr>
        <w:t>150.3</w:t>
      </w:r>
      <w:r w:rsidR="00570C0D" w:rsidRPr="002A3AEE">
        <w:rPr>
          <w:rFonts w:ascii="Times New Roman" w:eastAsia="宋体" w:hAnsi="Times New Roman" w:cs="Times New Roman"/>
          <w:sz w:val="24"/>
          <w:szCs w:val="24"/>
        </w:rPr>
        <w:t>、</w:t>
      </w:r>
      <w:r w:rsidR="00C70804" w:rsidRPr="002A3AEE">
        <w:rPr>
          <w:rFonts w:ascii="Times New Roman" w:eastAsia="宋体" w:hAnsi="Times New Roman" w:cs="Times New Roman"/>
          <w:sz w:val="24"/>
          <w:szCs w:val="24"/>
        </w:rPr>
        <w:t>《压力容器第</w:t>
      </w:r>
      <w:r w:rsidR="00C70804" w:rsidRPr="002A3AEE">
        <w:rPr>
          <w:rFonts w:ascii="Times New Roman" w:eastAsia="宋体" w:hAnsi="Times New Roman" w:cs="Times New Roman"/>
          <w:sz w:val="24"/>
          <w:szCs w:val="24"/>
        </w:rPr>
        <w:t>4</w:t>
      </w:r>
      <w:r w:rsidR="00C70804" w:rsidRPr="002A3AEE">
        <w:rPr>
          <w:rFonts w:ascii="Times New Roman" w:eastAsia="宋体" w:hAnsi="Times New Roman" w:cs="Times New Roman"/>
          <w:sz w:val="24"/>
          <w:szCs w:val="24"/>
        </w:rPr>
        <w:t>部分：制造、检验和验收》</w:t>
      </w:r>
      <w:r w:rsidR="00C70804" w:rsidRPr="002A3AEE">
        <w:rPr>
          <w:rFonts w:ascii="Times New Roman" w:eastAsia="宋体" w:hAnsi="Times New Roman" w:cs="Times New Roman"/>
          <w:sz w:val="24"/>
          <w:szCs w:val="24"/>
        </w:rPr>
        <w:t>GB/T</w:t>
      </w:r>
      <w:r w:rsidR="009A463C" w:rsidRPr="002A3AEE">
        <w:rPr>
          <w:rFonts w:ascii="Times New Roman" w:eastAsia="宋体" w:hAnsi="Times New Roman" w:cs="Times New Roman"/>
          <w:sz w:val="24"/>
          <w:szCs w:val="24"/>
        </w:rPr>
        <w:t xml:space="preserve"> </w:t>
      </w:r>
      <w:r w:rsidR="00C70804" w:rsidRPr="002A3AEE">
        <w:rPr>
          <w:rFonts w:ascii="Times New Roman" w:eastAsia="宋体" w:hAnsi="Times New Roman" w:cs="Times New Roman"/>
          <w:sz w:val="24"/>
          <w:szCs w:val="24"/>
        </w:rPr>
        <w:t>150.4</w:t>
      </w:r>
      <w:r w:rsidR="00456EC3" w:rsidRPr="002A3AEE">
        <w:rPr>
          <w:rFonts w:ascii="Times New Roman" w:eastAsia="宋体" w:hAnsi="Times New Roman" w:cs="Times New Roman"/>
          <w:sz w:val="24"/>
          <w:szCs w:val="24"/>
        </w:rPr>
        <w:t>，</w:t>
      </w:r>
      <w:r w:rsidR="00184C51" w:rsidRPr="002A3AEE">
        <w:rPr>
          <w:rFonts w:ascii="Times New Roman" w:eastAsia="宋体" w:hAnsi="Times New Roman" w:cs="Times New Roman"/>
          <w:sz w:val="24"/>
          <w:szCs w:val="24"/>
        </w:rPr>
        <w:t>以及</w:t>
      </w:r>
      <w:proofErr w:type="gramStart"/>
      <w:r w:rsidR="00184C51" w:rsidRPr="002A3AEE">
        <w:rPr>
          <w:rFonts w:ascii="Times New Roman" w:eastAsia="宋体" w:hAnsi="Times New Roman" w:cs="Times New Roman"/>
          <w:sz w:val="24"/>
          <w:szCs w:val="24"/>
        </w:rPr>
        <w:t>现行行业</w:t>
      </w:r>
      <w:proofErr w:type="gramEnd"/>
      <w:r w:rsidR="00184C51" w:rsidRPr="002A3AEE">
        <w:rPr>
          <w:rFonts w:ascii="Times New Roman" w:eastAsia="宋体" w:hAnsi="Times New Roman" w:cs="Times New Roman"/>
          <w:sz w:val="24"/>
          <w:szCs w:val="24"/>
        </w:rPr>
        <w:t>标准</w:t>
      </w:r>
      <w:r w:rsidR="004111AE" w:rsidRPr="002A3AEE">
        <w:rPr>
          <w:rFonts w:ascii="Times New Roman" w:eastAsia="宋体" w:hAnsi="Times New Roman" w:cs="Times New Roman"/>
          <w:sz w:val="24"/>
          <w:szCs w:val="24"/>
        </w:rPr>
        <w:t>《衬里钢壳设计技术规定》</w:t>
      </w:r>
      <w:r w:rsidR="004111AE" w:rsidRPr="002A3AEE">
        <w:rPr>
          <w:rFonts w:ascii="Times New Roman" w:eastAsia="宋体" w:hAnsi="Times New Roman" w:cs="Times New Roman"/>
          <w:sz w:val="24"/>
          <w:szCs w:val="24"/>
        </w:rPr>
        <w:t>HG/T</w:t>
      </w:r>
      <w:r w:rsidR="009A463C" w:rsidRPr="002A3AEE">
        <w:rPr>
          <w:rFonts w:ascii="Times New Roman" w:eastAsia="宋体" w:hAnsi="Times New Roman" w:cs="Times New Roman"/>
          <w:sz w:val="24"/>
          <w:szCs w:val="24"/>
        </w:rPr>
        <w:t xml:space="preserve"> </w:t>
      </w:r>
      <w:r w:rsidR="004111AE" w:rsidRPr="002A3AEE">
        <w:rPr>
          <w:rFonts w:ascii="Times New Roman" w:eastAsia="宋体" w:hAnsi="Times New Roman" w:cs="Times New Roman"/>
          <w:sz w:val="24"/>
          <w:szCs w:val="24"/>
        </w:rPr>
        <w:t>20678</w:t>
      </w:r>
      <w:r w:rsidR="004111AE" w:rsidRPr="002A3AEE">
        <w:rPr>
          <w:rFonts w:ascii="Times New Roman" w:eastAsia="宋体" w:hAnsi="Times New Roman" w:cs="Times New Roman"/>
          <w:sz w:val="24"/>
          <w:szCs w:val="24"/>
        </w:rPr>
        <w:t>、</w:t>
      </w:r>
      <w:r w:rsidR="00184C51" w:rsidRPr="002A3AEE">
        <w:rPr>
          <w:rFonts w:ascii="Times New Roman" w:eastAsia="宋体" w:hAnsi="Times New Roman" w:cs="Times New Roman"/>
          <w:sz w:val="24"/>
          <w:szCs w:val="24"/>
        </w:rPr>
        <w:t>《常压容器第</w:t>
      </w:r>
      <w:r w:rsidR="00184C51" w:rsidRPr="002A3AEE">
        <w:rPr>
          <w:rFonts w:ascii="Times New Roman" w:eastAsia="宋体" w:hAnsi="Times New Roman" w:cs="Times New Roman"/>
          <w:sz w:val="24"/>
          <w:szCs w:val="24"/>
        </w:rPr>
        <w:t>1</w:t>
      </w:r>
      <w:r w:rsidR="00184C51" w:rsidRPr="002A3AEE">
        <w:rPr>
          <w:rFonts w:ascii="Times New Roman" w:eastAsia="宋体" w:hAnsi="Times New Roman" w:cs="Times New Roman"/>
          <w:sz w:val="24"/>
          <w:szCs w:val="24"/>
        </w:rPr>
        <w:t>部分：钢制焊接常压容器》</w:t>
      </w:r>
      <w:r w:rsidR="00184C51" w:rsidRPr="002A3AEE">
        <w:rPr>
          <w:rFonts w:ascii="Times New Roman" w:eastAsia="宋体" w:hAnsi="Times New Roman" w:cs="Times New Roman"/>
          <w:sz w:val="24"/>
          <w:szCs w:val="24"/>
        </w:rPr>
        <w:t>NB/T 47003.1</w:t>
      </w:r>
      <w:r w:rsidR="00184C51" w:rsidRPr="002A3AEE">
        <w:rPr>
          <w:rFonts w:ascii="Times New Roman" w:eastAsia="宋体" w:hAnsi="Times New Roman" w:cs="Times New Roman"/>
          <w:sz w:val="24"/>
          <w:szCs w:val="24"/>
        </w:rPr>
        <w:t>、《常压容器第</w:t>
      </w:r>
      <w:r w:rsidR="00184C51" w:rsidRPr="002A3AEE">
        <w:rPr>
          <w:rFonts w:ascii="Times New Roman" w:eastAsia="宋体" w:hAnsi="Times New Roman" w:cs="Times New Roman"/>
          <w:sz w:val="24"/>
          <w:szCs w:val="24"/>
        </w:rPr>
        <w:t>2</w:t>
      </w:r>
      <w:r w:rsidR="00184C51" w:rsidRPr="002A3AEE">
        <w:rPr>
          <w:rFonts w:ascii="Times New Roman" w:eastAsia="宋体" w:hAnsi="Times New Roman" w:cs="Times New Roman"/>
          <w:sz w:val="24"/>
          <w:szCs w:val="24"/>
        </w:rPr>
        <w:t>部分：固定料仓》</w:t>
      </w:r>
      <w:r w:rsidR="00184C51" w:rsidRPr="002A3AEE">
        <w:rPr>
          <w:rFonts w:ascii="Times New Roman" w:eastAsia="宋体" w:hAnsi="Times New Roman" w:cs="Times New Roman"/>
          <w:sz w:val="24"/>
          <w:szCs w:val="24"/>
        </w:rPr>
        <w:t>NB/T 47003.2</w:t>
      </w:r>
      <w:r w:rsidR="004111AE" w:rsidRPr="00C51E35">
        <w:rPr>
          <w:rFonts w:ascii="Times New Roman" w:eastAsia="宋体" w:hAnsi="Times New Roman" w:cs="Times New Roman"/>
          <w:sz w:val="24"/>
          <w:szCs w:val="24"/>
        </w:rPr>
        <w:t>和《压力容器用铝及铝合金锻件》</w:t>
      </w:r>
      <w:r w:rsidR="004111AE" w:rsidRPr="00C51E35">
        <w:rPr>
          <w:rFonts w:ascii="Times New Roman" w:eastAsia="宋体" w:hAnsi="Times New Roman" w:cs="Times New Roman"/>
          <w:sz w:val="24"/>
          <w:szCs w:val="24"/>
        </w:rPr>
        <w:t>NB/T 47029</w:t>
      </w:r>
      <w:r w:rsidR="00184C51" w:rsidRPr="00C51E35">
        <w:rPr>
          <w:rFonts w:ascii="Times New Roman" w:eastAsia="宋体" w:hAnsi="Times New Roman" w:cs="Times New Roman"/>
          <w:sz w:val="24"/>
          <w:szCs w:val="24"/>
        </w:rPr>
        <w:t>等标准的有关规定</w:t>
      </w:r>
      <w:r w:rsidR="00F778C1" w:rsidRPr="00C51E35">
        <w:rPr>
          <w:rFonts w:ascii="Times New Roman" w:eastAsia="宋体" w:hAnsi="Times New Roman" w:cs="Times New Roman" w:hint="eastAsia"/>
          <w:sz w:val="24"/>
          <w:szCs w:val="24"/>
        </w:rPr>
        <w:t>。</w:t>
      </w:r>
    </w:p>
    <w:p w14:paraId="5567387F" w14:textId="4D0A32EC" w:rsidR="006412E7" w:rsidRPr="00C51E35" w:rsidRDefault="00F778C1" w:rsidP="00C70804">
      <w:pPr>
        <w:autoSpaceDE w:val="0"/>
        <w:autoSpaceDN w:val="0"/>
        <w:adjustRightInd w:val="0"/>
        <w:snapToGrid w:val="0"/>
        <w:spacing w:line="360" w:lineRule="auto"/>
        <w:rPr>
          <w:rFonts w:ascii="Times New Roman" w:eastAsia="宋体" w:hAnsi="Times New Roman" w:cs="Times New Roman"/>
          <w:sz w:val="24"/>
          <w:szCs w:val="24"/>
        </w:rPr>
      </w:pPr>
      <w:r w:rsidRPr="00C51E35">
        <w:rPr>
          <w:rFonts w:ascii="Times New Roman" w:eastAsia="宋体" w:hAnsi="Times New Roman" w:cs="Times New Roman" w:hint="eastAsia"/>
          <w:sz w:val="24"/>
          <w:szCs w:val="24"/>
        </w:rPr>
        <w:t xml:space="preserve">4.1.5 </w:t>
      </w:r>
      <w:r w:rsidRPr="00C51E35">
        <w:rPr>
          <w:rFonts w:ascii="Times New Roman" w:eastAsia="宋体" w:hAnsi="Times New Roman" w:cs="Times New Roman" w:hint="eastAsia"/>
          <w:sz w:val="24"/>
          <w:szCs w:val="24"/>
        </w:rPr>
        <w:t>碳钢、不锈钢和铝合金</w:t>
      </w:r>
      <w:r w:rsidR="00C70804" w:rsidRPr="00C51E35">
        <w:rPr>
          <w:rFonts w:ascii="Times New Roman" w:eastAsia="宋体" w:hAnsi="Times New Roman" w:cs="Times New Roman"/>
          <w:sz w:val="24"/>
          <w:szCs w:val="24"/>
        </w:rPr>
        <w:t>管道的设计应符合</w:t>
      </w:r>
      <w:r w:rsidR="00456EC3" w:rsidRPr="00C51E35">
        <w:rPr>
          <w:rFonts w:ascii="Times New Roman" w:eastAsia="宋体" w:hAnsi="Times New Roman" w:cs="Times New Roman"/>
          <w:sz w:val="24"/>
          <w:szCs w:val="24"/>
        </w:rPr>
        <w:t>现行</w:t>
      </w:r>
      <w:r w:rsidR="00C70804" w:rsidRPr="00C51E35">
        <w:rPr>
          <w:rFonts w:ascii="Times New Roman" w:eastAsia="宋体" w:hAnsi="Times New Roman" w:cs="Times New Roman"/>
          <w:sz w:val="24"/>
          <w:szCs w:val="24"/>
        </w:rPr>
        <w:t>国家标准</w:t>
      </w:r>
      <w:r w:rsidR="00570C0D" w:rsidRPr="00C51E35">
        <w:rPr>
          <w:rFonts w:ascii="Times New Roman" w:eastAsia="宋体" w:hAnsi="Times New Roman" w:cs="Times New Roman"/>
          <w:sz w:val="24"/>
          <w:szCs w:val="24"/>
        </w:rPr>
        <w:t>《压力管道规范</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工业管道</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第</w:t>
      </w:r>
      <w:r w:rsidR="00570C0D" w:rsidRPr="00C51E35">
        <w:rPr>
          <w:rFonts w:ascii="Times New Roman" w:eastAsia="宋体" w:hAnsi="Times New Roman" w:cs="Times New Roman"/>
          <w:sz w:val="24"/>
          <w:szCs w:val="24"/>
        </w:rPr>
        <w:t>1</w:t>
      </w:r>
      <w:r w:rsidR="00570C0D" w:rsidRPr="00C51E35">
        <w:rPr>
          <w:rFonts w:ascii="Times New Roman" w:eastAsia="宋体" w:hAnsi="Times New Roman" w:cs="Times New Roman"/>
          <w:sz w:val="24"/>
          <w:szCs w:val="24"/>
        </w:rPr>
        <w:t>部分</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总则》</w:t>
      </w:r>
      <w:r w:rsidR="005A06B3" w:rsidRPr="00C51E35">
        <w:rPr>
          <w:rFonts w:ascii="Times New Roman" w:eastAsia="宋体" w:hAnsi="Times New Roman" w:cs="Times New Roman"/>
          <w:sz w:val="24"/>
          <w:szCs w:val="24"/>
        </w:rPr>
        <w:t>GB/T20801.1</w:t>
      </w:r>
      <w:r w:rsidR="00570C0D" w:rsidRPr="00C51E35">
        <w:rPr>
          <w:rFonts w:ascii="Times New Roman" w:eastAsia="宋体" w:hAnsi="Times New Roman" w:cs="Times New Roman"/>
          <w:sz w:val="24"/>
          <w:szCs w:val="24"/>
        </w:rPr>
        <w:t>、《压力管道规范</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工业管道</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第</w:t>
      </w:r>
      <w:r w:rsidR="00570C0D" w:rsidRPr="00C51E35">
        <w:rPr>
          <w:rFonts w:ascii="Times New Roman" w:eastAsia="宋体" w:hAnsi="Times New Roman" w:cs="Times New Roman"/>
          <w:sz w:val="24"/>
          <w:szCs w:val="24"/>
        </w:rPr>
        <w:t>2</w:t>
      </w:r>
      <w:r w:rsidR="00570C0D" w:rsidRPr="00C51E35">
        <w:rPr>
          <w:rFonts w:ascii="Times New Roman" w:eastAsia="宋体" w:hAnsi="Times New Roman" w:cs="Times New Roman"/>
          <w:sz w:val="24"/>
          <w:szCs w:val="24"/>
        </w:rPr>
        <w:t>部分</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材料》</w:t>
      </w:r>
      <w:r w:rsidR="00570C0D" w:rsidRPr="00C51E35">
        <w:rPr>
          <w:rFonts w:ascii="Times New Roman" w:eastAsia="宋体" w:hAnsi="Times New Roman" w:cs="Times New Roman"/>
          <w:sz w:val="24"/>
          <w:szCs w:val="24"/>
        </w:rPr>
        <w:t xml:space="preserve">GB/T </w:t>
      </w:r>
      <w:r w:rsidR="005A06B3" w:rsidRPr="00C51E35">
        <w:rPr>
          <w:rFonts w:ascii="Times New Roman" w:eastAsia="宋体" w:hAnsi="Times New Roman" w:cs="Times New Roman"/>
          <w:sz w:val="24"/>
          <w:szCs w:val="24"/>
        </w:rPr>
        <w:t>20801.</w:t>
      </w:r>
      <w:r w:rsidR="00570C0D" w:rsidRPr="00C51E35">
        <w:rPr>
          <w:rFonts w:ascii="Times New Roman" w:eastAsia="宋体" w:hAnsi="Times New Roman" w:cs="Times New Roman"/>
          <w:sz w:val="24"/>
          <w:szCs w:val="24"/>
        </w:rPr>
        <w:t>2</w:t>
      </w:r>
      <w:r w:rsidR="00570C0D" w:rsidRPr="00C51E35">
        <w:rPr>
          <w:rFonts w:ascii="Times New Roman" w:eastAsia="宋体" w:hAnsi="Times New Roman" w:cs="Times New Roman"/>
          <w:sz w:val="24"/>
          <w:szCs w:val="24"/>
        </w:rPr>
        <w:t>、《压力管道规范</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工业管道</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第</w:t>
      </w:r>
      <w:r w:rsidR="00570C0D" w:rsidRPr="00C51E35">
        <w:rPr>
          <w:rFonts w:ascii="Times New Roman" w:eastAsia="宋体" w:hAnsi="Times New Roman" w:cs="Times New Roman"/>
          <w:sz w:val="24"/>
          <w:szCs w:val="24"/>
        </w:rPr>
        <w:t>3</w:t>
      </w:r>
      <w:r w:rsidR="00570C0D" w:rsidRPr="00C51E35">
        <w:rPr>
          <w:rFonts w:ascii="Times New Roman" w:eastAsia="宋体" w:hAnsi="Times New Roman" w:cs="Times New Roman"/>
          <w:sz w:val="24"/>
          <w:szCs w:val="24"/>
        </w:rPr>
        <w:t>部分</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设计和计算》</w:t>
      </w:r>
      <w:r w:rsidR="00570C0D" w:rsidRPr="00C51E35">
        <w:rPr>
          <w:rFonts w:ascii="Times New Roman" w:eastAsia="宋体" w:hAnsi="Times New Roman" w:cs="Times New Roman"/>
          <w:sz w:val="24"/>
          <w:szCs w:val="24"/>
        </w:rPr>
        <w:t>GB/T 20801.3</w:t>
      </w:r>
      <w:r w:rsidR="00570C0D" w:rsidRPr="00C51E35">
        <w:rPr>
          <w:rFonts w:ascii="Times New Roman" w:eastAsia="宋体" w:hAnsi="Times New Roman" w:cs="Times New Roman"/>
          <w:sz w:val="24"/>
          <w:szCs w:val="24"/>
        </w:rPr>
        <w:t>、《压力管道规范</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工业管道</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第</w:t>
      </w:r>
      <w:r w:rsidR="00570C0D" w:rsidRPr="00C51E35">
        <w:rPr>
          <w:rFonts w:ascii="Times New Roman" w:eastAsia="宋体" w:hAnsi="Times New Roman" w:cs="Times New Roman"/>
          <w:sz w:val="24"/>
          <w:szCs w:val="24"/>
        </w:rPr>
        <w:t>4</w:t>
      </w:r>
      <w:r w:rsidR="00570C0D" w:rsidRPr="00C51E35">
        <w:rPr>
          <w:rFonts w:ascii="Times New Roman" w:eastAsia="宋体" w:hAnsi="Times New Roman" w:cs="Times New Roman"/>
          <w:sz w:val="24"/>
          <w:szCs w:val="24"/>
        </w:rPr>
        <w:t>部分</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制造和安装》</w:t>
      </w:r>
      <w:r w:rsidR="00570C0D" w:rsidRPr="00C51E35">
        <w:rPr>
          <w:rFonts w:ascii="Times New Roman" w:eastAsia="宋体" w:hAnsi="Times New Roman" w:cs="Times New Roman"/>
          <w:sz w:val="24"/>
          <w:szCs w:val="24"/>
        </w:rPr>
        <w:t>GB/T 20801.4</w:t>
      </w:r>
      <w:r w:rsidR="00570C0D" w:rsidRPr="00C51E35">
        <w:rPr>
          <w:rFonts w:ascii="Times New Roman" w:eastAsia="宋体" w:hAnsi="Times New Roman" w:cs="Times New Roman"/>
          <w:sz w:val="24"/>
          <w:szCs w:val="24"/>
        </w:rPr>
        <w:t>、《压力管道规范</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工业管道</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第</w:t>
      </w:r>
      <w:r w:rsidR="00570C0D" w:rsidRPr="00C51E35">
        <w:rPr>
          <w:rFonts w:ascii="Times New Roman" w:eastAsia="宋体" w:hAnsi="Times New Roman" w:cs="Times New Roman"/>
          <w:sz w:val="24"/>
          <w:szCs w:val="24"/>
        </w:rPr>
        <w:t>5</w:t>
      </w:r>
      <w:r w:rsidR="00570C0D" w:rsidRPr="00C51E35">
        <w:rPr>
          <w:rFonts w:ascii="Times New Roman" w:eastAsia="宋体" w:hAnsi="Times New Roman" w:cs="Times New Roman"/>
          <w:sz w:val="24"/>
          <w:szCs w:val="24"/>
        </w:rPr>
        <w:t>部分</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检验与试验》</w:t>
      </w:r>
      <w:r w:rsidR="00570C0D" w:rsidRPr="00C51E35">
        <w:rPr>
          <w:rFonts w:ascii="Times New Roman" w:eastAsia="宋体" w:hAnsi="Times New Roman" w:cs="Times New Roman"/>
          <w:sz w:val="24"/>
          <w:szCs w:val="24"/>
        </w:rPr>
        <w:t>GB/T 20801.5</w:t>
      </w:r>
      <w:r w:rsidR="00570C0D" w:rsidRPr="00C51E35">
        <w:rPr>
          <w:rFonts w:ascii="Times New Roman" w:eastAsia="宋体" w:hAnsi="Times New Roman" w:cs="Times New Roman"/>
          <w:sz w:val="24"/>
          <w:szCs w:val="24"/>
        </w:rPr>
        <w:t>、《压力管道规范</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工业管道</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第</w:t>
      </w:r>
      <w:r w:rsidR="00570C0D" w:rsidRPr="00C51E35">
        <w:rPr>
          <w:rFonts w:ascii="Times New Roman" w:eastAsia="宋体" w:hAnsi="Times New Roman" w:cs="Times New Roman"/>
          <w:sz w:val="24"/>
          <w:szCs w:val="24"/>
        </w:rPr>
        <w:t>6</w:t>
      </w:r>
      <w:r w:rsidR="00570C0D" w:rsidRPr="00C51E35">
        <w:rPr>
          <w:rFonts w:ascii="Times New Roman" w:eastAsia="宋体" w:hAnsi="Times New Roman" w:cs="Times New Roman"/>
          <w:sz w:val="24"/>
          <w:szCs w:val="24"/>
        </w:rPr>
        <w:t>部分</w:t>
      </w:r>
      <w:r w:rsidR="00570C0D" w:rsidRPr="00C51E35">
        <w:rPr>
          <w:rFonts w:ascii="Times New Roman" w:eastAsia="宋体" w:hAnsi="Times New Roman" w:cs="Times New Roman"/>
          <w:sz w:val="24"/>
          <w:szCs w:val="24"/>
        </w:rPr>
        <w:t xml:space="preserve"> </w:t>
      </w:r>
      <w:r w:rsidR="00570C0D" w:rsidRPr="00C51E35">
        <w:rPr>
          <w:rFonts w:ascii="Times New Roman" w:eastAsia="宋体" w:hAnsi="Times New Roman" w:cs="Times New Roman"/>
          <w:sz w:val="24"/>
          <w:szCs w:val="24"/>
        </w:rPr>
        <w:t>安全防护》</w:t>
      </w:r>
      <w:r w:rsidR="00570C0D" w:rsidRPr="00C51E35">
        <w:rPr>
          <w:rFonts w:ascii="Times New Roman" w:eastAsia="宋体" w:hAnsi="Times New Roman" w:cs="Times New Roman"/>
          <w:sz w:val="24"/>
          <w:szCs w:val="24"/>
        </w:rPr>
        <w:t>GB/T 20801.6</w:t>
      </w:r>
      <w:bookmarkEnd w:id="23"/>
      <w:r w:rsidR="005A06B3" w:rsidRPr="00C51E35">
        <w:rPr>
          <w:rFonts w:ascii="Times New Roman" w:eastAsia="宋体" w:hAnsi="Times New Roman" w:cs="Times New Roman"/>
          <w:sz w:val="24"/>
          <w:szCs w:val="24"/>
        </w:rPr>
        <w:t>等标准的有关规定。</w:t>
      </w:r>
    </w:p>
    <w:p w14:paraId="792157D8" w14:textId="462F7B2E" w:rsidR="008908DC" w:rsidRPr="00C51E35" w:rsidRDefault="00E6279E" w:rsidP="003F7791">
      <w:pPr>
        <w:autoSpaceDE w:val="0"/>
        <w:autoSpaceDN w:val="0"/>
        <w:adjustRightInd w:val="0"/>
        <w:snapToGrid w:val="0"/>
        <w:spacing w:line="360" w:lineRule="auto"/>
        <w:jc w:val="left"/>
        <w:rPr>
          <w:rFonts w:ascii="Times New Roman" w:hAnsi="Times New Roman" w:cs="Times New Roman"/>
          <w:sz w:val="24"/>
          <w:szCs w:val="24"/>
        </w:rPr>
      </w:pPr>
      <w:r w:rsidRPr="00C51E35">
        <w:rPr>
          <w:rFonts w:ascii="Times New Roman" w:hAnsi="Times New Roman" w:cs="Times New Roman"/>
          <w:sz w:val="24"/>
          <w:szCs w:val="24"/>
        </w:rPr>
        <w:t>4</w:t>
      </w:r>
      <w:r w:rsidR="00F42889" w:rsidRPr="00C51E35">
        <w:rPr>
          <w:rFonts w:ascii="Times New Roman" w:hAnsi="Times New Roman" w:cs="Times New Roman"/>
          <w:sz w:val="24"/>
          <w:szCs w:val="24"/>
        </w:rPr>
        <w:t>.</w:t>
      </w:r>
      <w:r w:rsidRPr="00C51E35">
        <w:rPr>
          <w:rFonts w:ascii="Times New Roman" w:hAnsi="Times New Roman" w:cs="Times New Roman"/>
          <w:sz w:val="24"/>
          <w:szCs w:val="24"/>
        </w:rPr>
        <w:t>1</w:t>
      </w:r>
      <w:r w:rsidR="00F42889" w:rsidRPr="00C51E35">
        <w:rPr>
          <w:rFonts w:ascii="Times New Roman" w:hAnsi="Times New Roman" w:cs="Times New Roman"/>
          <w:sz w:val="24"/>
          <w:szCs w:val="24"/>
        </w:rPr>
        <w:t>.</w:t>
      </w:r>
      <w:r w:rsidR="00333E08" w:rsidRPr="00C51E35">
        <w:rPr>
          <w:rFonts w:ascii="Times New Roman" w:hAnsi="Times New Roman" w:cs="Times New Roman" w:hint="eastAsia"/>
          <w:sz w:val="24"/>
          <w:szCs w:val="24"/>
        </w:rPr>
        <w:t>6</w:t>
      </w:r>
      <w:r w:rsidR="00F42889" w:rsidRPr="00C51E35">
        <w:rPr>
          <w:rFonts w:ascii="Times New Roman" w:hAnsi="Times New Roman" w:cs="Times New Roman"/>
          <w:sz w:val="24"/>
          <w:szCs w:val="24"/>
        </w:rPr>
        <w:t xml:space="preserve"> </w:t>
      </w:r>
      <w:r w:rsidR="00333E08" w:rsidRPr="00C51E35">
        <w:rPr>
          <w:rFonts w:ascii="Times New Roman" w:hAnsi="Times New Roman" w:cs="Times New Roman" w:hint="eastAsia"/>
          <w:sz w:val="24"/>
          <w:szCs w:val="24"/>
        </w:rPr>
        <w:t>碳钢、不锈钢和铝合金设备和管道与其他设备和管道连接应采用法兰连接，密封面应采用全平面（</w:t>
      </w:r>
      <w:r w:rsidR="00333E08" w:rsidRPr="00C51E35">
        <w:rPr>
          <w:rFonts w:ascii="Times New Roman" w:hAnsi="Times New Roman" w:cs="Times New Roman" w:hint="eastAsia"/>
          <w:sz w:val="24"/>
          <w:szCs w:val="24"/>
        </w:rPr>
        <w:t>FF</w:t>
      </w:r>
      <w:r w:rsidR="00333E08" w:rsidRPr="00C51E35">
        <w:rPr>
          <w:rFonts w:ascii="Times New Roman" w:hAnsi="Times New Roman" w:cs="Times New Roman" w:hint="eastAsia"/>
          <w:sz w:val="24"/>
          <w:szCs w:val="24"/>
        </w:rPr>
        <w:t>）或突面（</w:t>
      </w:r>
      <w:r w:rsidR="00333E08" w:rsidRPr="00C51E35">
        <w:rPr>
          <w:rFonts w:ascii="Times New Roman" w:hAnsi="Times New Roman" w:cs="Times New Roman" w:hint="eastAsia"/>
          <w:sz w:val="24"/>
          <w:szCs w:val="24"/>
        </w:rPr>
        <w:t>RF</w:t>
      </w:r>
      <w:r w:rsidR="00333E08" w:rsidRPr="00C51E35">
        <w:rPr>
          <w:rFonts w:ascii="Times New Roman" w:hAnsi="Times New Roman" w:cs="Times New Roman" w:hint="eastAsia"/>
          <w:sz w:val="24"/>
          <w:szCs w:val="24"/>
        </w:rPr>
        <w:t>）的形式。</w:t>
      </w:r>
    </w:p>
    <w:p w14:paraId="0B48B3AC" w14:textId="2847AFF0" w:rsidR="00E6279E" w:rsidRPr="00C51E35" w:rsidRDefault="00E6279E" w:rsidP="00E6279E">
      <w:pPr>
        <w:autoSpaceDE w:val="0"/>
        <w:autoSpaceDN w:val="0"/>
        <w:adjustRightInd w:val="0"/>
        <w:snapToGrid w:val="0"/>
        <w:spacing w:line="360" w:lineRule="auto"/>
        <w:jc w:val="left"/>
        <w:rPr>
          <w:rFonts w:ascii="Times New Roman" w:hAnsi="Times New Roman" w:cs="Times New Roman"/>
          <w:sz w:val="24"/>
          <w:szCs w:val="24"/>
        </w:rPr>
      </w:pPr>
      <w:r w:rsidRPr="00C51E35">
        <w:rPr>
          <w:rFonts w:ascii="Times New Roman" w:hAnsi="Times New Roman" w:cs="Times New Roman"/>
          <w:sz w:val="24"/>
          <w:szCs w:val="24"/>
        </w:rPr>
        <w:t>4.1.</w:t>
      </w:r>
      <w:r w:rsidR="00333E08" w:rsidRPr="00C51E35">
        <w:rPr>
          <w:rFonts w:ascii="Times New Roman" w:hAnsi="Times New Roman" w:cs="Times New Roman" w:hint="eastAsia"/>
          <w:sz w:val="24"/>
          <w:szCs w:val="24"/>
        </w:rPr>
        <w:t>7</w:t>
      </w:r>
      <w:r w:rsidRPr="00C51E35">
        <w:rPr>
          <w:rFonts w:ascii="Times New Roman" w:hAnsi="Times New Roman" w:cs="Times New Roman"/>
          <w:sz w:val="24"/>
          <w:szCs w:val="24"/>
        </w:rPr>
        <w:t xml:space="preserve"> </w:t>
      </w:r>
      <w:r w:rsidR="00333E08" w:rsidRPr="00C51E35">
        <w:rPr>
          <w:rFonts w:ascii="Times New Roman" w:hAnsi="Times New Roman" w:cs="Times New Roman" w:hint="eastAsia"/>
          <w:sz w:val="24"/>
          <w:szCs w:val="24"/>
        </w:rPr>
        <w:t>装配件的设计应计入涂层厚度和公差的影响。</w:t>
      </w:r>
    </w:p>
    <w:p w14:paraId="39398DE2" w14:textId="53F64AD4" w:rsidR="003C4A16" w:rsidRPr="00C51E35" w:rsidRDefault="003C4A16" w:rsidP="003C4A16">
      <w:pPr>
        <w:autoSpaceDE w:val="0"/>
        <w:autoSpaceDN w:val="0"/>
        <w:adjustRightInd w:val="0"/>
        <w:snapToGrid w:val="0"/>
        <w:spacing w:line="360" w:lineRule="auto"/>
        <w:rPr>
          <w:rFonts w:ascii="Times New Roman" w:hAnsi="Times New Roman" w:cs="Times New Roman"/>
          <w:sz w:val="24"/>
          <w:szCs w:val="24"/>
        </w:rPr>
      </w:pPr>
      <w:r w:rsidRPr="00C51E35">
        <w:rPr>
          <w:rFonts w:ascii="Times New Roman" w:eastAsia="宋体" w:hAnsi="Times New Roman" w:cs="Times New Roman"/>
          <w:sz w:val="24"/>
          <w:szCs w:val="24"/>
        </w:rPr>
        <w:t>4.1.</w:t>
      </w:r>
      <w:r w:rsidR="00333E08" w:rsidRPr="00C51E35">
        <w:rPr>
          <w:rFonts w:ascii="Times New Roman" w:eastAsia="宋体" w:hAnsi="Times New Roman" w:cs="Times New Roman" w:hint="eastAsia"/>
          <w:sz w:val="24"/>
          <w:szCs w:val="24"/>
        </w:rPr>
        <w:t>8</w:t>
      </w:r>
      <w:r w:rsidRPr="00C51E35">
        <w:rPr>
          <w:rFonts w:ascii="Times New Roman" w:eastAsia="宋体" w:hAnsi="Times New Roman" w:cs="Times New Roman"/>
          <w:sz w:val="24"/>
          <w:szCs w:val="24"/>
        </w:rPr>
        <w:t xml:space="preserve"> </w:t>
      </w:r>
      <w:r w:rsidRPr="00C51E35">
        <w:rPr>
          <w:rFonts w:ascii="Times New Roman" w:hAnsi="Times New Roman" w:cs="Times New Roman"/>
          <w:sz w:val="24"/>
          <w:szCs w:val="24"/>
        </w:rPr>
        <w:t>所有锐边和锐角应打磨至圆滑过渡，边和外角的</w:t>
      </w:r>
      <w:r w:rsidRPr="00C51E35">
        <w:rPr>
          <w:rFonts w:ascii="Times New Roman" w:hAnsi="Times New Roman" w:cs="Times New Roman"/>
          <w:sz w:val="24"/>
          <w:szCs w:val="24"/>
        </w:rPr>
        <w:t>R</w:t>
      </w:r>
      <w:r w:rsidRPr="00C51E35">
        <w:rPr>
          <w:rFonts w:ascii="Times New Roman" w:hAnsi="Times New Roman" w:cs="Times New Roman"/>
          <w:sz w:val="24"/>
          <w:szCs w:val="24"/>
        </w:rPr>
        <w:t>不宜小于</w:t>
      </w:r>
      <w:r w:rsidRPr="00C51E35">
        <w:rPr>
          <w:rFonts w:ascii="Times New Roman" w:hAnsi="Times New Roman" w:cs="Times New Roman"/>
          <w:sz w:val="24"/>
          <w:szCs w:val="24"/>
        </w:rPr>
        <w:t>4mm</w:t>
      </w:r>
      <w:r w:rsidRPr="00C51E35">
        <w:rPr>
          <w:rFonts w:ascii="Times New Roman" w:hAnsi="Times New Roman" w:cs="Times New Roman"/>
          <w:sz w:val="24"/>
          <w:szCs w:val="24"/>
        </w:rPr>
        <w:t>，内角</w:t>
      </w:r>
      <w:r w:rsidRPr="00C51E35">
        <w:rPr>
          <w:rFonts w:ascii="Times New Roman" w:hAnsi="Times New Roman" w:cs="Times New Roman"/>
          <w:sz w:val="24"/>
          <w:szCs w:val="24"/>
        </w:rPr>
        <w:t>R</w:t>
      </w:r>
      <w:r w:rsidRPr="00C51E35">
        <w:rPr>
          <w:rFonts w:ascii="Times New Roman" w:hAnsi="Times New Roman" w:cs="Times New Roman"/>
          <w:sz w:val="24"/>
          <w:szCs w:val="24"/>
        </w:rPr>
        <w:t>应大于</w:t>
      </w:r>
      <w:r w:rsidRPr="00C51E35">
        <w:rPr>
          <w:rFonts w:ascii="Times New Roman" w:hAnsi="Times New Roman" w:cs="Times New Roman"/>
          <w:sz w:val="24"/>
          <w:szCs w:val="24"/>
        </w:rPr>
        <w:t>6mm</w:t>
      </w:r>
      <w:r w:rsidRPr="00C51E35">
        <w:rPr>
          <w:rFonts w:ascii="Times New Roman" w:hAnsi="Times New Roman" w:cs="Times New Roman"/>
          <w:sz w:val="24"/>
          <w:szCs w:val="24"/>
        </w:rPr>
        <w:t>。</w:t>
      </w:r>
    </w:p>
    <w:p w14:paraId="474A0938" w14:textId="77777777" w:rsidR="00E6279E" w:rsidRPr="002A3AEE" w:rsidRDefault="00E6279E" w:rsidP="003F7791">
      <w:pPr>
        <w:autoSpaceDE w:val="0"/>
        <w:autoSpaceDN w:val="0"/>
        <w:adjustRightInd w:val="0"/>
        <w:snapToGrid w:val="0"/>
        <w:spacing w:line="360" w:lineRule="auto"/>
        <w:jc w:val="left"/>
        <w:rPr>
          <w:rFonts w:ascii="Times New Roman" w:hAnsi="Times New Roman" w:cs="Times New Roman"/>
          <w:sz w:val="24"/>
          <w:szCs w:val="24"/>
        </w:rPr>
      </w:pPr>
    </w:p>
    <w:p w14:paraId="13BB7C61" w14:textId="75048700" w:rsidR="00F05529" w:rsidRPr="002A3AEE" w:rsidRDefault="00A56686" w:rsidP="003654F8">
      <w:pPr>
        <w:pStyle w:val="a4"/>
        <w:adjustRightInd w:val="0"/>
        <w:snapToGrid w:val="0"/>
        <w:spacing w:line="360" w:lineRule="auto"/>
        <w:rPr>
          <w:rFonts w:ascii="Times New Roman" w:eastAsiaTheme="majorEastAsia" w:hAnsi="Times New Roman" w:cs="Times New Roman"/>
          <w:sz w:val="24"/>
          <w:szCs w:val="24"/>
        </w:rPr>
      </w:pPr>
      <w:bookmarkStart w:id="24" w:name="_Toc169259070"/>
      <w:r w:rsidRPr="002A3AEE">
        <w:rPr>
          <w:rFonts w:ascii="Times New Roman" w:eastAsiaTheme="majorEastAsia" w:hAnsi="Times New Roman" w:cs="Times New Roman"/>
          <w:sz w:val="24"/>
          <w:szCs w:val="24"/>
        </w:rPr>
        <w:t>4</w:t>
      </w:r>
      <w:r w:rsidR="00F05529" w:rsidRPr="002A3AEE">
        <w:rPr>
          <w:rFonts w:ascii="Times New Roman" w:eastAsiaTheme="majorEastAsia" w:hAnsi="Times New Roman" w:cs="Times New Roman"/>
          <w:sz w:val="24"/>
          <w:szCs w:val="24"/>
        </w:rPr>
        <w:t>.2</w:t>
      </w:r>
      <w:r w:rsidR="00F05529" w:rsidRPr="002A3AEE">
        <w:rPr>
          <w:rFonts w:ascii="Times New Roman" w:eastAsiaTheme="majorEastAsia" w:hAnsi="Times New Roman" w:cs="Times New Roman"/>
          <w:sz w:val="24"/>
          <w:szCs w:val="24"/>
        </w:rPr>
        <w:t>制造</w:t>
      </w:r>
      <w:bookmarkEnd w:id="24"/>
    </w:p>
    <w:p w14:paraId="0F2EBECA" w14:textId="425E09AC" w:rsidR="00A56686" w:rsidRPr="00C51E35" w:rsidRDefault="00A56686" w:rsidP="003F7791">
      <w:pPr>
        <w:autoSpaceDE w:val="0"/>
        <w:autoSpaceDN w:val="0"/>
        <w:adjustRightInd w:val="0"/>
        <w:snapToGrid w:val="0"/>
        <w:spacing w:line="360" w:lineRule="auto"/>
        <w:jc w:val="left"/>
        <w:rPr>
          <w:rFonts w:ascii="Times New Roman" w:hAnsi="Times New Roman" w:cs="Times New Roman"/>
          <w:sz w:val="24"/>
          <w:szCs w:val="24"/>
        </w:rPr>
      </w:pPr>
      <w:r w:rsidRPr="00C51E35">
        <w:rPr>
          <w:rFonts w:ascii="Times New Roman" w:hAnsi="Times New Roman" w:cs="Times New Roman"/>
          <w:sz w:val="24"/>
          <w:szCs w:val="24"/>
        </w:rPr>
        <w:t>4</w:t>
      </w:r>
      <w:r w:rsidR="00F82898" w:rsidRPr="00C51E35">
        <w:rPr>
          <w:rFonts w:ascii="Times New Roman" w:hAnsi="Times New Roman" w:cs="Times New Roman"/>
          <w:sz w:val="24"/>
          <w:szCs w:val="24"/>
        </w:rPr>
        <w:t>.</w:t>
      </w:r>
      <w:r w:rsidRPr="00C51E35">
        <w:rPr>
          <w:rFonts w:ascii="Times New Roman" w:hAnsi="Times New Roman" w:cs="Times New Roman"/>
          <w:sz w:val="24"/>
          <w:szCs w:val="24"/>
        </w:rPr>
        <w:t>2</w:t>
      </w:r>
      <w:r w:rsidR="00F42889" w:rsidRPr="00C51E35">
        <w:rPr>
          <w:rFonts w:ascii="Times New Roman" w:hAnsi="Times New Roman" w:cs="Times New Roman"/>
          <w:sz w:val="24"/>
          <w:szCs w:val="24"/>
        </w:rPr>
        <w:t>.</w:t>
      </w:r>
      <w:r w:rsidRPr="00C51E35">
        <w:rPr>
          <w:rFonts w:ascii="Times New Roman" w:hAnsi="Times New Roman" w:cs="Times New Roman"/>
          <w:sz w:val="24"/>
          <w:szCs w:val="24"/>
        </w:rPr>
        <w:t>1</w:t>
      </w:r>
      <w:r w:rsidR="00440C40" w:rsidRPr="00C51E35">
        <w:rPr>
          <w:rFonts w:ascii="Times New Roman" w:hAnsi="Times New Roman" w:cs="Times New Roman"/>
          <w:sz w:val="24"/>
          <w:szCs w:val="24"/>
        </w:rPr>
        <w:t xml:space="preserve"> </w:t>
      </w:r>
      <w:proofErr w:type="gramStart"/>
      <w:r w:rsidRPr="00C51E35">
        <w:rPr>
          <w:rFonts w:ascii="Times New Roman" w:hAnsi="Times New Roman" w:cs="Times New Roman"/>
          <w:sz w:val="24"/>
          <w:szCs w:val="24"/>
        </w:rPr>
        <w:t>待涂装</w:t>
      </w:r>
      <w:proofErr w:type="gramEnd"/>
      <w:r w:rsidRPr="00C51E35">
        <w:rPr>
          <w:rFonts w:ascii="Times New Roman" w:hAnsi="Times New Roman" w:cs="Times New Roman"/>
          <w:sz w:val="24"/>
          <w:szCs w:val="24"/>
        </w:rPr>
        <w:t>表面焊缝应全焊透</w:t>
      </w:r>
      <w:r w:rsidR="00854A2D" w:rsidRPr="00C51E35">
        <w:rPr>
          <w:rFonts w:ascii="Times New Roman" w:hAnsi="Times New Roman" w:cs="Times New Roman"/>
          <w:sz w:val="24"/>
          <w:szCs w:val="24"/>
        </w:rPr>
        <w:t>。</w:t>
      </w:r>
      <w:r w:rsidR="008172FE" w:rsidRPr="00C51E35">
        <w:rPr>
          <w:rFonts w:ascii="Times New Roman" w:hAnsi="Times New Roman" w:cs="Times New Roman"/>
          <w:sz w:val="24"/>
          <w:szCs w:val="24"/>
        </w:rPr>
        <w:t>PFA</w:t>
      </w:r>
      <w:r w:rsidR="008172FE" w:rsidRPr="00C51E35">
        <w:rPr>
          <w:rFonts w:ascii="Times New Roman" w:hAnsi="Times New Roman" w:cs="Times New Roman"/>
          <w:sz w:val="24"/>
          <w:szCs w:val="24"/>
        </w:rPr>
        <w:t>喷涂设备和管道</w:t>
      </w:r>
      <w:r w:rsidR="00333E08" w:rsidRPr="00C51E35">
        <w:rPr>
          <w:rFonts w:ascii="Times New Roman" w:hAnsi="Times New Roman" w:cs="Times New Roman" w:hint="eastAsia"/>
          <w:sz w:val="24"/>
          <w:szCs w:val="24"/>
        </w:rPr>
        <w:t>的</w:t>
      </w:r>
      <w:r w:rsidR="0038644D" w:rsidRPr="00C51E35">
        <w:rPr>
          <w:rFonts w:ascii="Times New Roman" w:hAnsi="Times New Roman" w:cs="Times New Roman"/>
          <w:sz w:val="24"/>
          <w:szCs w:val="24"/>
        </w:rPr>
        <w:t>焊缝</w:t>
      </w:r>
      <w:r w:rsidR="008172FE" w:rsidRPr="00C51E35">
        <w:rPr>
          <w:rFonts w:ascii="Times New Roman" w:hAnsi="Times New Roman" w:cs="Times New Roman"/>
          <w:sz w:val="24"/>
          <w:szCs w:val="24"/>
        </w:rPr>
        <w:t>宜</w:t>
      </w:r>
      <w:r w:rsidR="0038644D" w:rsidRPr="00C51E35">
        <w:rPr>
          <w:rFonts w:ascii="Times New Roman" w:hAnsi="Times New Roman" w:cs="Times New Roman"/>
          <w:sz w:val="24"/>
          <w:szCs w:val="24"/>
        </w:rPr>
        <w:t>100%</w:t>
      </w:r>
      <w:r w:rsidR="0040300E" w:rsidRPr="00C51E35">
        <w:rPr>
          <w:rFonts w:ascii="Times New Roman" w:hAnsi="Times New Roman" w:cs="Times New Roman"/>
          <w:sz w:val="24"/>
          <w:szCs w:val="24"/>
        </w:rPr>
        <w:t>无损检测。</w:t>
      </w:r>
    </w:p>
    <w:p w14:paraId="58378AA5" w14:textId="06CE6488" w:rsidR="00440C40" w:rsidRPr="00C51E35" w:rsidRDefault="00A56686" w:rsidP="003F7791">
      <w:pPr>
        <w:autoSpaceDE w:val="0"/>
        <w:autoSpaceDN w:val="0"/>
        <w:adjustRightInd w:val="0"/>
        <w:snapToGrid w:val="0"/>
        <w:spacing w:line="360" w:lineRule="auto"/>
        <w:jc w:val="left"/>
        <w:rPr>
          <w:rFonts w:ascii="Times New Roman" w:hAnsi="Times New Roman" w:cs="Times New Roman"/>
          <w:sz w:val="24"/>
          <w:szCs w:val="24"/>
        </w:rPr>
      </w:pPr>
      <w:r w:rsidRPr="00C51E35">
        <w:rPr>
          <w:rFonts w:ascii="Times New Roman" w:hAnsi="Times New Roman" w:cs="Times New Roman"/>
          <w:sz w:val="24"/>
        </w:rPr>
        <w:t>4.2.2</w:t>
      </w:r>
      <w:r w:rsidR="000D67D9" w:rsidRPr="00C51E35">
        <w:rPr>
          <w:rFonts w:ascii="Times New Roman" w:hAnsi="Times New Roman" w:cs="Times New Roman"/>
          <w:sz w:val="24"/>
        </w:rPr>
        <w:t xml:space="preserve"> </w:t>
      </w:r>
      <w:r w:rsidR="002D16DC" w:rsidRPr="00C51E35">
        <w:rPr>
          <w:rFonts w:ascii="Times New Roman" w:hAnsi="Times New Roman" w:cs="Times New Roman"/>
          <w:sz w:val="24"/>
        </w:rPr>
        <w:t>设备和管道</w:t>
      </w:r>
      <w:r w:rsidR="004B3CB7" w:rsidRPr="00C51E35">
        <w:rPr>
          <w:rFonts w:ascii="Times New Roman" w:hAnsi="Times New Roman" w:cs="Times New Roman"/>
          <w:sz w:val="24"/>
          <w:szCs w:val="24"/>
        </w:rPr>
        <w:t>内部构件</w:t>
      </w:r>
      <w:r w:rsidR="00EC0DB0" w:rsidRPr="00C51E35">
        <w:rPr>
          <w:rFonts w:ascii="Times New Roman" w:hAnsi="Times New Roman" w:cs="Times New Roman"/>
          <w:sz w:val="24"/>
          <w:szCs w:val="24"/>
        </w:rPr>
        <w:t>宜</w:t>
      </w:r>
      <w:r w:rsidR="008A0485" w:rsidRPr="00C51E35">
        <w:rPr>
          <w:rFonts w:ascii="Times New Roman" w:hAnsi="Times New Roman" w:cs="Times New Roman"/>
          <w:sz w:val="24"/>
          <w:szCs w:val="24"/>
        </w:rPr>
        <w:t>采用焊接，</w:t>
      </w:r>
      <w:r w:rsidR="00F42889" w:rsidRPr="00C51E35">
        <w:rPr>
          <w:rFonts w:ascii="Times New Roman" w:hAnsi="Times New Roman" w:cs="Times New Roman"/>
          <w:sz w:val="24"/>
          <w:szCs w:val="24"/>
        </w:rPr>
        <w:t>且</w:t>
      </w:r>
      <w:proofErr w:type="gramStart"/>
      <w:r w:rsidR="00695544" w:rsidRPr="00C51E35">
        <w:rPr>
          <w:rFonts w:ascii="Times New Roman" w:hAnsi="Times New Roman" w:cs="Times New Roman"/>
          <w:sz w:val="24"/>
          <w:szCs w:val="24"/>
        </w:rPr>
        <w:t>应</w:t>
      </w:r>
      <w:r w:rsidRPr="00C51E35">
        <w:rPr>
          <w:rFonts w:ascii="Times New Roman" w:hAnsi="Times New Roman" w:cs="Times New Roman"/>
          <w:sz w:val="24"/>
          <w:szCs w:val="24"/>
        </w:rPr>
        <w:t>满焊</w:t>
      </w:r>
      <w:proofErr w:type="gramEnd"/>
      <w:r w:rsidRPr="00C51E35">
        <w:rPr>
          <w:rFonts w:ascii="Times New Roman" w:hAnsi="Times New Roman" w:cs="Times New Roman"/>
          <w:sz w:val="24"/>
          <w:szCs w:val="24"/>
        </w:rPr>
        <w:t>。</w:t>
      </w:r>
    </w:p>
    <w:p w14:paraId="3C6DA705" w14:textId="074CAC8A" w:rsidR="000D67D9" w:rsidRPr="00C51E35" w:rsidRDefault="000D67D9" w:rsidP="000D67D9">
      <w:pPr>
        <w:autoSpaceDE w:val="0"/>
        <w:autoSpaceDN w:val="0"/>
        <w:adjustRightInd w:val="0"/>
        <w:snapToGrid w:val="0"/>
        <w:spacing w:line="360" w:lineRule="auto"/>
        <w:jc w:val="left"/>
        <w:rPr>
          <w:rFonts w:ascii="Times New Roman" w:hAnsi="Times New Roman" w:cs="Times New Roman"/>
          <w:sz w:val="24"/>
          <w:szCs w:val="24"/>
        </w:rPr>
      </w:pPr>
      <w:r w:rsidRPr="00C51E35">
        <w:rPr>
          <w:rFonts w:ascii="Times New Roman" w:hAnsi="Times New Roman" w:cs="Times New Roman"/>
          <w:sz w:val="24"/>
          <w:szCs w:val="24"/>
        </w:rPr>
        <w:lastRenderedPageBreak/>
        <w:t xml:space="preserve">4.2.3 </w:t>
      </w:r>
      <w:r w:rsidRPr="00C51E35">
        <w:rPr>
          <w:rFonts w:ascii="Times New Roman" w:hAnsi="Times New Roman" w:cs="Times New Roman"/>
          <w:sz w:val="24"/>
          <w:szCs w:val="24"/>
        </w:rPr>
        <w:t>设备和管道在粉末静电喷涂前应采取人工时效处理。</w:t>
      </w:r>
    </w:p>
    <w:p w14:paraId="70F7FE31" w14:textId="65F60EC7" w:rsidR="00F7166E" w:rsidRPr="00C51E35" w:rsidRDefault="00F7166E" w:rsidP="00F7166E">
      <w:pPr>
        <w:autoSpaceDE w:val="0"/>
        <w:autoSpaceDN w:val="0"/>
        <w:adjustRightInd w:val="0"/>
        <w:snapToGrid w:val="0"/>
        <w:spacing w:line="360" w:lineRule="auto"/>
        <w:rPr>
          <w:rFonts w:ascii="Times New Roman" w:hAnsi="Times New Roman" w:cs="Times New Roman"/>
          <w:sz w:val="24"/>
          <w:szCs w:val="24"/>
        </w:rPr>
      </w:pPr>
      <w:r w:rsidRPr="00C51E35">
        <w:rPr>
          <w:rFonts w:ascii="Times New Roman" w:hAnsi="Times New Roman" w:cs="Times New Roman"/>
          <w:sz w:val="24"/>
          <w:szCs w:val="24"/>
        </w:rPr>
        <w:t>4.</w:t>
      </w:r>
      <w:r w:rsidR="00640575" w:rsidRPr="00C51E35">
        <w:rPr>
          <w:rFonts w:ascii="Times New Roman" w:hAnsi="Times New Roman" w:cs="Times New Roman"/>
          <w:sz w:val="24"/>
          <w:szCs w:val="24"/>
        </w:rPr>
        <w:t>2</w:t>
      </w:r>
      <w:r w:rsidRPr="00C51E35">
        <w:rPr>
          <w:rFonts w:ascii="Times New Roman" w:hAnsi="Times New Roman" w:cs="Times New Roman"/>
          <w:sz w:val="24"/>
          <w:szCs w:val="24"/>
        </w:rPr>
        <w:t>.</w:t>
      </w:r>
      <w:r w:rsidR="00640575" w:rsidRPr="00C51E35">
        <w:rPr>
          <w:rFonts w:ascii="Times New Roman" w:hAnsi="Times New Roman" w:cs="Times New Roman"/>
          <w:sz w:val="24"/>
          <w:szCs w:val="24"/>
        </w:rPr>
        <w:t>4</w:t>
      </w:r>
      <w:r w:rsidRPr="00C51E35">
        <w:rPr>
          <w:rFonts w:ascii="Times New Roman" w:hAnsi="Times New Roman" w:cs="Times New Roman"/>
          <w:sz w:val="24"/>
          <w:szCs w:val="24"/>
        </w:rPr>
        <w:t xml:space="preserve"> </w:t>
      </w:r>
      <w:proofErr w:type="gramStart"/>
      <w:r w:rsidRPr="00C51E35">
        <w:rPr>
          <w:rFonts w:ascii="Times New Roman" w:hAnsi="Times New Roman" w:cs="Times New Roman"/>
          <w:sz w:val="24"/>
          <w:szCs w:val="24"/>
        </w:rPr>
        <w:t>待涂装</w:t>
      </w:r>
      <w:proofErr w:type="gramEnd"/>
      <w:r w:rsidRPr="00C51E35">
        <w:rPr>
          <w:rFonts w:ascii="Times New Roman" w:hAnsi="Times New Roman" w:cs="Times New Roman"/>
          <w:sz w:val="24"/>
          <w:szCs w:val="24"/>
        </w:rPr>
        <w:t>表面的粗糙度参数</w:t>
      </w:r>
      <w:r w:rsidRPr="00C51E35">
        <w:rPr>
          <w:rFonts w:ascii="Times New Roman" w:hAnsi="Times New Roman" w:cs="Times New Roman"/>
          <w:sz w:val="24"/>
          <w:szCs w:val="24"/>
        </w:rPr>
        <w:t>Rz</w:t>
      </w:r>
      <w:r w:rsidRPr="00C51E35">
        <w:rPr>
          <w:rFonts w:ascii="Times New Roman" w:hAnsi="Times New Roman" w:cs="Times New Roman"/>
          <w:sz w:val="24"/>
          <w:szCs w:val="24"/>
        </w:rPr>
        <w:t>不宜大于设计膜厚的</w:t>
      </w:r>
      <w:r w:rsidRPr="00C51E35">
        <w:rPr>
          <w:rFonts w:ascii="Times New Roman" w:hAnsi="Times New Roman" w:cs="Times New Roman"/>
          <w:sz w:val="24"/>
          <w:szCs w:val="24"/>
        </w:rPr>
        <w:t>1/3</w:t>
      </w:r>
      <w:r w:rsidRPr="00C51E35">
        <w:rPr>
          <w:rFonts w:ascii="Times New Roman" w:hAnsi="Times New Roman" w:cs="Times New Roman"/>
          <w:sz w:val="24"/>
          <w:szCs w:val="24"/>
        </w:rPr>
        <w:t>。</w:t>
      </w:r>
    </w:p>
    <w:p w14:paraId="233522B1" w14:textId="77777777" w:rsidR="00333E08" w:rsidRPr="00C51E35" w:rsidRDefault="009F474F" w:rsidP="003F7791">
      <w:pPr>
        <w:autoSpaceDE w:val="0"/>
        <w:autoSpaceDN w:val="0"/>
        <w:adjustRightInd w:val="0"/>
        <w:snapToGrid w:val="0"/>
        <w:spacing w:line="360" w:lineRule="auto"/>
        <w:jc w:val="left"/>
        <w:rPr>
          <w:rFonts w:ascii="Times New Roman" w:hAnsi="Times New Roman" w:cs="Times New Roman"/>
          <w:sz w:val="24"/>
          <w:szCs w:val="24"/>
        </w:rPr>
      </w:pPr>
      <w:r w:rsidRPr="00C51E35">
        <w:rPr>
          <w:rFonts w:ascii="Times New Roman" w:hAnsi="Times New Roman" w:cs="Times New Roman"/>
          <w:sz w:val="24"/>
          <w:szCs w:val="24"/>
        </w:rPr>
        <w:t>4.2.</w:t>
      </w:r>
      <w:r w:rsidR="00640575" w:rsidRPr="00C51E35">
        <w:rPr>
          <w:rFonts w:ascii="Times New Roman" w:hAnsi="Times New Roman" w:cs="Times New Roman"/>
          <w:sz w:val="24"/>
          <w:szCs w:val="24"/>
        </w:rPr>
        <w:t>5</w:t>
      </w:r>
      <w:r w:rsidRPr="00C51E35">
        <w:rPr>
          <w:rFonts w:ascii="Times New Roman" w:hAnsi="Times New Roman" w:cs="Times New Roman"/>
          <w:sz w:val="24"/>
          <w:szCs w:val="24"/>
        </w:rPr>
        <w:t xml:space="preserve"> </w:t>
      </w:r>
      <w:r w:rsidRPr="00C51E35">
        <w:rPr>
          <w:rFonts w:ascii="Times New Roman" w:hAnsi="Times New Roman" w:cs="Times New Roman"/>
          <w:sz w:val="24"/>
          <w:szCs w:val="24"/>
        </w:rPr>
        <w:t>设备</w:t>
      </w:r>
      <w:r w:rsidR="000D67D9" w:rsidRPr="00C51E35">
        <w:rPr>
          <w:rFonts w:ascii="Times New Roman" w:hAnsi="Times New Roman" w:cs="Times New Roman"/>
          <w:sz w:val="24"/>
          <w:szCs w:val="24"/>
        </w:rPr>
        <w:t>和管道的</w:t>
      </w:r>
      <w:r w:rsidR="00333E08" w:rsidRPr="00C51E35">
        <w:rPr>
          <w:rFonts w:ascii="Times New Roman" w:hAnsi="Times New Roman" w:cs="Times New Roman" w:hint="eastAsia"/>
          <w:sz w:val="24"/>
          <w:szCs w:val="24"/>
        </w:rPr>
        <w:t>质量检查和</w:t>
      </w:r>
      <w:r w:rsidRPr="00C51E35">
        <w:rPr>
          <w:rFonts w:ascii="Times New Roman" w:hAnsi="Times New Roman" w:cs="Times New Roman"/>
          <w:sz w:val="24"/>
          <w:szCs w:val="24"/>
        </w:rPr>
        <w:t>检测</w:t>
      </w:r>
      <w:r w:rsidR="000D67D9" w:rsidRPr="00C51E35">
        <w:rPr>
          <w:rFonts w:ascii="Times New Roman" w:hAnsi="Times New Roman" w:cs="Times New Roman"/>
          <w:sz w:val="24"/>
          <w:szCs w:val="24"/>
        </w:rPr>
        <w:t>应</w:t>
      </w:r>
      <w:r w:rsidRPr="00C51E35">
        <w:rPr>
          <w:rFonts w:ascii="Times New Roman" w:hAnsi="Times New Roman" w:cs="Times New Roman"/>
          <w:sz w:val="24"/>
          <w:szCs w:val="24"/>
        </w:rPr>
        <w:t>在喷涂前完成</w:t>
      </w:r>
      <w:r w:rsidR="00333E08" w:rsidRPr="00C51E35">
        <w:rPr>
          <w:rFonts w:ascii="Times New Roman" w:hAnsi="Times New Roman" w:cs="Times New Roman" w:hint="eastAsia"/>
          <w:sz w:val="24"/>
          <w:szCs w:val="24"/>
        </w:rPr>
        <w:t>。</w:t>
      </w:r>
    </w:p>
    <w:p w14:paraId="16B32BC3" w14:textId="79614175" w:rsidR="009F474F" w:rsidRPr="00C51E35" w:rsidRDefault="00333E08" w:rsidP="003F7791">
      <w:pPr>
        <w:autoSpaceDE w:val="0"/>
        <w:autoSpaceDN w:val="0"/>
        <w:adjustRightInd w:val="0"/>
        <w:snapToGrid w:val="0"/>
        <w:spacing w:line="360" w:lineRule="auto"/>
        <w:jc w:val="left"/>
        <w:rPr>
          <w:rFonts w:ascii="Times New Roman" w:eastAsia="宋体" w:hAnsi="Times New Roman" w:cs="Times New Roman"/>
          <w:sz w:val="24"/>
          <w:szCs w:val="24"/>
        </w:rPr>
      </w:pPr>
      <w:r w:rsidRPr="00C51E35">
        <w:rPr>
          <w:rFonts w:ascii="Times New Roman" w:hAnsi="Times New Roman" w:cs="Times New Roman" w:hint="eastAsia"/>
          <w:sz w:val="24"/>
          <w:szCs w:val="24"/>
        </w:rPr>
        <w:t xml:space="preserve">4.2.6 </w:t>
      </w:r>
      <w:r w:rsidR="009F474F" w:rsidRPr="00C51E35">
        <w:rPr>
          <w:rFonts w:ascii="Times New Roman" w:eastAsia="宋体" w:hAnsi="Times New Roman" w:cs="Times New Roman"/>
          <w:sz w:val="24"/>
          <w:szCs w:val="24"/>
        </w:rPr>
        <w:t>设备和管道应在喷涂施工前进行耐压试验。必要时，还应进行泄漏试验，验收合格后方可进行喷涂施工。</w:t>
      </w:r>
    </w:p>
    <w:p w14:paraId="0D6F1C0C"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141914C4"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496753C3"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4D65E958"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173BA7F0"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766CA4BB"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2E64BAD7"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5690CD12"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0589BE9F"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37CEC75C"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24838E16"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725EB657"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506DA62D"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1B79ABCD"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44C6A938"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64F679DC"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59A0C951"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06B74C85"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458ACC27"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0CF26C86"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4DA69D61"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387F4A00"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508DE68F"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4F4DBDD7"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0DFE6168" w14:textId="77777777" w:rsidR="00B5360C" w:rsidRPr="002A3AEE"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2C83CD8A" w14:textId="77777777" w:rsidR="00B5360C" w:rsidRDefault="00B5360C"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7D3BC37D" w14:textId="77777777" w:rsidR="00BD33BF" w:rsidRDefault="00BD33BF" w:rsidP="003F7791">
      <w:pPr>
        <w:autoSpaceDE w:val="0"/>
        <w:autoSpaceDN w:val="0"/>
        <w:adjustRightInd w:val="0"/>
        <w:snapToGrid w:val="0"/>
        <w:spacing w:line="360" w:lineRule="auto"/>
        <w:jc w:val="left"/>
        <w:rPr>
          <w:rFonts w:ascii="Times New Roman" w:eastAsia="宋体" w:hAnsi="Times New Roman" w:cs="Times New Roman"/>
          <w:sz w:val="24"/>
          <w:szCs w:val="24"/>
        </w:rPr>
      </w:pPr>
    </w:p>
    <w:p w14:paraId="186F5930"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295A7ABD" w14:textId="047CA7B8" w:rsidR="0000662E" w:rsidRPr="002A3AEE" w:rsidRDefault="00392A8F" w:rsidP="003F7791">
      <w:pPr>
        <w:pStyle w:val="a4"/>
        <w:adjustRightInd w:val="0"/>
        <w:snapToGrid w:val="0"/>
        <w:spacing w:line="360" w:lineRule="auto"/>
        <w:rPr>
          <w:rFonts w:ascii="Times New Roman" w:eastAsiaTheme="majorEastAsia" w:hAnsi="Times New Roman" w:cs="Times New Roman"/>
          <w:b w:val="0"/>
          <w:bCs w:val="0"/>
        </w:rPr>
      </w:pPr>
      <w:bookmarkStart w:id="25" w:name="_Toc169259071"/>
      <w:r w:rsidRPr="002A3AEE">
        <w:rPr>
          <w:rFonts w:ascii="Times New Roman" w:eastAsiaTheme="majorEastAsia" w:hAnsi="Times New Roman" w:cs="Times New Roman"/>
          <w:b w:val="0"/>
          <w:bCs w:val="0"/>
        </w:rPr>
        <w:lastRenderedPageBreak/>
        <w:t xml:space="preserve">5 </w:t>
      </w:r>
      <w:bookmarkStart w:id="26" w:name="_Hlk154308381"/>
      <w:r w:rsidRPr="002A3AEE">
        <w:rPr>
          <w:rFonts w:ascii="Times New Roman" w:eastAsiaTheme="majorEastAsia" w:hAnsi="Times New Roman" w:cs="Times New Roman"/>
          <w:b w:val="0"/>
          <w:bCs w:val="0"/>
        </w:rPr>
        <w:t>基体表面</w:t>
      </w:r>
      <w:bookmarkEnd w:id="26"/>
      <w:r w:rsidRPr="002A3AEE">
        <w:rPr>
          <w:rFonts w:ascii="Times New Roman" w:eastAsiaTheme="majorEastAsia" w:hAnsi="Times New Roman" w:cs="Times New Roman"/>
          <w:b w:val="0"/>
          <w:bCs w:val="0"/>
        </w:rPr>
        <w:t>处理</w:t>
      </w:r>
      <w:bookmarkEnd w:id="25"/>
    </w:p>
    <w:p w14:paraId="18241511" w14:textId="65F33B4D" w:rsidR="00A05A11" w:rsidRPr="00C51E35" w:rsidRDefault="00392A8F" w:rsidP="003F7791">
      <w:pPr>
        <w:autoSpaceDE w:val="0"/>
        <w:autoSpaceDN w:val="0"/>
        <w:adjustRightInd w:val="0"/>
        <w:snapToGrid w:val="0"/>
        <w:spacing w:line="360" w:lineRule="auto"/>
        <w:jc w:val="left"/>
        <w:rPr>
          <w:rFonts w:ascii="Times New Roman" w:hAnsi="Times New Roman" w:cs="Times New Roman"/>
          <w:sz w:val="24"/>
          <w:szCs w:val="24"/>
        </w:rPr>
      </w:pPr>
      <w:r w:rsidRPr="00C51E35">
        <w:rPr>
          <w:rFonts w:ascii="Times New Roman" w:hAnsi="Times New Roman" w:cs="Times New Roman"/>
          <w:sz w:val="24"/>
          <w:szCs w:val="24"/>
        </w:rPr>
        <w:t>5</w:t>
      </w:r>
      <w:r w:rsidR="00DD5C01" w:rsidRPr="00C51E35">
        <w:rPr>
          <w:rFonts w:ascii="Times New Roman" w:hAnsi="Times New Roman" w:cs="Times New Roman"/>
          <w:sz w:val="24"/>
          <w:szCs w:val="24"/>
        </w:rPr>
        <w:t>.</w:t>
      </w:r>
      <w:r w:rsidR="00695544" w:rsidRPr="00C51E35">
        <w:rPr>
          <w:rFonts w:ascii="Times New Roman" w:hAnsi="Times New Roman" w:cs="Times New Roman"/>
          <w:sz w:val="24"/>
          <w:szCs w:val="24"/>
        </w:rPr>
        <w:t>0.</w:t>
      </w:r>
      <w:r w:rsidR="00B93625" w:rsidRPr="00C51E35">
        <w:rPr>
          <w:rFonts w:ascii="Times New Roman" w:hAnsi="Times New Roman" w:cs="Times New Roman"/>
          <w:sz w:val="24"/>
          <w:szCs w:val="24"/>
        </w:rPr>
        <w:t xml:space="preserve">1 </w:t>
      </w:r>
      <w:r w:rsidR="00333E08" w:rsidRPr="00C51E35">
        <w:rPr>
          <w:rFonts w:ascii="Times New Roman" w:hAnsi="Times New Roman" w:cs="Times New Roman" w:hint="eastAsia"/>
          <w:sz w:val="24"/>
          <w:szCs w:val="24"/>
        </w:rPr>
        <w:t>碳钢、不锈钢和铝合金设备和管道</w:t>
      </w:r>
      <w:r w:rsidR="009E4759" w:rsidRPr="00C51E35">
        <w:rPr>
          <w:rFonts w:ascii="Times New Roman" w:hAnsi="Times New Roman" w:cs="Times New Roman"/>
          <w:sz w:val="24"/>
          <w:szCs w:val="24"/>
        </w:rPr>
        <w:t>基体</w:t>
      </w:r>
      <w:r w:rsidR="00A05A11" w:rsidRPr="00C51E35">
        <w:rPr>
          <w:rFonts w:ascii="Times New Roman" w:hAnsi="Times New Roman" w:cs="Times New Roman"/>
          <w:sz w:val="24"/>
          <w:szCs w:val="24"/>
        </w:rPr>
        <w:t>焊缝、边缘和其他区域的表面缺陷应打磨或补焊处理，处理等级应符合</w:t>
      </w:r>
      <w:r w:rsidR="00D343A9" w:rsidRPr="00C51E35">
        <w:rPr>
          <w:rFonts w:ascii="Times New Roman" w:hAnsi="Times New Roman" w:cs="Times New Roman"/>
          <w:sz w:val="24"/>
          <w:szCs w:val="24"/>
        </w:rPr>
        <w:t>现行</w:t>
      </w:r>
      <w:r w:rsidR="00A05A11" w:rsidRPr="00C51E35">
        <w:rPr>
          <w:rFonts w:ascii="Times New Roman" w:hAnsi="Times New Roman" w:cs="Times New Roman"/>
          <w:sz w:val="24"/>
          <w:szCs w:val="24"/>
        </w:rPr>
        <w:t>国家标准《涂覆涂料前钢材表面处理</w:t>
      </w:r>
      <w:r w:rsidR="00A05A11" w:rsidRPr="00C51E35">
        <w:rPr>
          <w:rFonts w:ascii="Times New Roman" w:hAnsi="Times New Roman" w:cs="Times New Roman"/>
          <w:sz w:val="24"/>
          <w:szCs w:val="24"/>
        </w:rPr>
        <w:t xml:space="preserve"> </w:t>
      </w:r>
      <w:r w:rsidR="00A05A11" w:rsidRPr="00C51E35">
        <w:rPr>
          <w:rFonts w:ascii="Times New Roman" w:hAnsi="Times New Roman" w:cs="Times New Roman"/>
          <w:sz w:val="24"/>
          <w:szCs w:val="24"/>
        </w:rPr>
        <w:t>表面清洁度的目视评定</w:t>
      </w:r>
      <w:r w:rsidR="00A05A11" w:rsidRPr="00C51E35">
        <w:rPr>
          <w:rFonts w:ascii="Times New Roman" w:hAnsi="Times New Roman" w:cs="Times New Roman"/>
          <w:sz w:val="24"/>
          <w:szCs w:val="24"/>
        </w:rPr>
        <w:t xml:space="preserve"> </w:t>
      </w:r>
      <w:r w:rsidR="00A05A11" w:rsidRPr="00C51E35">
        <w:rPr>
          <w:rFonts w:ascii="Times New Roman" w:hAnsi="Times New Roman" w:cs="Times New Roman"/>
          <w:sz w:val="24"/>
          <w:szCs w:val="24"/>
        </w:rPr>
        <w:t>第</w:t>
      </w:r>
      <w:r w:rsidR="00A05A11" w:rsidRPr="00C51E35">
        <w:rPr>
          <w:rFonts w:ascii="Times New Roman" w:hAnsi="Times New Roman" w:cs="Times New Roman"/>
          <w:sz w:val="24"/>
          <w:szCs w:val="24"/>
        </w:rPr>
        <w:t>3</w:t>
      </w:r>
      <w:r w:rsidR="00A05A11" w:rsidRPr="00C51E35">
        <w:rPr>
          <w:rFonts w:ascii="Times New Roman" w:hAnsi="Times New Roman" w:cs="Times New Roman"/>
          <w:sz w:val="24"/>
          <w:szCs w:val="24"/>
        </w:rPr>
        <w:t>部分：焊缝、边缘和其他区域的表面缺陷的处理等级》</w:t>
      </w:r>
      <w:r w:rsidR="00A05A11" w:rsidRPr="00C51E35">
        <w:rPr>
          <w:rFonts w:ascii="Times New Roman" w:hAnsi="Times New Roman" w:cs="Times New Roman"/>
          <w:sz w:val="24"/>
          <w:szCs w:val="24"/>
        </w:rPr>
        <w:t>GB/T 8923.3</w:t>
      </w:r>
      <w:r w:rsidR="00A05A11" w:rsidRPr="00C51E35">
        <w:rPr>
          <w:rFonts w:ascii="Times New Roman" w:hAnsi="Times New Roman" w:cs="Times New Roman"/>
          <w:sz w:val="24"/>
          <w:szCs w:val="24"/>
        </w:rPr>
        <w:t>中</w:t>
      </w:r>
      <w:r w:rsidR="00A05A11" w:rsidRPr="00C51E35">
        <w:rPr>
          <w:rFonts w:ascii="Times New Roman" w:hAnsi="Times New Roman" w:cs="Times New Roman"/>
          <w:sz w:val="24"/>
          <w:szCs w:val="24"/>
        </w:rPr>
        <w:t>P3</w:t>
      </w:r>
      <w:r w:rsidR="00A05A11" w:rsidRPr="00C51E35">
        <w:rPr>
          <w:rFonts w:ascii="Times New Roman" w:hAnsi="Times New Roman" w:cs="Times New Roman"/>
          <w:sz w:val="24"/>
          <w:szCs w:val="24"/>
        </w:rPr>
        <w:t>的规定</w:t>
      </w:r>
      <w:r w:rsidR="00333E08" w:rsidRPr="00C51E35">
        <w:rPr>
          <w:rFonts w:ascii="Times New Roman" w:hAnsi="Times New Roman" w:cs="Times New Roman" w:hint="eastAsia"/>
          <w:sz w:val="24"/>
          <w:szCs w:val="24"/>
        </w:rPr>
        <w:t>。</w:t>
      </w:r>
    </w:p>
    <w:p w14:paraId="0DA7FDB3" w14:textId="09DCBC89" w:rsidR="00A05A11" w:rsidRPr="00C51E35" w:rsidRDefault="00392A8F" w:rsidP="003F7791">
      <w:pPr>
        <w:autoSpaceDE w:val="0"/>
        <w:autoSpaceDN w:val="0"/>
        <w:adjustRightInd w:val="0"/>
        <w:snapToGrid w:val="0"/>
        <w:spacing w:line="360" w:lineRule="auto"/>
        <w:jc w:val="left"/>
        <w:rPr>
          <w:rFonts w:ascii="Times New Roman" w:hAnsi="Times New Roman" w:cs="Times New Roman"/>
          <w:sz w:val="24"/>
          <w:szCs w:val="24"/>
        </w:rPr>
      </w:pPr>
      <w:r w:rsidRPr="00C51E35">
        <w:rPr>
          <w:rFonts w:ascii="Times New Roman" w:hAnsi="Times New Roman" w:cs="Times New Roman"/>
          <w:sz w:val="24"/>
          <w:szCs w:val="24"/>
        </w:rPr>
        <w:t>5.0.</w:t>
      </w:r>
      <w:r w:rsidR="00A05A11" w:rsidRPr="00C51E35">
        <w:rPr>
          <w:rFonts w:ascii="Times New Roman" w:hAnsi="Times New Roman" w:cs="Times New Roman"/>
          <w:sz w:val="24"/>
          <w:szCs w:val="24"/>
        </w:rPr>
        <w:t>2</w:t>
      </w:r>
      <w:r w:rsidR="00F74115" w:rsidRPr="00C51E35">
        <w:rPr>
          <w:rFonts w:ascii="Times New Roman" w:hAnsi="Times New Roman" w:cs="Times New Roman"/>
          <w:sz w:val="24"/>
          <w:szCs w:val="24"/>
        </w:rPr>
        <w:t xml:space="preserve"> </w:t>
      </w:r>
      <w:proofErr w:type="gramStart"/>
      <w:r w:rsidR="00A05A11" w:rsidRPr="00C51E35">
        <w:rPr>
          <w:rFonts w:ascii="Times New Roman" w:hAnsi="Times New Roman" w:cs="Times New Roman"/>
          <w:sz w:val="24"/>
          <w:szCs w:val="24"/>
        </w:rPr>
        <w:t>待涂装</w:t>
      </w:r>
      <w:proofErr w:type="gramEnd"/>
      <w:r w:rsidR="00A05A11" w:rsidRPr="00C51E35">
        <w:rPr>
          <w:rFonts w:ascii="Times New Roman" w:hAnsi="Times New Roman" w:cs="Times New Roman"/>
          <w:sz w:val="24"/>
          <w:szCs w:val="24"/>
        </w:rPr>
        <w:t>表面应去除油、油脂、有机烃和旧涂层等污染物，处理方法应符合下列规定：</w:t>
      </w:r>
    </w:p>
    <w:p w14:paraId="00BC66E4" w14:textId="4949B5F4" w:rsidR="00A05A11" w:rsidRPr="00C51E35" w:rsidRDefault="00A05A11" w:rsidP="003F7791">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C51E35">
        <w:rPr>
          <w:rFonts w:ascii="Times New Roman" w:hAnsi="Times New Roman" w:cs="Times New Roman"/>
          <w:sz w:val="24"/>
          <w:szCs w:val="24"/>
        </w:rPr>
        <w:t xml:space="preserve">1 </w:t>
      </w:r>
      <w:r w:rsidRPr="00C51E35">
        <w:rPr>
          <w:rFonts w:ascii="Times New Roman" w:hAnsi="Times New Roman" w:cs="Times New Roman"/>
          <w:sz w:val="24"/>
          <w:szCs w:val="24"/>
        </w:rPr>
        <w:t>宜采用高温加热法</w:t>
      </w:r>
      <w:r w:rsidR="00A535FD" w:rsidRPr="00C51E35">
        <w:rPr>
          <w:rFonts w:ascii="Times New Roman" w:hAnsi="Times New Roman" w:cs="Times New Roman"/>
          <w:sz w:val="24"/>
          <w:szCs w:val="24"/>
        </w:rPr>
        <w:t>去除；</w:t>
      </w:r>
    </w:p>
    <w:p w14:paraId="56C3E868" w14:textId="34F75BF4" w:rsidR="00A05A11" w:rsidRPr="00C51E35" w:rsidRDefault="00A05A11" w:rsidP="003F7791">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C51E35">
        <w:rPr>
          <w:rFonts w:ascii="Times New Roman" w:hAnsi="Times New Roman" w:cs="Times New Roman"/>
          <w:sz w:val="24"/>
          <w:szCs w:val="24"/>
        </w:rPr>
        <w:t xml:space="preserve">2 </w:t>
      </w:r>
      <w:r w:rsidRPr="00C51E35">
        <w:rPr>
          <w:rFonts w:ascii="Times New Roman" w:hAnsi="Times New Roman" w:cs="Times New Roman"/>
          <w:sz w:val="24"/>
          <w:szCs w:val="24"/>
        </w:rPr>
        <w:t>可采用溶剂</w:t>
      </w:r>
      <w:r w:rsidR="00BF5A25" w:rsidRPr="00C51E35">
        <w:rPr>
          <w:rFonts w:ascii="Times New Roman" w:hAnsi="Times New Roman" w:cs="Times New Roman"/>
          <w:sz w:val="24"/>
          <w:szCs w:val="24"/>
        </w:rPr>
        <w:t>清理</w:t>
      </w:r>
      <w:r w:rsidRPr="00C51E35">
        <w:rPr>
          <w:rFonts w:ascii="Times New Roman" w:hAnsi="Times New Roman" w:cs="Times New Roman"/>
          <w:sz w:val="24"/>
          <w:szCs w:val="24"/>
        </w:rPr>
        <w:t>去除。</w:t>
      </w:r>
    </w:p>
    <w:p w14:paraId="0D660CDC" w14:textId="747E15C9" w:rsidR="00A05A11" w:rsidRPr="00C51E35" w:rsidRDefault="00392A8F" w:rsidP="003F7791">
      <w:pPr>
        <w:autoSpaceDE w:val="0"/>
        <w:autoSpaceDN w:val="0"/>
        <w:adjustRightInd w:val="0"/>
        <w:snapToGrid w:val="0"/>
        <w:spacing w:line="360" w:lineRule="auto"/>
        <w:jc w:val="left"/>
        <w:rPr>
          <w:rFonts w:ascii="Times New Roman" w:hAnsi="Times New Roman" w:cs="Times New Roman"/>
          <w:sz w:val="24"/>
          <w:szCs w:val="24"/>
        </w:rPr>
      </w:pPr>
      <w:r w:rsidRPr="00C51E35">
        <w:rPr>
          <w:rFonts w:ascii="Times New Roman" w:hAnsi="Times New Roman" w:cs="Times New Roman"/>
          <w:sz w:val="24"/>
          <w:szCs w:val="24"/>
        </w:rPr>
        <w:t>5.0.</w:t>
      </w:r>
      <w:r w:rsidR="00A05A11" w:rsidRPr="00C51E35">
        <w:rPr>
          <w:rFonts w:ascii="Times New Roman" w:hAnsi="Times New Roman" w:cs="Times New Roman"/>
          <w:sz w:val="24"/>
          <w:szCs w:val="24"/>
        </w:rPr>
        <w:t xml:space="preserve">3 </w:t>
      </w:r>
      <w:r w:rsidR="00A05A11" w:rsidRPr="00C51E35">
        <w:rPr>
          <w:rFonts w:ascii="Times New Roman" w:hAnsi="Times New Roman" w:cs="Times New Roman"/>
          <w:sz w:val="24"/>
          <w:szCs w:val="24"/>
        </w:rPr>
        <w:t>无需涂装的部位，在</w:t>
      </w:r>
      <w:bookmarkStart w:id="27" w:name="_Hlk169255689"/>
      <w:r w:rsidR="00A05A11" w:rsidRPr="00C51E35">
        <w:rPr>
          <w:rFonts w:ascii="Times New Roman" w:hAnsi="Times New Roman" w:cs="Times New Roman"/>
          <w:sz w:val="24"/>
          <w:szCs w:val="24"/>
        </w:rPr>
        <w:t>喷</w:t>
      </w:r>
      <w:r w:rsidR="006B3009" w:rsidRPr="00C51E35">
        <w:rPr>
          <w:rFonts w:ascii="Times New Roman" w:hAnsi="Times New Roman" w:cs="Times New Roman" w:hint="eastAsia"/>
          <w:sz w:val="24"/>
          <w:szCs w:val="24"/>
        </w:rPr>
        <w:t>射</w:t>
      </w:r>
      <w:r w:rsidR="00A05A11" w:rsidRPr="00C51E35">
        <w:rPr>
          <w:rFonts w:ascii="Times New Roman" w:hAnsi="Times New Roman" w:cs="Times New Roman"/>
          <w:sz w:val="24"/>
          <w:szCs w:val="24"/>
        </w:rPr>
        <w:t>清理</w:t>
      </w:r>
      <w:bookmarkEnd w:id="27"/>
      <w:r w:rsidR="00A05A11" w:rsidRPr="00C51E35">
        <w:rPr>
          <w:rFonts w:ascii="Times New Roman" w:hAnsi="Times New Roman" w:cs="Times New Roman"/>
          <w:sz w:val="24"/>
          <w:szCs w:val="24"/>
        </w:rPr>
        <w:t>前应采取保护措施。</w:t>
      </w:r>
    </w:p>
    <w:p w14:paraId="4E63DD6B" w14:textId="2035B1F3" w:rsidR="00333E08" w:rsidRPr="00C51E35" w:rsidRDefault="00392A8F" w:rsidP="003F7791">
      <w:pPr>
        <w:autoSpaceDE w:val="0"/>
        <w:autoSpaceDN w:val="0"/>
        <w:adjustRightInd w:val="0"/>
        <w:snapToGrid w:val="0"/>
        <w:spacing w:line="360" w:lineRule="auto"/>
        <w:jc w:val="left"/>
        <w:rPr>
          <w:rFonts w:ascii="Times New Roman" w:hAnsi="Times New Roman" w:cs="Times New Roman"/>
          <w:sz w:val="24"/>
          <w:szCs w:val="24"/>
        </w:rPr>
      </w:pPr>
      <w:r w:rsidRPr="00C51E35">
        <w:rPr>
          <w:rFonts w:ascii="Times New Roman" w:hAnsi="Times New Roman" w:cs="Times New Roman"/>
          <w:sz w:val="24"/>
          <w:szCs w:val="24"/>
        </w:rPr>
        <w:t>5.0.</w:t>
      </w:r>
      <w:r w:rsidR="000B44DC" w:rsidRPr="00C51E35">
        <w:rPr>
          <w:rFonts w:ascii="Times New Roman" w:hAnsi="Times New Roman" w:cs="Times New Roman"/>
          <w:sz w:val="24"/>
          <w:szCs w:val="24"/>
        </w:rPr>
        <w:t>4</w:t>
      </w:r>
      <w:r w:rsidR="00703C0E" w:rsidRPr="00C51E35">
        <w:rPr>
          <w:rFonts w:ascii="Times New Roman" w:hAnsi="Times New Roman" w:cs="Times New Roman"/>
          <w:sz w:val="24"/>
          <w:szCs w:val="24"/>
        </w:rPr>
        <w:t xml:space="preserve"> </w:t>
      </w:r>
      <w:proofErr w:type="gramStart"/>
      <w:r w:rsidR="00703C0E" w:rsidRPr="00C51E35">
        <w:rPr>
          <w:rFonts w:ascii="Times New Roman" w:hAnsi="Times New Roman" w:cs="Times New Roman"/>
          <w:sz w:val="24"/>
          <w:szCs w:val="24"/>
        </w:rPr>
        <w:t>待涂装</w:t>
      </w:r>
      <w:proofErr w:type="gramEnd"/>
      <w:r w:rsidR="00703C0E" w:rsidRPr="00C51E35">
        <w:rPr>
          <w:rFonts w:ascii="Times New Roman" w:hAnsi="Times New Roman" w:cs="Times New Roman"/>
          <w:sz w:val="24"/>
          <w:szCs w:val="24"/>
        </w:rPr>
        <w:t>表面</w:t>
      </w:r>
      <w:r w:rsidR="003156EB" w:rsidRPr="00C51E35">
        <w:rPr>
          <w:rFonts w:ascii="Times New Roman" w:hAnsi="Times New Roman" w:cs="Times New Roman" w:hint="eastAsia"/>
          <w:sz w:val="24"/>
          <w:szCs w:val="24"/>
        </w:rPr>
        <w:t>的</w:t>
      </w:r>
      <w:r w:rsidR="00333E08" w:rsidRPr="00C51E35">
        <w:rPr>
          <w:rFonts w:ascii="Times New Roman" w:hAnsi="Times New Roman" w:cs="Times New Roman" w:hint="eastAsia"/>
          <w:sz w:val="24"/>
          <w:szCs w:val="24"/>
        </w:rPr>
        <w:t>喷射清理</w:t>
      </w:r>
      <w:r w:rsidR="00F74115" w:rsidRPr="00C51E35">
        <w:rPr>
          <w:rFonts w:ascii="Times New Roman" w:hAnsi="Times New Roman" w:cs="Times New Roman"/>
          <w:sz w:val="24"/>
          <w:szCs w:val="24"/>
        </w:rPr>
        <w:t>应</w:t>
      </w:r>
      <w:r w:rsidR="00333E08" w:rsidRPr="00C51E35">
        <w:rPr>
          <w:rFonts w:ascii="Times New Roman" w:hAnsi="Times New Roman" w:cs="Times New Roman" w:hint="eastAsia"/>
          <w:sz w:val="24"/>
          <w:szCs w:val="24"/>
        </w:rPr>
        <w:t>符合下列规定：</w:t>
      </w:r>
    </w:p>
    <w:p w14:paraId="11AC0642" w14:textId="77777777" w:rsidR="00333E08" w:rsidRPr="00C51E35" w:rsidRDefault="00333E08" w:rsidP="00333E08">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C51E35">
        <w:rPr>
          <w:rFonts w:ascii="Times New Roman" w:hAnsi="Times New Roman" w:cs="Times New Roman" w:hint="eastAsia"/>
          <w:sz w:val="24"/>
          <w:szCs w:val="24"/>
        </w:rPr>
        <w:t xml:space="preserve">1 </w:t>
      </w:r>
      <w:r w:rsidR="00BF5A25" w:rsidRPr="00C51E35">
        <w:rPr>
          <w:rFonts w:ascii="Times New Roman" w:hAnsi="Times New Roman" w:cs="Times New Roman"/>
          <w:sz w:val="24"/>
          <w:szCs w:val="24"/>
        </w:rPr>
        <w:t>采用</w:t>
      </w:r>
      <w:r w:rsidR="00F74115" w:rsidRPr="00C51E35">
        <w:rPr>
          <w:rFonts w:ascii="Times New Roman" w:hAnsi="Times New Roman" w:cs="Times New Roman"/>
          <w:sz w:val="24"/>
          <w:szCs w:val="24"/>
        </w:rPr>
        <w:t>磨料</w:t>
      </w:r>
      <w:r w:rsidR="00703C0E" w:rsidRPr="00C51E35">
        <w:rPr>
          <w:rFonts w:ascii="Times New Roman" w:hAnsi="Times New Roman" w:cs="Times New Roman"/>
          <w:sz w:val="24"/>
          <w:szCs w:val="24"/>
        </w:rPr>
        <w:t>喷</w:t>
      </w:r>
      <w:r w:rsidR="008A0A96" w:rsidRPr="00C51E35">
        <w:rPr>
          <w:rFonts w:ascii="Times New Roman" w:hAnsi="Times New Roman" w:cs="Times New Roman"/>
          <w:sz w:val="24"/>
          <w:szCs w:val="24"/>
        </w:rPr>
        <w:t>射</w:t>
      </w:r>
      <w:r w:rsidR="00703C0E" w:rsidRPr="00C51E35">
        <w:rPr>
          <w:rFonts w:ascii="Times New Roman" w:hAnsi="Times New Roman" w:cs="Times New Roman"/>
          <w:sz w:val="24"/>
          <w:szCs w:val="24"/>
        </w:rPr>
        <w:t>清理</w:t>
      </w:r>
      <w:r w:rsidR="00F74115" w:rsidRPr="00C51E35">
        <w:rPr>
          <w:rFonts w:ascii="Times New Roman" w:hAnsi="Times New Roman" w:cs="Times New Roman"/>
          <w:sz w:val="24"/>
          <w:szCs w:val="24"/>
        </w:rPr>
        <w:t>，喷射清理等级</w:t>
      </w:r>
      <w:r w:rsidR="00703C0E" w:rsidRPr="00C51E35">
        <w:rPr>
          <w:rFonts w:ascii="Times New Roman" w:hAnsi="Times New Roman" w:cs="Times New Roman"/>
          <w:sz w:val="24"/>
          <w:szCs w:val="24"/>
        </w:rPr>
        <w:t>应符合</w:t>
      </w:r>
      <w:r w:rsidR="00A77374" w:rsidRPr="00C51E35">
        <w:rPr>
          <w:rFonts w:ascii="Times New Roman" w:hAnsi="Times New Roman" w:cs="Times New Roman"/>
          <w:sz w:val="24"/>
          <w:szCs w:val="24"/>
        </w:rPr>
        <w:t>国家现行标准《涂覆涂料前钢材表面处理</w:t>
      </w:r>
      <w:r w:rsidR="00A77374" w:rsidRPr="00C51E35">
        <w:rPr>
          <w:rFonts w:ascii="Times New Roman" w:hAnsi="Times New Roman" w:cs="Times New Roman"/>
          <w:sz w:val="24"/>
          <w:szCs w:val="24"/>
        </w:rPr>
        <w:t>.</w:t>
      </w:r>
      <w:r w:rsidR="00A77374" w:rsidRPr="00C51E35">
        <w:rPr>
          <w:rFonts w:ascii="Times New Roman" w:hAnsi="Times New Roman" w:cs="Times New Roman"/>
          <w:sz w:val="24"/>
          <w:szCs w:val="24"/>
        </w:rPr>
        <w:t>表面清洁度的目视评定</w:t>
      </w:r>
      <w:r w:rsidR="00A77374" w:rsidRPr="00C51E35">
        <w:rPr>
          <w:rFonts w:ascii="Times New Roman" w:hAnsi="Times New Roman" w:cs="Times New Roman"/>
          <w:sz w:val="24"/>
          <w:szCs w:val="24"/>
        </w:rPr>
        <w:t>.</w:t>
      </w:r>
      <w:r w:rsidR="00A77374" w:rsidRPr="00C51E35">
        <w:rPr>
          <w:rFonts w:ascii="Times New Roman" w:hAnsi="Times New Roman" w:cs="Times New Roman"/>
          <w:sz w:val="24"/>
          <w:szCs w:val="24"/>
        </w:rPr>
        <w:t>第</w:t>
      </w:r>
      <w:r w:rsidR="00A77374" w:rsidRPr="00C51E35">
        <w:rPr>
          <w:rFonts w:ascii="Times New Roman" w:hAnsi="Times New Roman" w:cs="Times New Roman"/>
          <w:sz w:val="24"/>
          <w:szCs w:val="24"/>
        </w:rPr>
        <w:t>1</w:t>
      </w:r>
      <w:r w:rsidR="00A77374" w:rsidRPr="00C51E35">
        <w:rPr>
          <w:rFonts w:ascii="Times New Roman" w:hAnsi="Times New Roman" w:cs="Times New Roman"/>
          <w:sz w:val="24"/>
          <w:szCs w:val="24"/>
        </w:rPr>
        <w:t>部分：未涂覆过的钢材表面和全面清除原有涂层后的钢材表面的锈蚀等级和处理等级</w:t>
      </w:r>
      <w:r w:rsidR="008A0A96" w:rsidRPr="00C51E35">
        <w:rPr>
          <w:rFonts w:ascii="Times New Roman" w:hAnsi="Times New Roman" w:cs="Times New Roman"/>
          <w:sz w:val="24"/>
          <w:szCs w:val="24"/>
        </w:rPr>
        <w:t>》</w:t>
      </w:r>
      <w:r w:rsidR="008A0A96" w:rsidRPr="00C51E35">
        <w:rPr>
          <w:rFonts w:ascii="Times New Roman" w:hAnsi="Times New Roman" w:cs="Times New Roman"/>
          <w:sz w:val="24"/>
          <w:szCs w:val="24"/>
        </w:rPr>
        <w:t>GB</w:t>
      </w:r>
      <w:r w:rsidR="007D416F" w:rsidRPr="00C51E35">
        <w:rPr>
          <w:rFonts w:ascii="Times New Roman" w:hAnsi="Times New Roman" w:cs="Times New Roman"/>
          <w:sz w:val="24"/>
          <w:szCs w:val="24"/>
        </w:rPr>
        <w:t xml:space="preserve">/T </w:t>
      </w:r>
      <w:r w:rsidR="008A0A96" w:rsidRPr="00C51E35">
        <w:rPr>
          <w:rFonts w:ascii="Times New Roman" w:hAnsi="Times New Roman" w:cs="Times New Roman"/>
          <w:sz w:val="24"/>
          <w:szCs w:val="24"/>
        </w:rPr>
        <w:t>8923.1</w:t>
      </w:r>
      <w:r w:rsidR="00AF7064" w:rsidRPr="00C51E35">
        <w:rPr>
          <w:rFonts w:ascii="Times New Roman" w:hAnsi="Times New Roman" w:cs="Times New Roman"/>
          <w:sz w:val="24"/>
          <w:szCs w:val="24"/>
        </w:rPr>
        <w:t>中</w:t>
      </w:r>
      <w:r w:rsidR="00F74115" w:rsidRPr="00C51E35">
        <w:rPr>
          <w:rFonts w:ascii="Times New Roman" w:hAnsi="Times New Roman" w:cs="Times New Roman"/>
          <w:sz w:val="24"/>
          <w:szCs w:val="24"/>
        </w:rPr>
        <w:t>Sa 2</w:t>
      </w:r>
      <m:oMath>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oMath>
      <w:r w:rsidR="00F74115" w:rsidRPr="00C51E35">
        <w:rPr>
          <w:rFonts w:ascii="Times New Roman" w:hAnsi="Times New Roman" w:cs="Times New Roman"/>
          <w:sz w:val="24"/>
          <w:szCs w:val="24"/>
        </w:rPr>
        <w:t>的</w:t>
      </w:r>
      <w:r w:rsidR="00703C0E" w:rsidRPr="00C51E35">
        <w:rPr>
          <w:rFonts w:ascii="Times New Roman" w:hAnsi="Times New Roman" w:cs="Times New Roman"/>
          <w:sz w:val="24"/>
          <w:szCs w:val="24"/>
        </w:rPr>
        <w:t>规定或涂料制造商的施工指南的要求</w:t>
      </w:r>
      <w:r w:rsidRPr="00C51E35">
        <w:rPr>
          <w:rFonts w:ascii="Times New Roman" w:hAnsi="Times New Roman" w:cs="Times New Roman" w:hint="eastAsia"/>
          <w:sz w:val="24"/>
          <w:szCs w:val="24"/>
        </w:rPr>
        <w:t>；</w:t>
      </w:r>
    </w:p>
    <w:p w14:paraId="086DA510" w14:textId="0F96AFB6" w:rsidR="003156EB" w:rsidRPr="00C51E35" w:rsidRDefault="00333E08" w:rsidP="00333E08">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C51E35">
        <w:rPr>
          <w:rFonts w:ascii="Times New Roman" w:hAnsi="Times New Roman" w:cs="Times New Roman" w:hint="eastAsia"/>
          <w:sz w:val="24"/>
          <w:szCs w:val="24"/>
        </w:rPr>
        <w:t xml:space="preserve">2 </w:t>
      </w:r>
      <w:r w:rsidR="00703C0E" w:rsidRPr="00C51E35">
        <w:rPr>
          <w:rFonts w:ascii="Times New Roman" w:hAnsi="Times New Roman" w:cs="Times New Roman"/>
          <w:sz w:val="24"/>
          <w:szCs w:val="24"/>
        </w:rPr>
        <w:t>粗糙度范围</w:t>
      </w:r>
      <w:r w:rsidR="00B03E42" w:rsidRPr="00C51E35">
        <w:rPr>
          <w:rFonts w:ascii="Times New Roman" w:hAnsi="Times New Roman" w:cs="Times New Roman"/>
          <w:sz w:val="24"/>
          <w:szCs w:val="24"/>
        </w:rPr>
        <w:t>宜</w:t>
      </w:r>
      <w:r w:rsidR="00703C0E" w:rsidRPr="00C51E35">
        <w:rPr>
          <w:rFonts w:ascii="Times New Roman" w:hAnsi="Times New Roman" w:cs="Times New Roman"/>
          <w:sz w:val="24"/>
          <w:szCs w:val="24"/>
        </w:rPr>
        <w:t>为</w:t>
      </w:r>
      <w:r w:rsidR="00703C0E" w:rsidRPr="00C51E35">
        <w:rPr>
          <w:rFonts w:ascii="Times New Roman" w:hAnsi="Times New Roman" w:cs="Times New Roman"/>
          <w:sz w:val="24"/>
          <w:szCs w:val="24"/>
        </w:rPr>
        <w:t>50~100μm</w:t>
      </w:r>
      <w:r w:rsidR="003156EB" w:rsidRPr="00C51E35">
        <w:rPr>
          <w:rFonts w:ascii="Times New Roman" w:hAnsi="Times New Roman" w:cs="Times New Roman" w:hint="eastAsia"/>
          <w:sz w:val="24"/>
          <w:szCs w:val="24"/>
        </w:rPr>
        <w:t>；</w:t>
      </w:r>
    </w:p>
    <w:p w14:paraId="02901406" w14:textId="3E55A16D" w:rsidR="00DD5C01" w:rsidRPr="00C51E35" w:rsidRDefault="003156EB" w:rsidP="00333E08">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C51E35">
        <w:rPr>
          <w:rFonts w:ascii="Times New Roman" w:hAnsi="Times New Roman" w:cs="Times New Roman" w:hint="eastAsia"/>
          <w:sz w:val="24"/>
          <w:szCs w:val="24"/>
        </w:rPr>
        <w:t xml:space="preserve">3 </w:t>
      </w:r>
      <w:r w:rsidRPr="00C51E35">
        <w:rPr>
          <w:rFonts w:ascii="Times New Roman" w:hAnsi="Times New Roman" w:cs="Times New Roman" w:hint="eastAsia"/>
          <w:sz w:val="24"/>
          <w:szCs w:val="24"/>
        </w:rPr>
        <w:t>粗糙度</w:t>
      </w:r>
      <w:r w:rsidR="00703C0E" w:rsidRPr="00C51E35">
        <w:rPr>
          <w:rFonts w:ascii="Times New Roman" w:hAnsi="Times New Roman" w:cs="Times New Roman"/>
          <w:sz w:val="24"/>
          <w:szCs w:val="24"/>
        </w:rPr>
        <w:t>测试方法应</w:t>
      </w:r>
      <w:r w:rsidR="00E82502" w:rsidRPr="00C51E35">
        <w:rPr>
          <w:rFonts w:ascii="Times New Roman" w:hAnsi="Times New Roman" w:cs="Times New Roman"/>
          <w:sz w:val="24"/>
          <w:szCs w:val="24"/>
        </w:rPr>
        <w:t>符合现行国家标准《覆涂料前钢材表面处理</w:t>
      </w:r>
      <w:r w:rsidR="00E82502" w:rsidRPr="00C51E35">
        <w:rPr>
          <w:rFonts w:ascii="Times New Roman" w:hAnsi="Times New Roman" w:cs="Times New Roman"/>
          <w:sz w:val="24"/>
          <w:szCs w:val="24"/>
        </w:rPr>
        <w:t xml:space="preserve"> </w:t>
      </w:r>
      <w:r w:rsidR="00E82502" w:rsidRPr="00C51E35">
        <w:rPr>
          <w:rFonts w:ascii="Times New Roman" w:hAnsi="Times New Roman" w:cs="Times New Roman"/>
          <w:sz w:val="24"/>
          <w:szCs w:val="24"/>
        </w:rPr>
        <w:t>喷射清理后的钢材表面粗糙度特性</w:t>
      </w:r>
      <w:r w:rsidR="00E82502" w:rsidRPr="00C51E35">
        <w:rPr>
          <w:rFonts w:ascii="Times New Roman" w:hAnsi="Times New Roman" w:cs="Times New Roman"/>
          <w:sz w:val="24"/>
          <w:szCs w:val="24"/>
        </w:rPr>
        <w:t xml:space="preserve"> </w:t>
      </w:r>
      <w:r w:rsidR="00E82502" w:rsidRPr="00C51E35">
        <w:rPr>
          <w:rFonts w:ascii="Times New Roman" w:hAnsi="Times New Roman" w:cs="Times New Roman"/>
          <w:sz w:val="24"/>
          <w:szCs w:val="24"/>
        </w:rPr>
        <w:t>第</w:t>
      </w:r>
      <w:r w:rsidR="00E82502" w:rsidRPr="00C51E35">
        <w:rPr>
          <w:rFonts w:ascii="Times New Roman" w:hAnsi="Times New Roman" w:cs="Times New Roman"/>
          <w:sz w:val="24"/>
          <w:szCs w:val="24"/>
        </w:rPr>
        <w:t>5</w:t>
      </w:r>
      <w:r w:rsidR="00E82502" w:rsidRPr="00C51E35">
        <w:rPr>
          <w:rFonts w:ascii="Times New Roman" w:hAnsi="Times New Roman" w:cs="Times New Roman"/>
          <w:sz w:val="24"/>
          <w:szCs w:val="24"/>
        </w:rPr>
        <w:t>部分：表面粗糙度的测定方法</w:t>
      </w:r>
      <w:r w:rsidR="00E82502" w:rsidRPr="00C51E35">
        <w:rPr>
          <w:rFonts w:ascii="Times New Roman" w:hAnsi="Times New Roman" w:cs="Times New Roman"/>
          <w:sz w:val="24"/>
          <w:szCs w:val="24"/>
        </w:rPr>
        <w:t xml:space="preserve"> </w:t>
      </w:r>
      <w:r w:rsidR="00E82502" w:rsidRPr="00C51E35">
        <w:rPr>
          <w:rFonts w:ascii="Times New Roman" w:hAnsi="Times New Roman" w:cs="Times New Roman"/>
          <w:sz w:val="24"/>
          <w:szCs w:val="24"/>
        </w:rPr>
        <w:t>复制带法》</w:t>
      </w:r>
      <w:r w:rsidR="00E82502" w:rsidRPr="00C51E35">
        <w:rPr>
          <w:rFonts w:ascii="Times New Roman" w:hAnsi="Times New Roman" w:cs="Times New Roman"/>
          <w:sz w:val="24"/>
          <w:szCs w:val="24"/>
        </w:rPr>
        <w:t>GB/T 13288.5</w:t>
      </w:r>
      <w:r w:rsidR="00703C0E" w:rsidRPr="00C51E35">
        <w:rPr>
          <w:rFonts w:ascii="Times New Roman" w:hAnsi="Times New Roman" w:cs="Times New Roman"/>
          <w:sz w:val="24"/>
          <w:szCs w:val="24"/>
        </w:rPr>
        <w:t>。</w:t>
      </w:r>
    </w:p>
    <w:p w14:paraId="3A238A62" w14:textId="37AA4304" w:rsidR="003156EB" w:rsidRPr="00C51E35" w:rsidRDefault="00392A8F" w:rsidP="003F7791">
      <w:pPr>
        <w:autoSpaceDE w:val="0"/>
        <w:autoSpaceDN w:val="0"/>
        <w:adjustRightInd w:val="0"/>
        <w:snapToGrid w:val="0"/>
        <w:spacing w:line="360" w:lineRule="auto"/>
        <w:jc w:val="left"/>
        <w:rPr>
          <w:rFonts w:ascii="Times New Roman" w:hAnsi="Times New Roman" w:cs="Times New Roman"/>
          <w:sz w:val="24"/>
          <w:szCs w:val="24"/>
        </w:rPr>
      </w:pPr>
      <w:r w:rsidRPr="00C51E35">
        <w:rPr>
          <w:rFonts w:ascii="Times New Roman" w:hAnsi="Times New Roman" w:cs="Times New Roman"/>
          <w:sz w:val="24"/>
          <w:szCs w:val="24"/>
        </w:rPr>
        <w:t>5.0.</w:t>
      </w:r>
      <w:r w:rsidR="003319B0">
        <w:rPr>
          <w:rFonts w:ascii="Times New Roman" w:hAnsi="Times New Roman" w:cs="Times New Roman" w:hint="eastAsia"/>
          <w:sz w:val="24"/>
          <w:szCs w:val="24"/>
        </w:rPr>
        <w:t>5</w:t>
      </w:r>
      <w:r w:rsidR="00B93625" w:rsidRPr="00C51E35">
        <w:rPr>
          <w:rFonts w:ascii="Times New Roman" w:hAnsi="Times New Roman" w:cs="Times New Roman"/>
          <w:sz w:val="24"/>
          <w:szCs w:val="24"/>
        </w:rPr>
        <w:t xml:space="preserve"> </w:t>
      </w:r>
      <w:r w:rsidR="00BF5A25" w:rsidRPr="00C51E35">
        <w:rPr>
          <w:rFonts w:ascii="Times New Roman" w:hAnsi="Times New Roman" w:cs="Times New Roman"/>
          <w:sz w:val="24"/>
          <w:szCs w:val="24"/>
        </w:rPr>
        <w:t>喷射清理用</w:t>
      </w:r>
      <w:r w:rsidR="00B93625" w:rsidRPr="00C51E35">
        <w:rPr>
          <w:rFonts w:ascii="Times New Roman" w:hAnsi="Times New Roman" w:cs="Times New Roman"/>
          <w:sz w:val="24"/>
          <w:szCs w:val="24"/>
        </w:rPr>
        <w:t>磨料应符合现行国家标准《涂覆涂料前钢材表面处理</w:t>
      </w:r>
      <w:r w:rsidR="00B93625" w:rsidRPr="00C51E35">
        <w:rPr>
          <w:rFonts w:ascii="Times New Roman" w:hAnsi="Times New Roman" w:cs="Times New Roman"/>
          <w:sz w:val="24"/>
          <w:szCs w:val="24"/>
        </w:rPr>
        <w:t xml:space="preserve"> </w:t>
      </w:r>
      <w:r w:rsidR="00B93625" w:rsidRPr="00C51E35">
        <w:rPr>
          <w:rFonts w:ascii="Times New Roman" w:hAnsi="Times New Roman" w:cs="Times New Roman"/>
          <w:sz w:val="24"/>
          <w:szCs w:val="24"/>
        </w:rPr>
        <w:t>表面处理方法</w:t>
      </w:r>
      <w:r w:rsidR="00B93625" w:rsidRPr="00C51E35">
        <w:rPr>
          <w:rFonts w:ascii="Times New Roman" w:hAnsi="Times New Roman" w:cs="Times New Roman"/>
          <w:sz w:val="24"/>
          <w:szCs w:val="24"/>
        </w:rPr>
        <w:t xml:space="preserve"> </w:t>
      </w:r>
      <w:r w:rsidR="00B93625" w:rsidRPr="00C51E35">
        <w:rPr>
          <w:rFonts w:ascii="Times New Roman" w:hAnsi="Times New Roman" w:cs="Times New Roman"/>
          <w:sz w:val="24"/>
          <w:szCs w:val="24"/>
        </w:rPr>
        <w:t>磨料喷射清理》</w:t>
      </w:r>
      <w:r w:rsidR="00B93625" w:rsidRPr="00C51E35">
        <w:rPr>
          <w:rFonts w:ascii="Times New Roman" w:hAnsi="Times New Roman" w:cs="Times New Roman"/>
          <w:sz w:val="24"/>
          <w:szCs w:val="24"/>
        </w:rPr>
        <w:t>GB/T 18839.2</w:t>
      </w:r>
      <w:r w:rsidR="00B93625" w:rsidRPr="00C51E35">
        <w:rPr>
          <w:rFonts w:ascii="Times New Roman" w:hAnsi="Times New Roman" w:cs="Times New Roman"/>
          <w:sz w:val="24"/>
          <w:szCs w:val="24"/>
        </w:rPr>
        <w:t>的有关规定。</w:t>
      </w:r>
    </w:p>
    <w:p w14:paraId="402DD128" w14:textId="50E52B6E" w:rsidR="00B93625" w:rsidRPr="00C51E35" w:rsidRDefault="003156EB" w:rsidP="003F7791">
      <w:pPr>
        <w:autoSpaceDE w:val="0"/>
        <w:autoSpaceDN w:val="0"/>
        <w:adjustRightInd w:val="0"/>
        <w:snapToGrid w:val="0"/>
        <w:spacing w:line="360" w:lineRule="auto"/>
        <w:jc w:val="left"/>
        <w:rPr>
          <w:rFonts w:ascii="Times New Roman" w:hAnsi="Times New Roman" w:cs="Times New Roman"/>
          <w:sz w:val="24"/>
          <w:szCs w:val="24"/>
        </w:rPr>
      </w:pPr>
      <w:r w:rsidRPr="00C51E35">
        <w:rPr>
          <w:rFonts w:ascii="Times New Roman" w:hAnsi="Times New Roman" w:cs="Times New Roman" w:hint="eastAsia"/>
          <w:sz w:val="24"/>
          <w:szCs w:val="24"/>
        </w:rPr>
        <w:t>5.0.</w:t>
      </w:r>
      <w:r w:rsidR="003319B0">
        <w:rPr>
          <w:rFonts w:ascii="Times New Roman" w:hAnsi="Times New Roman" w:cs="Times New Roman" w:hint="eastAsia"/>
          <w:sz w:val="24"/>
          <w:szCs w:val="24"/>
        </w:rPr>
        <w:t>6</w:t>
      </w:r>
      <w:r w:rsidRPr="00C51E35">
        <w:rPr>
          <w:rFonts w:ascii="Times New Roman" w:hAnsi="Times New Roman" w:cs="Times New Roman" w:hint="eastAsia"/>
          <w:sz w:val="24"/>
          <w:szCs w:val="24"/>
        </w:rPr>
        <w:t xml:space="preserve"> </w:t>
      </w:r>
      <w:r w:rsidR="00AC65F0" w:rsidRPr="00C51E35">
        <w:rPr>
          <w:rFonts w:ascii="Times New Roman" w:hAnsi="Times New Roman" w:cs="Times New Roman"/>
          <w:sz w:val="24"/>
          <w:szCs w:val="24"/>
        </w:rPr>
        <w:t>不锈钢和铝</w:t>
      </w:r>
      <w:r w:rsidR="00146387" w:rsidRPr="00C51E35">
        <w:rPr>
          <w:rFonts w:ascii="Times New Roman" w:hAnsi="Times New Roman" w:cs="Times New Roman"/>
          <w:sz w:val="24"/>
          <w:szCs w:val="24"/>
        </w:rPr>
        <w:t>合金</w:t>
      </w:r>
      <w:r w:rsidR="0054369F" w:rsidRPr="00C51E35">
        <w:rPr>
          <w:rFonts w:ascii="Times New Roman" w:hAnsi="Times New Roman" w:cs="Times New Roman"/>
          <w:sz w:val="24"/>
          <w:szCs w:val="24"/>
        </w:rPr>
        <w:t>基体喷射</w:t>
      </w:r>
      <w:r w:rsidR="00AC65F0" w:rsidRPr="00C51E35">
        <w:rPr>
          <w:rFonts w:ascii="Times New Roman" w:hAnsi="Times New Roman" w:cs="Times New Roman"/>
          <w:sz w:val="24"/>
          <w:szCs w:val="24"/>
        </w:rPr>
        <w:t>清理磨料宜选用</w:t>
      </w:r>
      <w:r w:rsidR="000D30AD" w:rsidRPr="00C51E35">
        <w:rPr>
          <w:rFonts w:ascii="Times New Roman" w:hAnsi="Times New Roman" w:cs="Times New Roman"/>
          <w:sz w:val="24"/>
          <w:szCs w:val="24"/>
        </w:rPr>
        <w:t>熔融氧化铝</w:t>
      </w:r>
      <w:r w:rsidR="00613706" w:rsidRPr="00C51E35">
        <w:rPr>
          <w:rFonts w:ascii="Times New Roman" w:hAnsi="Times New Roman" w:cs="Times New Roman"/>
          <w:sz w:val="24"/>
          <w:szCs w:val="24"/>
        </w:rPr>
        <w:t>，熔融氧化铝磨料质量应符合现行国家标准《</w:t>
      </w:r>
      <w:r w:rsidR="000D30AD" w:rsidRPr="00C51E35">
        <w:rPr>
          <w:rFonts w:ascii="Times New Roman" w:hAnsi="Times New Roman" w:cs="Times New Roman"/>
          <w:sz w:val="24"/>
          <w:szCs w:val="24"/>
        </w:rPr>
        <w:t>涂覆涂料前钢材表面处理</w:t>
      </w:r>
      <w:r w:rsidR="000D30AD" w:rsidRPr="00C51E35">
        <w:rPr>
          <w:rFonts w:ascii="Times New Roman" w:hAnsi="Times New Roman" w:cs="Times New Roman"/>
          <w:sz w:val="24"/>
          <w:szCs w:val="24"/>
        </w:rPr>
        <w:t xml:space="preserve"> </w:t>
      </w:r>
      <w:r w:rsidR="000D30AD" w:rsidRPr="00C51E35">
        <w:rPr>
          <w:rFonts w:ascii="Times New Roman" w:hAnsi="Times New Roman" w:cs="Times New Roman"/>
          <w:sz w:val="24"/>
          <w:szCs w:val="24"/>
        </w:rPr>
        <w:t>喷射清理用非金属磨料的技术要求</w:t>
      </w:r>
      <w:r w:rsidR="000D30AD" w:rsidRPr="00C51E35">
        <w:rPr>
          <w:rFonts w:ascii="Times New Roman" w:hAnsi="Times New Roman" w:cs="Times New Roman"/>
          <w:sz w:val="24"/>
          <w:szCs w:val="24"/>
        </w:rPr>
        <w:t xml:space="preserve"> </w:t>
      </w:r>
      <w:r w:rsidR="000D30AD" w:rsidRPr="00C51E35">
        <w:rPr>
          <w:rFonts w:ascii="Times New Roman" w:hAnsi="Times New Roman" w:cs="Times New Roman"/>
          <w:sz w:val="24"/>
          <w:szCs w:val="24"/>
        </w:rPr>
        <w:t>第</w:t>
      </w:r>
      <w:r w:rsidR="000D30AD" w:rsidRPr="00C51E35">
        <w:rPr>
          <w:rFonts w:ascii="Times New Roman" w:hAnsi="Times New Roman" w:cs="Times New Roman"/>
          <w:sz w:val="24"/>
          <w:szCs w:val="24"/>
        </w:rPr>
        <w:t>7</w:t>
      </w:r>
      <w:r w:rsidR="000D30AD" w:rsidRPr="00C51E35">
        <w:rPr>
          <w:rFonts w:ascii="Times New Roman" w:hAnsi="Times New Roman" w:cs="Times New Roman"/>
          <w:sz w:val="24"/>
          <w:szCs w:val="24"/>
        </w:rPr>
        <w:t>部分：熔融氧化铝</w:t>
      </w:r>
      <w:r w:rsidR="00613706" w:rsidRPr="00C51E35">
        <w:rPr>
          <w:rFonts w:ascii="Times New Roman" w:hAnsi="Times New Roman" w:cs="Times New Roman"/>
          <w:sz w:val="24"/>
          <w:szCs w:val="24"/>
        </w:rPr>
        <w:t>》</w:t>
      </w:r>
      <w:r w:rsidR="00613706" w:rsidRPr="00C51E35">
        <w:rPr>
          <w:rFonts w:ascii="Times New Roman" w:hAnsi="Times New Roman" w:cs="Times New Roman"/>
          <w:sz w:val="24"/>
          <w:szCs w:val="24"/>
        </w:rPr>
        <w:t>GB/T 17850.7</w:t>
      </w:r>
      <w:r w:rsidR="0054369F" w:rsidRPr="00C51E35">
        <w:rPr>
          <w:rFonts w:ascii="Times New Roman" w:hAnsi="Times New Roman" w:cs="Times New Roman"/>
          <w:sz w:val="24"/>
          <w:szCs w:val="24"/>
        </w:rPr>
        <w:t>。</w:t>
      </w:r>
    </w:p>
    <w:p w14:paraId="3865D6D5" w14:textId="192D8D80" w:rsidR="00B93625" w:rsidRPr="00C51E35" w:rsidRDefault="00392A8F" w:rsidP="003F7791">
      <w:pPr>
        <w:autoSpaceDE w:val="0"/>
        <w:autoSpaceDN w:val="0"/>
        <w:adjustRightInd w:val="0"/>
        <w:snapToGrid w:val="0"/>
        <w:spacing w:line="360" w:lineRule="auto"/>
        <w:jc w:val="left"/>
        <w:rPr>
          <w:rFonts w:ascii="Times New Roman" w:hAnsi="Times New Roman" w:cs="Times New Roman"/>
          <w:sz w:val="24"/>
          <w:szCs w:val="24"/>
        </w:rPr>
      </w:pPr>
      <w:r w:rsidRPr="00C51E35">
        <w:rPr>
          <w:rFonts w:ascii="Times New Roman" w:hAnsi="Times New Roman" w:cs="Times New Roman"/>
          <w:sz w:val="24"/>
          <w:szCs w:val="24"/>
        </w:rPr>
        <w:t>5.0.</w:t>
      </w:r>
      <w:r w:rsidR="003319B0">
        <w:rPr>
          <w:rFonts w:ascii="Times New Roman" w:hAnsi="Times New Roman" w:cs="Times New Roman" w:hint="eastAsia"/>
          <w:sz w:val="24"/>
          <w:szCs w:val="24"/>
        </w:rPr>
        <w:t>7</w:t>
      </w:r>
      <w:r w:rsidR="003156EB" w:rsidRPr="00C51E35">
        <w:rPr>
          <w:rFonts w:ascii="Times New Roman" w:hAnsi="Times New Roman" w:cs="Times New Roman" w:hint="eastAsia"/>
          <w:sz w:val="24"/>
          <w:szCs w:val="24"/>
        </w:rPr>
        <w:t xml:space="preserve"> </w:t>
      </w:r>
      <w:r w:rsidR="00BF5A25" w:rsidRPr="00C51E35">
        <w:rPr>
          <w:rFonts w:ascii="Times New Roman" w:hAnsi="Times New Roman" w:cs="Times New Roman"/>
          <w:sz w:val="24"/>
          <w:szCs w:val="24"/>
        </w:rPr>
        <w:t>喷射清理</w:t>
      </w:r>
      <w:r w:rsidR="00B93625" w:rsidRPr="00C51E35">
        <w:rPr>
          <w:rFonts w:ascii="Times New Roman" w:hAnsi="Times New Roman" w:cs="Times New Roman"/>
          <w:sz w:val="24"/>
          <w:szCs w:val="24"/>
        </w:rPr>
        <w:t>用压缩空气应无水无油。</w:t>
      </w:r>
    </w:p>
    <w:p w14:paraId="6BD9773D" w14:textId="7EAF3E3C" w:rsidR="003156EB" w:rsidRPr="002A3AEE" w:rsidRDefault="00392A8F" w:rsidP="003F7791">
      <w:pPr>
        <w:autoSpaceDE w:val="0"/>
        <w:autoSpaceDN w:val="0"/>
        <w:adjustRightInd w:val="0"/>
        <w:snapToGrid w:val="0"/>
        <w:spacing w:line="360" w:lineRule="auto"/>
        <w:jc w:val="left"/>
        <w:rPr>
          <w:rFonts w:ascii="Times New Roman" w:hAnsi="Times New Roman" w:cs="Times New Roman"/>
          <w:sz w:val="24"/>
          <w:szCs w:val="24"/>
        </w:rPr>
      </w:pPr>
      <w:r w:rsidRPr="00C51E35">
        <w:rPr>
          <w:rFonts w:ascii="Times New Roman" w:hAnsi="Times New Roman" w:cs="Times New Roman"/>
          <w:sz w:val="24"/>
          <w:szCs w:val="24"/>
        </w:rPr>
        <w:t>5.0.</w:t>
      </w:r>
      <w:r w:rsidR="003319B0">
        <w:rPr>
          <w:rFonts w:ascii="Times New Roman" w:hAnsi="Times New Roman" w:cs="Times New Roman" w:hint="eastAsia"/>
          <w:sz w:val="24"/>
          <w:szCs w:val="24"/>
        </w:rPr>
        <w:t>8</w:t>
      </w:r>
      <w:r w:rsidR="00DD5C01" w:rsidRPr="00C51E35">
        <w:rPr>
          <w:rFonts w:ascii="Times New Roman" w:hAnsi="Times New Roman" w:cs="Times New Roman"/>
          <w:sz w:val="24"/>
          <w:szCs w:val="24"/>
        </w:rPr>
        <w:t xml:space="preserve"> </w:t>
      </w:r>
      <w:r w:rsidR="0017538B" w:rsidRPr="00C51E35">
        <w:rPr>
          <w:rFonts w:ascii="Times New Roman" w:hAnsi="Times New Roman" w:cs="Times New Roman"/>
          <w:sz w:val="24"/>
          <w:szCs w:val="24"/>
        </w:rPr>
        <w:t>涂装前应清除喷砂清理后的</w:t>
      </w:r>
      <w:r w:rsidR="009C03CA" w:rsidRPr="00C51E35">
        <w:rPr>
          <w:rFonts w:ascii="Times New Roman" w:hAnsi="Times New Roman" w:cs="Times New Roman"/>
          <w:sz w:val="24"/>
          <w:szCs w:val="24"/>
        </w:rPr>
        <w:t>灰尘和</w:t>
      </w:r>
      <w:r w:rsidR="0017538B" w:rsidRPr="00C51E35">
        <w:rPr>
          <w:rFonts w:ascii="Times New Roman" w:hAnsi="Times New Roman" w:cs="Times New Roman"/>
          <w:sz w:val="24"/>
          <w:szCs w:val="24"/>
        </w:rPr>
        <w:t>残留物</w:t>
      </w:r>
      <w:r w:rsidR="00AF7E3E" w:rsidRPr="00C51E35">
        <w:rPr>
          <w:rFonts w:ascii="Times New Roman" w:hAnsi="Times New Roman" w:cs="Times New Roman"/>
          <w:sz w:val="24"/>
          <w:szCs w:val="24"/>
        </w:rPr>
        <w:t>。灰尘数量等级和灰尘尺寸等级应分别不低于现行国家标准《涂覆涂料前钢材表面处</w:t>
      </w:r>
      <w:r w:rsidR="00AF7E3E" w:rsidRPr="002A3AEE">
        <w:rPr>
          <w:rFonts w:ascii="Times New Roman" w:hAnsi="Times New Roman" w:cs="Times New Roman"/>
          <w:sz w:val="24"/>
          <w:szCs w:val="24"/>
        </w:rPr>
        <w:t>理</w:t>
      </w:r>
      <w:r w:rsidR="00AF7E3E" w:rsidRPr="002A3AEE">
        <w:rPr>
          <w:rFonts w:ascii="Times New Roman" w:hAnsi="Times New Roman" w:cs="Times New Roman"/>
          <w:sz w:val="24"/>
          <w:szCs w:val="24"/>
        </w:rPr>
        <w:t xml:space="preserve"> </w:t>
      </w:r>
      <w:r w:rsidR="00AF7E3E" w:rsidRPr="002A3AEE">
        <w:rPr>
          <w:rFonts w:ascii="Times New Roman" w:hAnsi="Times New Roman" w:cs="Times New Roman"/>
          <w:sz w:val="24"/>
          <w:szCs w:val="24"/>
        </w:rPr>
        <w:t>表面清洁度的评定试验</w:t>
      </w:r>
      <w:r w:rsidR="00AF7E3E" w:rsidRPr="002A3AEE">
        <w:rPr>
          <w:rFonts w:ascii="Times New Roman" w:hAnsi="Times New Roman" w:cs="Times New Roman"/>
          <w:sz w:val="24"/>
          <w:szCs w:val="24"/>
        </w:rPr>
        <w:t xml:space="preserve"> </w:t>
      </w:r>
      <w:r w:rsidR="00AF7E3E" w:rsidRPr="002A3AEE">
        <w:rPr>
          <w:rFonts w:ascii="Times New Roman" w:hAnsi="Times New Roman" w:cs="Times New Roman"/>
          <w:sz w:val="24"/>
          <w:szCs w:val="24"/>
        </w:rPr>
        <w:t>第</w:t>
      </w:r>
      <w:r w:rsidR="00AF7E3E" w:rsidRPr="002A3AEE">
        <w:rPr>
          <w:rFonts w:ascii="Times New Roman" w:hAnsi="Times New Roman" w:cs="Times New Roman"/>
          <w:sz w:val="24"/>
          <w:szCs w:val="24"/>
        </w:rPr>
        <w:t>3</w:t>
      </w:r>
      <w:r w:rsidR="00AF7E3E" w:rsidRPr="002A3AEE">
        <w:rPr>
          <w:rFonts w:ascii="Times New Roman" w:hAnsi="Times New Roman" w:cs="Times New Roman"/>
          <w:sz w:val="24"/>
          <w:szCs w:val="24"/>
        </w:rPr>
        <w:t>部分：涂覆涂料前钢材表面的灰尘评定</w:t>
      </w:r>
      <w:r w:rsidR="00AF7E3E" w:rsidRPr="002A3AEE">
        <w:rPr>
          <w:rFonts w:ascii="Times New Roman" w:hAnsi="Times New Roman" w:cs="Times New Roman"/>
          <w:sz w:val="24"/>
          <w:szCs w:val="24"/>
        </w:rPr>
        <w:t>(</w:t>
      </w:r>
      <w:r w:rsidR="00AF7E3E" w:rsidRPr="002A3AEE">
        <w:rPr>
          <w:rFonts w:ascii="Times New Roman" w:hAnsi="Times New Roman" w:cs="Times New Roman"/>
          <w:sz w:val="24"/>
          <w:szCs w:val="24"/>
        </w:rPr>
        <w:t>压敏粘带法</w:t>
      </w:r>
      <w:r w:rsidR="00AF7E3E" w:rsidRPr="002A3AEE">
        <w:rPr>
          <w:rFonts w:ascii="Times New Roman" w:hAnsi="Times New Roman" w:cs="Times New Roman"/>
          <w:sz w:val="24"/>
          <w:szCs w:val="24"/>
        </w:rPr>
        <w:t>)</w:t>
      </w:r>
      <w:r w:rsidR="00AF7E3E" w:rsidRPr="002A3AEE">
        <w:rPr>
          <w:rFonts w:ascii="Times New Roman" w:hAnsi="Times New Roman" w:cs="Times New Roman"/>
          <w:sz w:val="24"/>
          <w:szCs w:val="24"/>
        </w:rPr>
        <w:t>》</w:t>
      </w:r>
      <w:r w:rsidR="00AF7E3E" w:rsidRPr="002A3AEE">
        <w:rPr>
          <w:rFonts w:ascii="Times New Roman" w:hAnsi="Times New Roman" w:cs="Times New Roman"/>
          <w:color w:val="333333"/>
          <w:sz w:val="24"/>
          <w:szCs w:val="24"/>
          <w:shd w:val="clear" w:color="auto" w:fill="FFFFFF"/>
        </w:rPr>
        <w:t>GB/T</w:t>
      </w:r>
      <w:r w:rsidR="00AF7E3E" w:rsidRPr="002A3AEE">
        <w:rPr>
          <w:rFonts w:ascii="Times New Roman" w:hAnsi="Times New Roman" w:cs="Times New Roman"/>
          <w:sz w:val="24"/>
          <w:szCs w:val="24"/>
        </w:rPr>
        <w:t xml:space="preserve"> 18570.3</w:t>
      </w:r>
      <w:r w:rsidR="00AF7E3E" w:rsidRPr="002A3AEE">
        <w:rPr>
          <w:rFonts w:ascii="Times New Roman" w:hAnsi="Times New Roman" w:cs="Times New Roman"/>
          <w:sz w:val="24"/>
          <w:szCs w:val="24"/>
        </w:rPr>
        <w:t>中灰尘数量等级</w:t>
      </w:r>
      <w:r w:rsidR="00AF7E3E" w:rsidRPr="002A3AEE">
        <w:rPr>
          <w:rFonts w:ascii="Times New Roman" w:hAnsi="Times New Roman" w:cs="Times New Roman"/>
          <w:sz w:val="24"/>
          <w:szCs w:val="24"/>
        </w:rPr>
        <w:t>2</w:t>
      </w:r>
      <w:r w:rsidR="00AF7E3E" w:rsidRPr="002A3AEE">
        <w:rPr>
          <w:rFonts w:ascii="Times New Roman" w:hAnsi="Times New Roman" w:cs="Times New Roman"/>
          <w:sz w:val="24"/>
          <w:szCs w:val="24"/>
        </w:rPr>
        <w:t>和灰尘尺寸等级</w:t>
      </w:r>
      <w:r w:rsidR="00AF7E3E" w:rsidRPr="002A3AEE">
        <w:rPr>
          <w:rFonts w:ascii="Times New Roman" w:hAnsi="Times New Roman" w:cs="Times New Roman"/>
          <w:sz w:val="24"/>
          <w:szCs w:val="24"/>
        </w:rPr>
        <w:t>2</w:t>
      </w:r>
      <w:r w:rsidR="00AF7E3E" w:rsidRPr="002A3AEE">
        <w:rPr>
          <w:rFonts w:ascii="Times New Roman" w:hAnsi="Times New Roman" w:cs="Times New Roman"/>
          <w:sz w:val="24"/>
          <w:szCs w:val="24"/>
        </w:rPr>
        <w:t>的规定</w:t>
      </w:r>
      <w:r w:rsidR="0017538B" w:rsidRPr="002A3AEE">
        <w:rPr>
          <w:rFonts w:ascii="Times New Roman" w:hAnsi="Times New Roman" w:cs="Times New Roman"/>
          <w:sz w:val="24"/>
          <w:szCs w:val="24"/>
        </w:rPr>
        <w:t>。</w:t>
      </w:r>
    </w:p>
    <w:p w14:paraId="34B6B147" w14:textId="2EB19536" w:rsidR="0018309F" w:rsidRPr="002A3AEE" w:rsidRDefault="000B44DC" w:rsidP="003F7791">
      <w:pPr>
        <w:pStyle w:val="a4"/>
        <w:adjustRightInd w:val="0"/>
        <w:snapToGrid w:val="0"/>
        <w:spacing w:line="360" w:lineRule="auto"/>
        <w:rPr>
          <w:rFonts w:ascii="Times New Roman" w:eastAsiaTheme="majorEastAsia" w:hAnsi="Times New Roman" w:cs="Times New Roman"/>
          <w:b w:val="0"/>
          <w:bCs w:val="0"/>
        </w:rPr>
      </w:pPr>
      <w:bookmarkStart w:id="28" w:name="_Toc169259072"/>
      <w:r w:rsidRPr="002A3AEE">
        <w:rPr>
          <w:rFonts w:ascii="Times New Roman" w:eastAsiaTheme="majorEastAsia" w:hAnsi="Times New Roman" w:cs="Times New Roman"/>
          <w:b w:val="0"/>
          <w:bCs w:val="0"/>
        </w:rPr>
        <w:lastRenderedPageBreak/>
        <w:t>6</w:t>
      </w:r>
      <w:r w:rsidR="0018309F" w:rsidRPr="002A3AEE">
        <w:rPr>
          <w:rFonts w:ascii="Times New Roman" w:eastAsiaTheme="majorEastAsia" w:hAnsi="Times New Roman" w:cs="Times New Roman"/>
          <w:b w:val="0"/>
          <w:bCs w:val="0"/>
        </w:rPr>
        <w:t xml:space="preserve"> </w:t>
      </w:r>
      <w:r w:rsidR="0018309F" w:rsidRPr="002A3AEE">
        <w:rPr>
          <w:rFonts w:ascii="Times New Roman" w:eastAsiaTheme="majorEastAsia" w:hAnsi="Times New Roman" w:cs="Times New Roman"/>
          <w:b w:val="0"/>
          <w:bCs w:val="0"/>
        </w:rPr>
        <w:t>涂层设计</w:t>
      </w:r>
      <w:bookmarkEnd w:id="28"/>
    </w:p>
    <w:p w14:paraId="37A27C2A" w14:textId="44297E6A" w:rsidR="004C70A6" w:rsidRPr="002A3AEE" w:rsidRDefault="00122AE1" w:rsidP="003F7791">
      <w:pPr>
        <w:adjustRightInd w:val="0"/>
        <w:snapToGrid w:val="0"/>
        <w:spacing w:line="360" w:lineRule="auto"/>
        <w:jc w:val="left"/>
        <w:rPr>
          <w:rFonts w:ascii="Times New Roman" w:eastAsia="Arial,Bold" w:hAnsi="Times New Roman" w:cs="Times New Roman"/>
          <w:sz w:val="24"/>
        </w:rPr>
      </w:pPr>
      <w:r>
        <w:rPr>
          <w:rFonts w:ascii="Times New Roman" w:hAnsi="Times New Roman" w:cs="Times New Roman" w:hint="eastAsia"/>
          <w:sz w:val="24"/>
          <w:szCs w:val="24"/>
        </w:rPr>
        <w:t>6</w:t>
      </w:r>
      <w:r w:rsidR="000B44DC" w:rsidRPr="002A3AEE">
        <w:rPr>
          <w:rFonts w:ascii="Times New Roman" w:hAnsi="Times New Roman" w:cs="Times New Roman"/>
          <w:sz w:val="24"/>
          <w:szCs w:val="24"/>
        </w:rPr>
        <w:t>.0.</w:t>
      </w:r>
      <w:r w:rsidR="00A12A6A" w:rsidRPr="002A3AEE">
        <w:rPr>
          <w:rFonts w:ascii="Times New Roman" w:hAnsi="Times New Roman" w:cs="Times New Roman"/>
          <w:sz w:val="24"/>
          <w:szCs w:val="24"/>
        </w:rPr>
        <w:t>1</w:t>
      </w:r>
      <w:r w:rsidR="00060A06" w:rsidRPr="002A3AEE">
        <w:rPr>
          <w:rFonts w:ascii="Times New Roman" w:hAnsi="Times New Roman" w:cs="Times New Roman"/>
          <w:sz w:val="24"/>
          <w:szCs w:val="24"/>
        </w:rPr>
        <w:t xml:space="preserve"> </w:t>
      </w:r>
      <w:r w:rsidR="00760FD4" w:rsidRPr="002A3AEE">
        <w:rPr>
          <w:rFonts w:ascii="Times New Roman" w:hAnsi="Times New Roman" w:cs="Times New Roman"/>
          <w:sz w:val="24"/>
        </w:rPr>
        <w:t>氟聚合物粉末静电喷涂</w:t>
      </w:r>
      <w:proofErr w:type="gramStart"/>
      <w:r w:rsidR="00760FD4" w:rsidRPr="002A3AEE">
        <w:rPr>
          <w:rFonts w:ascii="Times New Roman" w:hAnsi="Times New Roman" w:cs="Times New Roman"/>
          <w:sz w:val="24"/>
        </w:rPr>
        <w:t>层</w:t>
      </w:r>
      <w:r w:rsidR="004C70A6" w:rsidRPr="002A3AEE">
        <w:rPr>
          <w:rFonts w:ascii="Times New Roman" w:hAnsi="Times New Roman" w:cs="Times New Roman"/>
          <w:sz w:val="24"/>
        </w:rPr>
        <w:t>系统</w:t>
      </w:r>
      <w:proofErr w:type="gramEnd"/>
      <w:r w:rsidR="00F85F5A" w:rsidRPr="002A3AEE">
        <w:rPr>
          <w:rFonts w:ascii="Times New Roman" w:hAnsi="Times New Roman" w:cs="Times New Roman"/>
          <w:sz w:val="24"/>
        </w:rPr>
        <w:t>有</w:t>
      </w:r>
      <w:r w:rsidR="00016DC5" w:rsidRPr="002A3AEE">
        <w:rPr>
          <w:rFonts w:ascii="Times New Roman" w:hAnsi="Times New Roman" w:cs="Times New Roman"/>
          <w:sz w:val="24"/>
        </w:rPr>
        <w:t>单层或</w:t>
      </w:r>
      <w:r w:rsidR="002D52E8" w:rsidRPr="002A3AEE">
        <w:rPr>
          <w:rFonts w:ascii="Times New Roman" w:hAnsi="Times New Roman" w:cs="Times New Roman"/>
          <w:sz w:val="24"/>
        </w:rPr>
        <w:t>双</w:t>
      </w:r>
      <w:r w:rsidR="004C70A6" w:rsidRPr="002A3AEE">
        <w:rPr>
          <w:rFonts w:ascii="Times New Roman" w:hAnsi="Times New Roman" w:cs="Times New Roman"/>
          <w:sz w:val="24"/>
        </w:rPr>
        <w:t>层</w:t>
      </w:r>
      <w:r w:rsidR="00016DC5" w:rsidRPr="002A3AEE">
        <w:rPr>
          <w:rFonts w:ascii="Times New Roman" w:hAnsi="Times New Roman" w:cs="Times New Roman"/>
          <w:sz w:val="24"/>
        </w:rPr>
        <w:t>组成</w:t>
      </w:r>
      <w:r w:rsidR="004C70A6" w:rsidRPr="002A3AEE">
        <w:rPr>
          <w:rFonts w:ascii="Times New Roman" w:hAnsi="Times New Roman" w:cs="Times New Roman"/>
          <w:sz w:val="24"/>
        </w:rPr>
        <w:t>，</w:t>
      </w:r>
      <w:r w:rsidR="002D52E8" w:rsidRPr="002A3AEE">
        <w:rPr>
          <w:rFonts w:ascii="Times New Roman" w:hAnsi="Times New Roman" w:cs="Times New Roman"/>
          <w:sz w:val="24"/>
        </w:rPr>
        <w:t>双</w:t>
      </w:r>
      <w:r w:rsidR="00016DC5" w:rsidRPr="002A3AEE">
        <w:rPr>
          <w:rFonts w:ascii="Times New Roman" w:hAnsi="Times New Roman" w:cs="Times New Roman"/>
          <w:sz w:val="24"/>
        </w:rPr>
        <w:t>层涂层（图</w:t>
      </w:r>
      <w:r w:rsidR="003156EB">
        <w:rPr>
          <w:rFonts w:ascii="Times New Roman" w:hAnsi="Times New Roman" w:cs="Times New Roman" w:hint="eastAsia"/>
          <w:sz w:val="24"/>
        </w:rPr>
        <w:t>6</w:t>
      </w:r>
      <w:r w:rsidR="00016DC5" w:rsidRPr="002A3AEE">
        <w:rPr>
          <w:rFonts w:ascii="Times New Roman" w:hAnsi="Times New Roman" w:cs="Times New Roman"/>
          <w:sz w:val="24"/>
        </w:rPr>
        <w:t>.</w:t>
      </w:r>
      <w:r w:rsidR="003156EB">
        <w:rPr>
          <w:rFonts w:ascii="Times New Roman" w:hAnsi="Times New Roman" w:cs="Times New Roman" w:hint="eastAsia"/>
          <w:sz w:val="24"/>
        </w:rPr>
        <w:t>0.</w:t>
      </w:r>
      <w:r w:rsidR="00016DC5" w:rsidRPr="002A3AEE">
        <w:rPr>
          <w:rFonts w:ascii="Times New Roman" w:hAnsi="Times New Roman" w:cs="Times New Roman"/>
          <w:sz w:val="24"/>
        </w:rPr>
        <w:t>1</w:t>
      </w:r>
      <w:r w:rsidR="00016DC5" w:rsidRPr="002A3AEE">
        <w:rPr>
          <w:rFonts w:ascii="Times New Roman" w:hAnsi="Times New Roman" w:cs="Times New Roman"/>
          <w:sz w:val="24"/>
        </w:rPr>
        <w:t>）</w:t>
      </w:r>
      <w:r w:rsidR="00F85F5A" w:rsidRPr="002A3AEE">
        <w:rPr>
          <w:rFonts w:ascii="Times New Roman" w:hAnsi="Times New Roman" w:cs="Times New Roman"/>
          <w:sz w:val="24"/>
        </w:rPr>
        <w:t>包括</w:t>
      </w:r>
      <w:r w:rsidR="004C70A6" w:rsidRPr="002A3AEE">
        <w:rPr>
          <w:rFonts w:ascii="Times New Roman" w:hAnsi="Times New Roman" w:cs="Times New Roman"/>
          <w:sz w:val="24"/>
        </w:rPr>
        <w:t>底涂</w:t>
      </w:r>
      <w:r w:rsidR="00F85F5A" w:rsidRPr="002A3AEE">
        <w:rPr>
          <w:rFonts w:ascii="Times New Roman" w:hAnsi="Times New Roman" w:cs="Times New Roman"/>
          <w:sz w:val="24"/>
        </w:rPr>
        <w:t>层和</w:t>
      </w:r>
      <w:r w:rsidR="004C70A6" w:rsidRPr="002A3AEE">
        <w:rPr>
          <w:rFonts w:ascii="Times New Roman" w:hAnsi="Times New Roman" w:cs="Times New Roman"/>
          <w:sz w:val="24"/>
        </w:rPr>
        <w:t>面涂</w:t>
      </w:r>
      <w:r w:rsidR="00F85F5A" w:rsidRPr="002A3AEE">
        <w:rPr>
          <w:rFonts w:ascii="Times New Roman" w:hAnsi="Times New Roman" w:cs="Times New Roman"/>
          <w:sz w:val="24"/>
        </w:rPr>
        <w:t>层</w:t>
      </w:r>
      <w:r w:rsidR="008F33AE" w:rsidRPr="002A3AEE">
        <w:rPr>
          <w:rFonts w:ascii="Times New Roman" w:hAnsi="Times New Roman" w:cs="Times New Roman"/>
          <w:sz w:val="24"/>
        </w:rPr>
        <w:t>。</w:t>
      </w:r>
    </w:p>
    <w:p w14:paraId="6F8217FE" w14:textId="7A05583D" w:rsidR="004C70A6" w:rsidRPr="002A3AEE" w:rsidRDefault="004C70A6" w:rsidP="003F7791">
      <w:pPr>
        <w:adjustRightInd w:val="0"/>
        <w:snapToGrid w:val="0"/>
        <w:spacing w:line="360" w:lineRule="auto"/>
        <w:jc w:val="center"/>
        <w:rPr>
          <w:rFonts w:ascii="Times New Roman" w:hAnsi="Times New Roman" w:cs="Times New Roman"/>
          <w:sz w:val="20"/>
        </w:rPr>
      </w:pPr>
      <w:r w:rsidRPr="002A3AEE">
        <w:rPr>
          <w:rFonts w:ascii="Times New Roman" w:hAnsi="Times New Roman" w:cs="Times New Roman"/>
          <w:noProof/>
          <w:sz w:val="20"/>
        </w:rPr>
        <w:drawing>
          <wp:inline distT="0" distB="0" distL="0" distR="0" wp14:anchorId="11424D77" wp14:editId="5560B4CF">
            <wp:extent cx="3746500" cy="1330960"/>
            <wp:effectExtent l="0" t="0" r="6350" b="2540"/>
            <wp:docPr id="1079881211" name="图片 1" descr="新建位图图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1" descr="新建位图图像"/>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46500" cy="1330960"/>
                    </a:xfrm>
                    <a:prstGeom prst="rect">
                      <a:avLst/>
                    </a:prstGeom>
                    <a:noFill/>
                    <a:ln>
                      <a:noFill/>
                    </a:ln>
                  </pic:spPr>
                </pic:pic>
              </a:graphicData>
            </a:graphic>
          </wp:inline>
        </w:drawing>
      </w:r>
    </w:p>
    <w:p w14:paraId="6CDF6913" w14:textId="5FD0303A" w:rsidR="004C70A6" w:rsidRPr="002A3AEE" w:rsidRDefault="004C70A6" w:rsidP="003F7791">
      <w:pPr>
        <w:adjustRightInd w:val="0"/>
        <w:snapToGrid w:val="0"/>
        <w:spacing w:line="360" w:lineRule="auto"/>
        <w:jc w:val="center"/>
        <w:rPr>
          <w:rFonts w:ascii="Times New Roman" w:hAnsi="Times New Roman" w:cs="Times New Roman"/>
          <w:b/>
          <w:szCs w:val="21"/>
        </w:rPr>
      </w:pPr>
      <w:r w:rsidRPr="002A3AEE">
        <w:rPr>
          <w:rFonts w:ascii="Times New Roman" w:hAnsi="Times New Roman" w:cs="Times New Roman"/>
          <w:b/>
          <w:szCs w:val="21"/>
        </w:rPr>
        <w:t>图</w:t>
      </w:r>
      <w:r w:rsidR="000B44DC" w:rsidRPr="002A3AEE">
        <w:rPr>
          <w:rFonts w:ascii="Times New Roman" w:hAnsi="Times New Roman" w:cs="Times New Roman"/>
          <w:b/>
          <w:szCs w:val="21"/>
        </w:rPr>
        <w:t>6</w:t>
      </w:r>
      <w:r w:rsidRPr="002A3AEE">
        <w:rPr>
          <w:rFonts w:ascii="Times New Roman" w:hAnsi="Times New Roman" w:cs="Times New Roman"/>
          <w:b/>
          <w:szCs w:val="21"/>
        </w:rPr>
        <w:t>.</w:t>
      </w:r>
      <w:r w:rsidR="003156EB">
        <w:rPr>
          <w:rFonts w:ascii="Times New Roman" w:hAnsi="Times New Roman" w:cs="Times New Roman" w:hint="eastAsia"/>
          <w:b/>
          <w:szCs w:val="21"/>
        </w:rPr>
        <w:t>0.</w:t>
      </w:r>
      <w:r w:rsidRPr="002A3AEE">
        <w:rPr>
          <w:rFonts w:ascii="Times New Roman" w:hAnsi="Times New Roman" w:cs="Times New Roman"/>
          <w:b/>
          <w:szCs w:val="21"/>
        </w:rPr>
        <w:t xml:space="preserve">1 </w:t>
      </w:r>
      <w:r w:rsidRPr="002A3AEE">
        <w:rPr>
          <w:rFonts w:ascii="Times New Roman" w:hAnsi="Times New Roman" w:cs="Times New Roman"/>
          <w:b/>
          <w:szCs w:val="21"/>
        </w:rPr>
        <w:t>涂</w:t>
      </w:r>
      <w:r w:rsidR="00F85F5A" w:rsidRPr="002A3AEE">
        <w:rPr>
          <w:rFonts w:ascii="Times New Roman" w:hAnsi="Times New Roman" w:cs="Times New Roman"/>
          <w:b/>
          <w:szCs w:val="21"/>
        </w:rPr>
        <w:t>层</w:t>
      </w:r>
      <w:r w:rsidRPr="002A3AEE">
        <w:rPr>
          <w:rFonts w:ascii="Times New Roman" w:hAnsi="Times New Roman" w:cs="Times New Roman"/>
          <w:b/>
          <w:szCs w:val="21"/>
        </w:rPr>
        <w:t>系统</w:t>
      </w:r>
    </w:p>
    <w:p w14:paraId="51CEFD34" w14:textId="77777777" w:rsidR="004C70A6" w:rsidRPr="002A3AEE" w:rsidRDefault="004C70A6" w:rsidP="003F7791">
      <w:pPr>
        <w:adjustRightInd w:val="0"/>
        <w:snapToGrid w:val="0"/>
        <w:spacing w:line="360" w:lineRule="auto"/>
        <w:jc w:val="center"/>
        <w:rPr>
          <w:rFonts w:ascii="Times New Roman" w:hAnsi="Times New Roman" w:cs="Times New Roman"/>
          <w:szCs w:val="21"/>
        </w:rPr>
      </w:pPr>
      <w:r w:rsidRPr="002A3AEE">
        <w:rPr>
          <w:rFonts w:ascii="Times New Roman" w:hAnsi="Times New Roman" w:cs="Times New Roman"/>
          <w:szCs w:val="21"/>
        </w:rPr>
        <w:t>1-</w:t>
      </w:r>
      <w:r w:rsidRPr="002A3AEE">
        <w:rPr>
          <w:rFonts w:ascii="Times New Roman" w:hAnsi="Times New Roman" w:cs="Times New Roman"/>
          <w:szCs w:val="21"/>
        </w:rPr>
        <w:t>面涂层；</w:t>
      </w:r>
      <w:r w:rsidRPr="002A3AEE">
        <w:rPr>
          <w:rFonts w:ascii="Times New Roman" w:hAnsi="Times New Roman" w:cs="Times New Roman"/>
          <w:szCs w:val="21"/>
        </w:rPr>
        <w:t>2-</w:t>
      </w:r>
      <w:r w:rsidRPr="002A3AEE">
        <w:rPr>
          <w:rFonts w:ascii="Times New Roman" w:hAnsi="Times New Roman" w:cs="Times New Roman"/>
          <w:szCs w:val="21"/>
        </w:rPr>
        <w:t>底涂层；</w:t>
      </w:r>
      <w:r w:rsidRPr="002A3AEE">
        <w:rPr>
          <w:rFonts w:ascii="Times New Roman" w:hAnsi="Times New Roman" w:cs="Times New Roman"/>
          <w:szCs w:val="21"/>
        </w:rPr>
        <w:t>3-</w:t>
      </w:r>
      <w:r w:rsidRPr="002A3AEE">
        <w:rPr>
          <w:rFonts w:ascii="Times New Roman" w:hAnsi="Times New Roman" w:cs="Times New Roman"/>
          <w:szCs w:val="21"/>
        </w:rPr>
        <w:t>基体</w:t>
      </w:r>
    </w:p>
    <w:p w14:paraId="2FA3098B" w14:textId="191428FA" w:rsidR="00F85F5A" w:rsidRPr="002A3AEE" w:rsidRDefault="000B44DC"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6</w:t>
      </w:r>
      <w:r w:rsidR="00A12A6A" w:rsidRPr="002A3AEE">
        <w:rPr>
          <w:rFonts w:ascii="Times New Roman" w:hAnsi="Times New Roman" w:cs="Times New Roman"/>
          <w:sz w:val="24"/>
          <w:szCs w:val="24"/>
        </w:rPr>
        <w:t>.</w:t>
      </w:r>
      <w:r w:rsidR="00F85F5A" w:rsidRPr="002A3AEE">
        <w:rPr>
          <w:rFonts w:ascii="Times New Roman" w:hAnsi="Times New Roman" w:cs="Times New Roman"/>
          <w:sz w:val="24"/>
          <w:szCs w:val="24"/>
        </w:rPr>
        <w:t>0.</w:t>
      </w:r>
      <w:r w:rsidR="00A12A6A" w:rsidRPr="002A3AEE">
        <w:rPr>
          <w:rFonts w:ascii="Times New Roman" w:hAnsi="Times New Roman" w:cs="Times New Roman"/>
          <w:sz w:val="24"/>
          <w:szCs w:val="24"/>
        </w:rPr>
        <w:t>2</w:t>
      </w:r>
      <w:r w:rsidR="004A0C0E" w:rsidRPr="002A3AEE">
        <w:rPr>
          <w:rFonts w:ascii="Times New Roman" w:hAnsi="Times New Roman" w:cs="Times New Roman"/>
          <w:sz w:val="24"/>
          <w:szCs w:val="24"/>
        </w:rPr>
        <w:t xml:space="preserve"> </w:t>
      </w:r>
      <w:r w:rsidR="00760FD4" w:rsidRPr="002A3AEE">
        <w:rPr>
          <w:rFonts w:ascii="Times New Roman" w:hAnsi="Times New Roman" w:cs="Times New Roman"/>
          <w:sz w:val="24"/>
        </w:rPr>
        <w:t>粉末静电</w:t>
      </w:r>
      <w:r w:rsidR="004A0C0E" w:rsidRPr="002A3AEE">
        <w:rPr>
          <w:rFonts w:ascii="Times New Roman" w:hAnsi="Times New Roman" w:cs="Times New Roman"/>
          <w:sz w:val="24"/>
        </w:rPr>
        <w:t>氟聚合物</w:t>
      </w:r>
      <w:r w:rsidR="00760FD4" w:rsidRPr="002A3AEE">
        <w:rPr>
          <w:rFonts w:ascii="Times New Roman" w:hAnsi="Times New Roman" w:cs="Times New Roman"/>
          <w:sz w:val="24"/>
        </w:rPr>
        <w:t>喷涂层</w:t>
      </w:r>
      <w:r w:rsidR="00A12A6A" w:rsidRPr="002A3AEE">
        <w:rPr>
          <w:rFonts w:ascii="Times New Roman" w:hAnsi="Times New Roman" w:cs="Times New Roman"/>
          <w:sz w:val="24"/>
          <w:szCs w:val="24"/>
        </w:rPr>
        <w:t>厚度选择应</w:t>
      </w:r>
      <w:r w:rsidR="00F85F5A" w:rsidRPr="002A3AEE">
        <w:rPr>
          <w:rFonts w:ascii="Times New Roman" w:hAnsi="Times New Roman" w:cs="Times New Roman"/>
          <w:sz w:val="24"/>
          <w:szCs w:val="24"/>
        </w:rPr>
        <w:t>符合下列规定：</w:t>
      </w:r>
    </w:p>
    <w:p w14:paraId="07E30F06" w14:textId="2F0FC1D7" w:rsidR="00F85F5A" w:rsidRPr="002A3AEE" w:rsidRDefault="00F85F5A" w:rsidP="003F7791">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2A3AEE">
        <w:rPr>
          <w:rFonts w:ascii="Times New Roman" w:hAnsi="Times New Roman" w:cs="Times New Roman"/>
          <w:sz w:val="24"/>
          <w:szCs w:val="24"/>
        </w:rPr>
        <w:t xml:space="preserve">1 </w:t>
      </w:r>
      <w:r w:rsidRPr="002A3AEE">
        <w:rPr>
          <w:rFonts w:ascii="Times New Roman" w:hAnsi="Times New Roman" w:cs="Times New Roman"/>
          <w:sz w:val="24"/>
          <w:szCs w:val="24"/>
        </w:rPr>
        <w:t>工程应用</w:t>
      </w:r>
      <w:r w:rsidR="00A526DD" w:rsidRPr="002A3AEE">
        <w:rPr>
          <w:rFonts w:ascii="Times New Roman" w:hAnsi="Times New Roman" w:cs="Times New Roman"/>
          <w:sz w:val="24"/>
          <w:szCs w:val="24"/>
        </w:rPr>
        <w:t>案例</w:t>
      </w:r>
      <w:r w:rsidRPr="002A3AEE">
        <w:rPr>
          <w:rFonts w:ascii="Times New Roman" w:hAnsi="Times New Roman" w:cs="Times New Roman"/>
          <w:sz w:val="24"/>
          <w:szCs w:val="24"/>
        </w:rPr>
        <w:t>；</w:t>
      </w:r>
    </w:p>
    <w:p w14:paraId="790E84D9" w14:textId="77777777" w:rsidR="00F85F5A" w:rsidRPr="002A3AEE" w:rsidRDefault="00F85F5A" w:rsidP="003F7791">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2A3AEE">
        <w:rPr>
          <w:rFonts w:ascii="Times New Roman" w:hAnsi="Times New Roman" w:cs="Times New Roman"/>
          <w:sz w:val="24"/>
          <w:szCs w:val="24"/>
        </w:rPr>
        <w:t xml:space="preserve">2 </w:t>
      </w:r>
      <w:r w:rsidRPr="002A3AEE">
        <w:rPr>
          <w:rFonts w:ascii="Times New Roman" w:hAnsi="Times New Roman" w:cs="Times New Roman"/>
          <w:sz w:val="24"/>
          <w:szCs w:val="24"/>
        </w:rPr>
        <w:t>材料</w:t>
      </w:r>
      <w:r w:rsidR="00A12A6A" w:rsidRPr="002A3AEE">
        <w:rPr>
          <w:rFonts w:ascii="Times New Roman" w:hAnsi="Times New Roman" w:cs="Times New Roman"/>
          <w:sz w:val="24"/>
          <w:szCs w:val="24"/>
        </w:rPr>
        <w:t>供应商提供数据</w:t>
      </w:r>
      <w:r w:rsidRPr="002A3AEE">
        <w:rPr>
          <w:rFonts w:ascii="Times New Roman" w:hAnsi="Times New Roman" w:cs="Times New Roman"/>
          <w:sz w:val="24"/>
          <w:szCs w:val="24"/>
        </w:rPr>
        <w:t>；</w:t>
      </w:r>
    </w:p>
    <w:p w14:paraId="7DE4C86F" w14:textId="65C0B594" w:rsidR="009E7303" w:rsidRPr="002A3AEE" w:rsidRDefault="00F85F5A" w:rsidP="003F7791">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2A3AEE">
        <w:rPr>
          <w:rFonts w:ascii="Times New Roman" w:hAnsi="Times New Roman" w:cs="Times New Roman"/>
          <w:sz w:val="24"/>
          <w:szCs w:val="24"/>
        </w:rPr>
        <w:t xml:space="preserve">3 </w:t>
      </w:r>
      <w:bookmarkStart w:id="29" w:name="_Hlk154310228"/>
      <w:r w:rsidRPr="002A3AEE">
        <w:rPr>
          <w:rFonts w:ascii="Times New Roman" w:hAnsi="Times New Roman" w:cs="Times New Roman"/>
          <w:sz w:val="24"/>
          <w:szCs w:val="24"/>
        </w:rPr>
        <w:t>当</w:t>
      </w:r>
      <w:r w:rsidR="009E7303" w:rsidRPr="002A3AEE">
        <w:rPr>
          <w:rFonts w:ascii="Times New Roman" w:hAnsi="Times New Roman" w:cs="Times New Roman"/>
          <w:sz w:val="24"/>
          <w:szCs w:val="24"/>
        </w:rPr>
        <w:t>不符合</w:t>
      </w:r>
      <w:r w:rsidRPr="002A3AEE">
        <w:rPr>
          <w:rFonts w:ascii="Times New Roman" w:hAnsi="Times New Roman" w:cs="Times New Roman"/>
          <w:sz w:val="24"/>
          <w:szCs w:val="24"/>
        </w:rPr>
        <w:t>本条第</w:t>
      </w:r>
      <w:r w:rsidRPr="002A3AEE">
        <w:rPr>
          <w:rFonts w:ascii="Times New Roman" w:hAnsi="Times New Roman" w:cs="Times New Roman"/>
          <w:sz w:val="24"/>
          <w:szCs w:val="24"/>
        </w:rPr>
        <w:t>1</w:t>
      </w:r>
      <w:r w:rsidRPr="002A3AEE">
        <w:rPr>
          <w:rFonts w:ascii="Times New Roman" w:hAnsi="Times New Roman" w:cs="Times New Roman"/>
          <w:sz w:val="24"/>
          <w:szCs w:val="24"/>
        </w:rPr>
        <w:t>、</w:t>
      </w:r>
      <w:r w:rsidRPr="002A3AEE">
        <w:rPr>
          <w:rFonts w:ascii="Times New Roman" w:hAnsi="Times New Roman" w:cs="Times New Roman"/>
          <w:sz w:val="24"/>
          <w:szCs w:val="24"/>
        </w:rPr>
        <w:t>2</w:t>
      </w:r>
      <w:r w:rsidRPr="002A3AEE">
        <w:rPr>
          <w:rFonts w:ascii="Times New Roman" w:hAnsi="Times New Roman" w:cs="Times New Roman"/>
          <w:sz w:val="24"/>
          <w:szCs w:val="24"/>
        </w:rPr>
        <w:t>款</w:t>
      </w:r>
      <w:r w:rsidR="003156EB">
        <w:rPr>
          <w:rFonts w:ascii="Times New Roman" w:hAnsi="Times New Roman" w:cs="Times New Roman" w:hint="eastAsia"/>
          <w:sz w:val="24"/>
          <w:szCs w:val="24"/>
        </w:rPr>
        <w:t>、</w:t>
      </w:r>
      <w:r w:rsidR="005C5D52" w:rsidRPr="002A3AEE">
        <w:rPr>
          <w:rFonts w:ascii="Times New Roman" w:hAnsi="Times New Roman" w:cs="Times New Roman"/>
          <w:sz w:val="24"/>
          <w:szCs w:val="24"/>
        </w:rPr>
        <w:t>且设计无</w:t>
      </w:r>
      <w:r w:rsidRPr="002A3AEE">
        <w:rPr>
          <w:rFonts w:ascii="Times New Roman" w:hAnsi="Times New Roman" w:cs="Times New Roman"/>
          <w:sz w:val="24"/>
          <w:szCs w:val="24"/>
        </w:rPr>
        <w:t>规定时</w:t>
      </w:r>
      <w:bookmarkEnd w:id="29"/>
      <w:r w:rsidR="003156EB">
        <w:rPr>
          <w:rFonts w:ascii="Times New Roman" w:hAnsi="Times New Roman" w:cs="Times New Roman" w:hint="eastAsia"/>
          <w:sz w:val="24"/>
          <w:szCs w:val="24"/>
        </w:rPr>
        <w:t>，</w:t>
      </w:r>
      <w:r w:rsidR="009C0023" w:rsidRPr="002A3AEE">
        <w:rPr>
          <w:rFonts w:ascii="Times New Roman" w:hAnsi="Times New Roman" w:cs="Times New Roman"/>
          <w:sz w:val="24"/>
          <w:szCs w:val="24"/>
        </w:rPr>
        <w:t>应符合下列规定</w:t>
      </w:r>
      <w:r w:rsidR="009E7303" w:rsidRPr="002A3AEE">
        <w:rPr>
          <w:rFonts w:ascii="Times New Roman" w:hAnsi="Times New Roman" w:cs="Times New Roman"/>
          <w:sz w:val="24"/>
          <w:szCs w:val="24"/>
        </w:rPr>
        <w:t>：</w:t>
      </w:r>
    </w:p>
    <w:p w14:paraId="2B2D3F84" w14:textId="7AB7B176" w:rsidR="009E7303" w:rsidRPr="002A3AEE" w:rsidRDefault="009E7303" w:rsidP="003F7791">
      <w:pPr>
        <w:pStyle w:val="af"/>
        <w:numPr>
          <w:ilvl w:val="0"/>
          <w:numId w:val="9"/>
        </w:numPr>
        <w:snapToGrid w:val="0"/>
        <w:spacing w:line="360" w:lineRule="auto"/>
      </w:pPr>
      <w:r w:rsidRPr="002A3AEE">
        <w:t>PFA</w:t>
      </w:r>
      <w:r w:rsidR="007F46A2" w:rsidRPr="002A3AEE">
        <w:t>、</w:t>
      </w:r>
      <w:r w:rsidRPr="002A3AEE">
        <w:t xml:space="preserve"> </w:t>
      </w:r>
      <w:r w:rsidR="007F46A2" w:rsidRPr="002A3AEE">
        <w:t>FEP</w:t>
      </w:r>
      <w:r w:rsidRPr="002A3AEE">
        <w:t>厚度范围宜为（</w:t>
      </w:r>
      <w:r w:rsidRPr="002A3AEE">
        <w:t>0.</w:t>
      </w:r>
      <w:r w:rsidR="006A2839" w:rsidRPr="002A3AEE">
        <w:t>05</w:t>
      </w:r>
      <w:r w:rsidRPr="002A3AEE">
        <w:t>~1.</w:t>
      </w:r>
      <w:r w:rsidR="003678D7" w:rsidRPr="002A3AEE">
        <w:t>0</w:t>
      </w:r>
      <w:r w:rsidRPr="002A3AEE">
        <w:t>0</w:t>
      </w:r>
      <w:r w:rsidRPr="002A3AEE">
        <w:t>）</w:t>
      </w:r>
      <w:r w:rsidRPr="002A3AEE">
        <w:t>mm</w:t>
      </w:r>
      <w:r w:rsidR="007630A8" w:rsidRPr="002A3AEE">
        <w:t>，</w:t>
      </w:r>
    </w:p>
    <w:p w14:paraId="76611A50" w14:textId="30DEA8C3" w:rsidR="009E7303" w:rsidRPr="002A3AEE" w:rsidRDefault="00A12A6A" w:rsidP="003F7791">
      <w:pPr>
        <w:pStyle w:val="af"/>
        <w:numPr>
          <w:ilvl w:val="0"/>
          <w:numId w:val="9"/>
        </w:numPr>
        <w:snapToGrid w:val="0"/>
        <w:spacing w:line="360" w:lineRule="auto"/>
      </w:pPr>
      <w:r w:rsidRPr="002A3AEE">
        <w:t>ETFE</w:t>
      </w:r>
      <w:r w:rsidR="00F85F5A" w:rsidRPr="002A3AEE">
        <w:t>、</w:t>
      </w:r>
      <w:r w:rsidR="00F85F5A" w:rsidRPr="002A3AEE">
        <w:t>ECTFE</w:t>
      </w:r>
      <w:r w:rsidRPr="002A3AEE">
        <w:t>厚度</w:t>
      </w:r>
      <w:r w:rsidR="00F85F5A" w:rsidRPr="002A3AEE">
        <w:t>宜为（</w:t>
      </w:r>
      <w:r w:rsidRPr="002A3AEE">
        <w:t>0.</w:t>
      </w:r>
      <w:r w:rsidR="006A2839" w:rsidRPr="002A3AEE">
        <w:t>2</w:t>
      </w:r>
      <w:r w:rsidR="00F85F5A" w:rsidRPr="002A3AEE">
        <w:t>0</w:t>
      </w:r>
      <w:r w:rsidRPr="002A3AEE">
        <w:t>~</w:t>
      </w:r>
      <w:r w:rsidR="003678D7" w:rsidRPr="002A3AEE">
        <w:t>1</w:t>
      </w:r>
      <w:r w:rsidRPr="002A3AEE">
        <w:t>.</w:t>
      </w:r>
      <w:r w:rsidR="003678D7" w:rsidRPr="002A3AEE">
        <w:t>5</w:t>
      </w:r>
      <w:r w:rsidR="00AF5A4F" w:rsidRPr="002A3AEE">
        <w:t>0</w:t>
      </w:r>
      <w:r w:rsidR="00F85F5A" w:rsidRPr="002A3AEE">
        <w:t>）</w:t>
      </w:r>
      <w:r w:rsidRPr="002A3AEE">
        <w:t>mm</w:t>
      </w:r>
      <w:r w:rsidR="009E7303" w:rsidRPr="002A3AEE">
        <w:t>；</w:t>
      </w:r>
    </w:p>
    <w:p w14:paraId="24E36A5F" w14:textId="201C12C3" w:rsidR="007F46A2" w:rsidRPr="002A3AEE" w:rsidRDefault="007F46A2" w:rsidP="003F7791">
      <w:pPr>
        <w:pStyle w:val="af"/>
        <w:numPr>
          <w:ilvl w:val="0"/>
          <w:numId w:val="9"/>
        </w:numPr>
        <w:snapToGrid w:val="0"/>
        <w:spacing w:line="360" w:lineRule="auto"/>
      </w:pPr>
      <w:r w:rsidRPr="002A3AEE">
        <w:t>PVDF</w:t>
      </w:r>
      <w:r w:rsidR="00146387" w:rsidRPr="002A3AEE">
        <w:t>厚度宜为（</w:t>
      </w:r>
      <w:r w:rsidR="00146387" w:rsidRPr="002A3AEE">
        <w:t>0.20~</w:t>
      </w:r>
      <w:r w:rsidR="00700330" w:rsidRPr="002A3AEE">
        <w:t>0.80</w:t>
      </w:r>
      <w:r w:rsidR="00146387" w:rsidRPr="002A3AEE">
        <w:t>）</w:t>
      </w:r>
      <w:r w:rsidR="00146387" w:rsidRPr="002A3AEE">
        <w:t>mm</w:t>
      </w:r>
      <w:r w:rsidR="00146387" w:rsidRPr="002A3AEE">
        <w:t>；</w:t>
      </w:r>
    </w:p>
    <w:p w14:paraId="4B20627B" w14:textId="5972D913" w:rsidR="00AF5A4F" w:rsidRPr="002A3AEE" w:rsidRDefault="000B44DC"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6</w:t>
      </w:r>
      <w:r w:rsidR="00A12A6A" w:rsidRPr="002A3AEE">
        <w:rPr>
          <w:rFonts w:ascii="Times New Roman" w:hAnsi="Times New Roman" w:cs="Times New Roman"/>
          <w:sz w:val="24"/>
          <w:szCs w:val="24"/>
        </w:rPr>
        <w:t>.</w:t>
      </w:r>
      <w:r w:rsidR="008A238C" w:rsidRPr="002A3AEE">
        <w:rPr>
          <w:rFonts w:ascii="Times New Roman" w:hAnsi="Times New Roman" w:cs="Times New Roman"/>
          <w:sz w:val="24"/>
          <w:szCs w:val="24"/>
        </w:rPr>
        <w:t>0.</w:t>
      </w:r>
      <w:r w:rsidR="00A12A6A" w:rsidRPr="002A3AEE">
        <w:rPr>
          <w:rFonts w:ascii="Times New Roman" w:hAnsi="Times New Roman" w:cs="Times New Roman"/>
          <w:sz w:val="24"/>
          <w:szCs w:val="24"/>
        </w:rPr>
        <w:t xml:space="preserve">3 </w:t>
      </w:r>
      <w:r w:rsidR="00A12A6A" w:rsidRPr="002A3AEE">
        <w:rPr>
          <w:rFonts w:ascii="Times New Roman" w:hAnsi="Times New Roman" w:cs="Times New Roman"/>
          <w:sz w:val="24"/>
          <w:szCs w:val="24"/>
        </w:rPr>
        <w:t>材料使用温度</w:t>
      </w:r>
      <w:r w:rsidR="00AF5A4F" w:rsidRPr="002A3AEE">
        <w:rPr>
          <w:rFonts w:ascii="Times New Roman" w:hAnsi="Times New Roman" w:cs="Times New Roman"/>
          <w:sz w:val="24"/>
          <w:szCs w:val="24"/>
        </w:rPr>
        <w:t>的确定应符合下列规定：</w:t>
      </w:r>
    </w:p>
    <w:p w14:paraId="5CF40B80" w14:textId="6A65E041" w:rsidR="00AF5A4F" w:rsidRPr="002A3AEE" w:rsidRDefault="00AF5A4F" w:rsidP="003F7791">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2A3AEE">
        <w:rPr>
          <w:rFonts w:ascii="Times New Roman" w:hAnsi="Times New Roman" w:cs="Times New Roman"/>
          <w:sz w:val="24"/>
          <w:szCs w:val="24"/>
        </w:rPr>
        <w:t xml:space="preserve">1 </w:t>
      </w:r>
      <w:r w:rsidRPr="002A3AEE">
        <w:rPr>
          <w:rFonts w:ascii="Times New Roman" w:hAnsi="Times New Roman" w:cs="Times New Roman"/>
          <w:sz w:val="24"/>
          <w:szCs w:val="24"/>
        </w:rPr>
        <w:t>工程应用</w:t>
      </w:r>
      <w:r w:rsidR="0073623F" w:rsidRPr="002A3AEE">
        <w:rPr>
          <w:rFonts w:ascii="Times New Roman" w:hAnsi="Times New Roman" w:cs="Times New Roman"/>
          <w:sz w:val="24"/>
          <w:szCs w:val="24"/>
        </w:rPr>
        <w:t>案例</w:t>
      </w:r>
      <w:r w:rsidRPr="002A3AEE">
        <w:rPr>
          <w:rFonts w:ascii="Times New Roman" w:hAnsi="Times New Roman" w:cs="Times New Roman"/>
          <w:sz w:val="24"/>
          <w:szCs w:val="24"/>
        </w:rPr>
        <w:t>；</w:t>
      </w:r>
    </w:p>
    <w:p w14:paraId="7BAACBC5" w14:textId="77777777" w:rsidR="00AF5A4F" w:rsidRPr="002A3AEE" w:rsidRDefault="00AF5A4F" w:rsidP="003F7791">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2A3AEE">
        <w:rPr>
          <w:rFonts w:ascii="Times New Roman" w:hAnsi="Times New Roman" w:cs="Times New Roman"/>
          <w:sz w:val="24"/>
          <w:szCs w:val="24"/>
        </w:rPr>
        <w:t xml:space="preserve">2 </w:t>
      </w:r>
      <w:r w:rsidRPr="002A3AEE">
        <w:rPr>
          <w:rFonts w:ascii="Times New Roman" w:hAnsi="Times New Roman" w:cs="Times New Roman"/>
          <w:sz w:val="24"/>
          <w:szCs w:val="24"/>
        </w:rPr>
        <w:t>材料供应商提供的数据；</w:t>
      </w:r>
    </w:p>
    <w:p w14:paraId="381C73E0" w14:textId="5B6D4202" w:rsidR="00AF5A4F" w:rsidRPr="002A3AEE" w:rsidRDefault="00AF5A4F" w:rsidP="003F7791">
      <w:pPr>
        <w:autoSpaceDE w:val="0"/>
        <w:autoSpaceDN w:val="0"/>
        <w:adjustRightInd w:val="0"/>
        <w:snapToGrid w:val="0"/>
        <w:spacing w:line="360" w:lineRule="auto"/>
        <w:ind w:firstLineChars="200" w:firstLine="480"/>
        <w:jc w:val="left"/>
        <w:rPr>
          <w:rFonts w:ascii="Times New Roman" w:hAnsi="Times New Roman" w:cs="Times New Roman"/>
          <w:color w:val="FF0000"/>
          <w:sz w:val="24"/>
          <w:szCs w:val="24"/>
        </w:rPr>
      </w:pPr>
      <w:r w:rsidRPr="002A3AEE">
        <w:rPr>
          <w:rFonts w:ascii="Times New Roman" w:hAnsi="Times New Roman" w:cs="Times New Roman"/>
          <w:sz w:val="24"/>
          <w:szCs w:val="24"/>
        </w:rPr>
        <w:t xml:space="preserve">3 </w:t>
      </w:r>
      <w:r w:rsidRPr="002A3AEE">
        <w:rPr>
          <w:rFonts w:ascii="Times New Roman" w:hAnsi="Times New Roman" w:cs="Times New Roman"/>
          <w:sz w:val="24"/>
          <w:szCs w:val="24"/>
        </w:rPr>
        <w:t>当</w:t>
      </w:r>
      <w:r w:rsidR="008A238C" w:rsidRPr="002A3AEE">
        <w:rPr>
          <w:rFonts w:ascii="Times New Roman" w:hAnsi="Times New Roman" w:cs="Times New Roman"/>
          <w:sz w:val="24"/>
          <w:szCs w:val="24"/>
        </w:rPr>
        <w:t>不符合</w:t>
      </w:r>
      <w:r w:rsidRPr="002A3AEE">
        <w:rPr>
          <w:rFonts w:ascii="Times New Roman" w:hAnsi="Times New Roman" w:cs="Times New Roman"/>
          <w:sz w:val="24"/>
          <w:szCs w:val="24"/>
        </w:rPr>
        <w:t>本条第</w:t>
      </w:r>
      <w:r w:rsidRPr="002A3AEE">
        <w:rPr>
          <w:rFonts w:ascii="Times New Roman" w:hAnsi="Times New Roman" w:cs="Times New Roman"/>
          <w:sz w:val="24"/>
          <w:szCs w:val="24"/>
        </w:rPr>
        <w:t>1</w:t>
      </w:r>
      <w:r w:rsidRPr="002A3AEE">
        <w:rPr>
          <w:rFonts w:ascii="Times New Roman" w:hAnsi="Times New Roman" w:cs="Times New Roman"/>
          <w:sz w:val="24"/>
          <w:szCs w:val="24"/>
        </w:rPr>
        <w:t>、</w:t>
      </w:r>
      <w:r w:rsidRPr="002A3AEE">
        <w:rPr>
          <w:rFonts w:ascii="Times New Roman" w:hAnsi="Times New Roman" w:cs="Times New Roman"/>
          <w:sz w:val="24"/>
          <w:szCs w:val="24"/>
        </w:rPr>
        <w:t>2</w:t>
      </w:r>
      <w:r w:rsidRPr="002A3AEE">
        <w:rPr>
          <w:rFonts w:ascii="Times New Roman" w:hAnsi="Times New Roman" w:cs="Times New Roman"/>
          <w:sz w:val="24"/>
          <w:szCs w:val="24"/>
        </w:rPr>
        <w:t>款规定</w:t>
      </w:r>
      <w:r w:rsidR="008A238C" w:rsidRPr="002A3AEE">
        <w:rPr>
          <w:rFonts w:ascii="Times New Roman" w:hAnsi="Times New Roman" w:cs="Times New Roman"/>
          <w:sz w:val="24"/>
          <w:szCs w:val="24"/>
        </w:rPr>
        <w:t>，且</w:t>
      </w:r>
      <w:r w:rsidRPr="002A3AEE">
        <w:rPr>
          <w:rFonts w:ascii="Times New Roman" w:hAnsi="Times New Roman" w:cs="Times New Roman"/>
          <w:sz w:val="24"/>
          <w:szCs w:val="24"/>
        </w:rPr>
        <w:t>无介质接触</w:t>
      </w:r>
      <w:r w:rsidR="008A238C" w:rsidRPr="002A3AEE">
        <w:rPr>
          <w:rFonts w:ascii="Times New Roman" w:hAnsi="Times New Roman" w:cs="Times New Roman"/>
          <w:sz w:val="24"/>
          <w:szCs w:val="24"/>
        </w:rPr>
        <w:t>、</w:t>
      </w:r>
      <w:r w:rsidRPr="002A3AEE">
        <w:rPr>
          <w:rFonts w:ascii="Times New Roman" w:hAnsi="Times New Roman" w:cs="Times New Roman"/>
          <w:sz w:val="24"/>
          <w:szCs w:val="24"/>
        </w:rPr>
        <w:t>压力等条件下</w:t>
      </w:r>
      <w:r w:rsidR="00AA3869">
        <w:rPr>
          <w:rFonts w:ascii="Times New Roman" w:hAnsi="Times New Roman" w:cs="Times New Roman" w:hint="eastAsia"/>
          <w:sz w:val="24"/>
          <w:szCs w:val="24"/>
        </w:rPr>
        <w:t>：</w:t>
      </w:r>
    </w:p>
    <w:p w14:paraId="68F48946" w14:textId="63CEBCCE" w:rsidR="008A238C" w:rsidRPr="002A3AEE" w:rsidRDefault="008A238C" w:rsidP="003F7791">
      <w:pPr>
        <w:pStyle w:val="af"/>
        <w:numPr>
          <w:ilvl w:val="0"/>
          <w:numId w:val="8"/>
        </w:numPr>
        <w:snapToGrid w:val="0"/>
        <w:spacing w:line="360" w:lineRule="auto"/>
      </w:pPr>
      <w:r w:rsidRPr="002A3AEE">
        <w:t xml:space="preserve">PFA </w:t>
      </w:r>
      <w:r w:rsidRPr="002A3AEE">
        <w:t>使用温度范围</w:t>
      </w:r>
      <w:r w:rsidR="00406B01" w:rsidRPr="002A3AEE">
        <w:t>宜</w:t>
      </w:r>
      <w:r w:rsidRPr="002A3AEE">
        <w:t>为</w:t>
      </w:r>
      <w:r w:rsidRPr="002A3AEE">
        <w:t xml:space="preserve"> </w:t>
      </w:r>
      <w:r w:rsidRPr="002A3AEE">
        <w:t>（</w:t>
      </w:r>
      <w:r w:rsidRPr="002A3AEE">
        <w:t>-80~260</w:t>
      </w:r>
      <w:r w:rsidRPr="002A3AEE">
        <w:t>）</w:t>
      </w:r>
      <w:r w:rsidR="009E7303" w:rsidRPr="002A3AEE">
        <w:t>°</w:t>
      </w:r>
      <w:r w:rsidR="00E37A0D" w:rsidRPr="002A3AEE">
        <w:t>C</w:t>
      </w:r>
      <w:r w:rsidRPr="002A3AEE">
        <w:t>。</w:t>
      </w:r>
    </w:p>
    <w:p w14:paraId="35E07178" w14:textId="2D02D173" w:rsidR="008A238C" w:rsidRPr="002A3AEE" w:rsidRDefault="008A238C" w:rsidP="003F7791">
      <w:pPr>
        <w:pStyle w:val="af"/>
        <w:numPr>
          <w:ilvl w:val="0"/>
          <w:numId w:val="8"/>
        </w:numPr>
        <w:snapToGrid w:val="0"/>
        <w:spacing w:line="360" w:lineRule="auto"/>
      </w:pPr>
      <w:r w:rsidRPr="002A3AEE">
        <w:t>FEP</w:t>
      </w:r>
      <w:r w:rsidR="003156EB">
        <w:rPr>
          <w:rFonts w:hint="eastAsia"/>
        </w:rPr>
        <w:t xml:space="preserve"> </w:t>
      </w:r>
      <w:r w:rsidRPr="002A3AEE">
        <w:t>使用温度范围宜为（</w:t>
      </w:r>
      <w:r w:rsidRPr="002A3AEE">
        <w:t>-80~200</w:t>
      </w:r>
      <w:r w:rsidRPr="002A3AEE">
        <w:t>）</w:t>
      </w:r>
      <w:r w:rsidRPr="002A3AEE">
        <w:t xml:space="preserve">°C </w:t>
      </w:r>
    </w:p>
    <w:p w14:paraId="38E7E288" w14:textId="254073CD" w:rsidR="008A238C" w:rsidRPr="002A3AEE" w:rsidRDefault="008A238C" w:rsidP="003F7791">
      <w:pPr>
        <w:pStyle w:val="af"/>
        <w:numPr>
          <w:ilvl w:val="0"/>
          <w:numId w:val="8"/>
        </w:numPr>
        <w:snapToGrid w:val="0"/>
        <w:spacing w:line="360" w:lineRule="auto"/>
      </w:pPr>
      <w:r w:rsidRPr="002A3AEE">
        <w:t>ECTFE</w:t>
      </w:r>
      <w:r w:rsidRPr="002A3AEE">
        <w:t>，</w:t>
      </w:r>
      <w:r w:rsidRPr="002A3AEE">
        <w:t xml:space="preserve">ETFE </w:t>
      </w:r>
      <w:r w:rsidRPr="002A3AEE">
        <w:t>使用温度范围宜为（</w:t>
      </w:r>
      <w:r w:rsidRPr="002A3AEE">
        <w:t>-80~150</w:t>
      </w:r>
      <w:r w:rsidRPr="002A3AEE">
        <w:t>）</w:t>
      </w:r>
      <w:r w:rsidRPr="002A3AEE">
        <w:t>°C</w:t>
      </w:r>
      <w:r w:rsidRPr="002A3AEE">
        <w:t>；</w:t>
      </w:r>
    </w:p>
    <w:p w14:paraId="5DAA3948" w14:textId="47219A1E" w:rsidR="00994152" w:rsidRPr="002A3AEE" w:rsidRDefault="00201B0D" w:rsidP="00994152">
      <w:pPr>
        <w:pStyle w:val="af"/>
        <w:numPr>
          <w:ilvl w:val="0"/>
          <w:numId w:val="8"/>
        </w:numPr>
        <w:snapToGrid w:val="0"/>
        <w:spacing w:line="360" w:lineRule="auto"/>
      </w:pPr>
      <w:r w:rsidRPr="002A3AEE">
        <w:t>PVDF</w:t>
      </w:r>
      <w:r w:rsidR="006906FF" w:rsidRPr="002A3AEE">
        <w:t xml:space="preserve"> </w:t>
      </w:r>
      <w:r w:rsidR="00146387" w:rsidRPr="002A3AEE">
        <w:t>使用温度范围宜为（</w:t>
      </w:r>
      <w:r w:rsidR="00146387" w:rsidRPr="002A3AEE">
        <w:t>-</w:t>
      </w:r>
      <w:r w:rsidR="00C42435" w:rsidRPr="002A3AEE">
        <w:t>4</w:t>
      </w:r>
      <w:r w:rsidR="00146387" w:rsidRPr="002A3AEE">
        <w:t>0~1</w:t>
      </w:r>
      <w:r w:rsidR="002C59BF" w:rsidRPr="002A3AEE">
        <w:t>1</w:t>
      </w:r>
      <w:r w:rsidR="00146387" w:rsidRPr="002A3AEE">
        <w:t>0</w:t>
      </w:r>
      <w:r w:rsidR="00146387" w:rsidRPr="002A3AEE">
        <w:t>）</w:t>
      </w:r>
      <w:r w:rsidR="00146387" w:rsidRPr="002A3AEE">
        <w:t>°C</w:t>
      </w:r>
      <w:r w:rsidR="00146387" w:rsidRPr="002A3AEE">
        <w:t>。</w:t>
      </w:r>
    </w:p>
    <w:p w14:paraId="00DF1BA5" w14:textId="6029E4B8" w:rsidR="00A12A6A" w:rsidRPr="002A3AEE" w:rsidRDefault="000B44DC"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6</w:t>
      </w:r>
      <w:r w:rsidR="00392A8F" w:rsidRPr="002A3AEE">
        <w:rPr>
          <w:rFonts w:ascii="Times New Roman" w:hAnsi="Times New Roman" w:cs="Times New Roman"/>
          <w:sz w:val="24"/>
          <w:szCs w:val="24"/>
        </w:rPr>
        <w:t>.0.</w:t>
      </w:r>
      <w:r w:rsidR="00060A06" w:rsidRPr="002A3AEE">
        <w:rPr>
          <w:rFonts w:ascii="Times New Roman" w:hAnsi="Times New Roman" w:cs="Times New Roman"/>
          <w:sz w:val="24"/>
          <w:szCs w:val="24"/>
        </w:rPr>
        <w:t>4</w:t>
      </w:r>
      <w:r w:rsidR="00A12A6A" w:rsidRPr="002A3AEE">
        <w:rPr>
          <w:rFonts w:ascii="Times New Roman" w:hAnsi="Times New Roman" w:cs="Times New Roman"/>
          <w:sz w:val="24"/>
          <w:szCs w:val="24"/>
        </w:rPr>
        <w:t xml:space="preserve"> </w:t>
      </w:r>
      <w:r w:rsidR="008A238C" w:rsidRPr="002A3AEE">
        <w:rPr>
          <w:rFonts w:ascii="Times New Roman" w:hAnsi="Times New Roman" w:cs="Times New Roman"/>
          <w:sz w:val="24"/>
          <w:szCs w:val="24"/>
        </w:rPr>
        <w:t xml:space="preserve"> </w:t>
      </w:r>
      <w:r w:rsidR="008A238C" w:rsidRPr="002A3AEE">
        <w:rPr>
          <w:rFonts w:ascii="Times New Roman" w:hAnsi="Times New Roman" w:cs="Times New Roman"/>
          <w:sz w:val="24"/>
          <w:szCs w:val="24"/>
        </w:rPr>
        <w:t>在</w:t>
      </w:r>
      <w:r w:rsidR="00144E7F" w:rsidRPr="002A3AEE">
        <w:rPr>
          <w:rFonts w:ascii="Times New Roman" w:hAnsi="Times New Roman" w:cs="Times New Roman"/>
          <w:sz w:val="24"/>
          <w:szCs w:val="24"/>
        </w:rPr>
        <w:t>使用</w:t>
      </w:r>
      <w:r w:rsidR="008A238C" w:rsidRPr="002A3AEE">
        <w:rPr>
          <w:rFonts w:ascii="Times New Roman" w:hAnsi="Times New Roman" w:cs="Times New Roman"/>
          <w:sz w:val="24"/>
          <w:szCs w:val="24"/>
        </w:rPr>
        <w:t>工况下</w:t>
      </w:r>
      <w:r w:rsidR="003156EB">
        <w:rPr>
          <w:rFonts w:ascii="Times New Roman" w:hAnsi="Times New Roman" w:cs="Times New Roman" w:hint="eastAsia"/>
          <w:sz w:val="24"/>
          <w:szCs w:val="24"/>
        </w:rPr>
        <w:t>，</w:t>
      </w:r>
      <w:r w:rsidR="008A238C" w:rsidRPr="002A3AEE">
        <w:rPr>
          <w:rFonts w:ascii="Times New Roman" w:hAnsi="Times New Roman" w:cs="Times New Roman"/>
          <w:sz w:val="24"/>
          <w:szCs w:val="24"/>
        </w:rPr>
        <w:t>无使用</w:t>
      </w:r>
      <w:r w:rsidR="00B85398" w:rsidRPr="002A3AEE">
        <w:rPr>
          <w:rFonts w:ascii="Times New Roman" w:hAnsi="Times New Roman" w:cs="Times New Roman"/>
          <w:sz w:val="24"/>
        </w:rPr>
        <w:t>粉末静电</w:t>
      </w:r>
      <w:r w:rsidR="00144E7F" w:rsidRPr="002A3AEE">
        <w:rPr>
          <w:rFonts w:ascii="Times New Roman" w:hAnsi="Times New Roman" w:cs="Times New Roman"/>
          <w:sz w:val="24"/>
        </w:rPr>
        <w:t>氟聚合物喷涂</w:t>
      </w:r>
      <w:proofErr w:type="gramStart"/>
      <w:r w:rsidR="00144E7F" w:rsidRPr="002A3AEE">
        <w:rPr>
          <w:rFonts w:ascii="Times New Roman" w:hAnsi="Times New Roman" w:cs="Times New Roman"/>
          <w:sz w:val="24"/>
        </w:rPr>
        <w:t>层</w:t>
      </w:r>
      <w:r w:rsidR="00A12A6A" w:rsidRPr="002A3AEE">
        <w:rPr>
          <w:rFonts w:ascii="Times New Roman" w:hAnsi="Times New Roman" w:cs="Times New Roman"/>
          <w:sz w:val="24"/>
          <w:szCs w:val="24"/>
        </w:rPr>
        <w:t>经验</w:t>
      </w:r>
      <w:proofErr w:type="gramEnd"/>
      <w:r w:rsidR="008A238C" w:rsidRPr="002A3AEE">
        <w:rPr>
          <w:rFonts w:ascii="Times New Roman" w:hAnsi="Times New Roman" w:cs="Times New Roman"/>
          <w:sz w:val="24"/>
          <w:szCs w:val="24"/>
        </w:rPr>
        <w:t>时</w:t>
      </w:r>
      <w:r w:rsidR="00A12A6A" w:rsidRPr="002A3AEE">
        <w:rPr>
          <w:rFonts w:ascii="Times New Roman" w:hAnsi="Times New Roman" w:cs="Times New Roman"/>
          <w:sz w:val="24"/>
          <w:szCs w:val="24"/>
        </w:rPr>
        <w:t>，应在</w:t>
      </w:r>
      <w:r w:rsidR="008A238C" w:rsidRPr="002A3AEE">
        <w:rPr>
          <w:rFonts w:ascii="Times New Roman" w:hAnsi="Times New Roman" w:cs="Times New Roman"/>
          <w:sz w:val="24"/>
          <w:szCs w:val="24"/>
        </w:rPr>
        <w:t>使</w:t>
      </w:r>
      <w:r w:rsidR="00A12A6A" w:rsidRPr="002A3AEE">
        <w:rPr>
          <w:rFonts w:ascii="Times New Roman" w:hAnsi="Times New Roman" w:cs="Times New Roman"/>
          <w:sz w:val="24"/>
          <w:szCs w:val="24"/>
        </w:rPr>
        <w:t>用前测试材料的适用性。</w:t>
      </w:r>
    </w:p>
    <w:p w14:paraId="0C7A2E81" w14:textId="77777777" w:rsidR="00A12A6A" w:rsidRDefault="00A12A6A" w:rsidP="003F7791">
      <w:pPr>
        <w:adjustRightInd w:val="0"/>
        <w:snapToGrid w:val="0"/>
        <w:spacing w:line="360" w:lineRule="auto"/>
        <w:rPr>
          <w:rFonts w:ascii="Times New Roman" w:hAnsi="Times New Roman" w:cs="Times New Roman"/>
        </w:rPr>
      </w:pPr>
    </w:p>
    <w:p w14:paraId="04E2368F" w14:textId="77777777" w:rsidR="003156EB" w:rsidRPr="002A3AEE" w:rsidRDefault="003156EB" w:rsidP="003F7791">
      <w:pPr>
        <w:adjustRightInd w:val="0"/>
        <w:snapToGrid w:val="0"/>
        <w:spacing w:line="360" w:lineRule="auto"/>
        <w:rPr>
          <w:rFonts w:ascii="Times New Roman" w:hAnsi="Times New Roman" w:cs="Times New Roman"/>
        </w:rPr>
      </w:pPr>
    </w:p>
    <w:p w14:paraId="75E396B8" w14:textId="16BCDAFD" w:rsidR="00E8327B" w:rsidRPr="002A3AEE" w:rsidRDefault="000B44DC" w:rsidP="003F7791">
      <w:pPr>
        <w:pStyle w:val="a4"/>
        <w:adjustRightInd w:val="0"/>
        <w:snapToGrid w:val="0"/>
        <w:spacing w:line="360" w:lineRule="auto"/>
        <w:rPr>
          <w:rFonts w:ascii="Times New Roman" w:eastAsiaTheme="majorEastAsia" w:hAnsi="Times New Roman" w:cs="Times New Roman"/>
          <w:b w:val="0"/>
          <w:bCs w:val="0"/>
        </w:rPr>
      </w:pPr>
      <w:bookmarkStart w:id="30" w:name="_Toc169259073"/>
      <w:r w:rsidRPr="002A3AEE">
        <w:rPr>
          <w:rFonts w:ascii="Times New Roman" w:eastAsiaTheme="majorEastAsia" w:hAnsi="Times New Roman" w:cs="Times New Roman"/>
          <w:b w:val="0"/>
          <w:bCs w:val="0"/>
        </w:rPr>
        <w:lastRenderedPageBreak/>
        <w:t>7</w:t>
      </w:r>
      <w:r w:rsidR="004935F8">
        <w:rPr>
          <w:rFonts w:ascii="Times New Roman" w:eastAsiaTheme="majorEastAsia" w:hAnsi="Times New Roman" w:cs="Times New Roman" w:hint="eastAsia"/>
          <w:b w:val="0"/>
          <w:bCs w:val="0"/>
        </w:rPr>
        <w:t xml:space="preserve"> </w:t>
      </w:r>
      <w:bookmarkStart w:id="31" w:name="_Hlk169271018"/>
      <w:r w:rsidR="00E8327B" w:rsidRPr="002A3AEE">
        <w:rPr>
          <w:rFonts w:ascii="Times New Roman" w:eastAsiaTheme="majorEastAsia" w:hAnsi="Times New Roman" w:cs="Times New Roman"/>
          <w:b w:val="0"/>
          <w:bCs w:val="0"/>
        </w:rPr>
        <w:t>施工</w:t>
      </w:r>
      <w:bookmarkEnd w:id="30"/>
      <w:bookmarkEnd w:id="31"/>
    </w:p>
    <w:p w14:paraId="469C7F4A" w14:textId="09343EF1" w:rsidR="000B670E" w:rsidRPr="002A3AEE" w:rsidRDefault="000B44DC" w:rsidP="000B670E">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7.0</w:t>
      </w:r>
      <w:r w:rsidR="00392A8F" w:rsidRPr="002A3AEE">
        <w:rPr>
          <w:rFonts w:ascii="Times New Roman" w:hAnsi="Times New Roman" w:cs="Times New Roman"/>
          <w:sz w:val="24"/>
          <w:szCs w:val="24"/>
        </w:rPr>
        <w:t>.</w:t>
      </w:r>
      <w:r w:rsidR="00660689" w:rsidRPr="002A3AEE">
        <w:rPr>
          <w:rFonts w:ascii="Times New Roman" w:hAnsi="Times New Roman" w:cs="Times New Roman"/>
          <w:sz w:val="24"/>
          <w:szCs w:val="24"/>
        </w:rPr>
        <w:t xml:space="preserve">1 </w:t>
      </w:r>
      <w:r w:rsidR="00E6186C" w:rsidRPr="002A3AEE">
        <w:rPr>
          <w:rFonts w:ascii="Times New Roman" w:hAnsi="Times New Roman" w:cs="Times New Roman"/>
          <w:sz w:val="24"/>
          <w:szCs w:val="24"/>
        </w:rPr>
        <w:t>粉末氟涂料静电喷涂</w:t>
      </w:r>
      <w:r w:rsidR="00660689" w:rsidRPr="002A3AEE">
        <w:rPr>
          <w:rFonts w:ascii="Times New Roman" w:hAnsi="Times New Roman" w:cs="Times New Roman"/>
          <w:sz w:val="24"/>
          <w:szCs w:val="24"/>
        </w:rPr>
        <w:t>工艺应</w:t>
      </w:r>
      <w:r w:rsidR="00916661" w:rsidRPr="002A3AEE">
        <w:rPr>
          <w:rFonts w:ascii="Times New Roman" w:hAnsi="Times New Roman" w:cs="Times New Roman"/>
          <w:sz w:val="24"/>
          <w:szCs w:val="24"/>
        </w:rPr>
        <w:t>根据材料供应商提供的施工指南</w:t>
      </w:r>
      <w:r w:rsidR="00660689" w:rsidRPr="002A3AEE">
        <w:rPr>
          <w:rFonts w:ascii="Times New Roman" w:hAnsi="Times New Roman" w:cs="Times New Roman"/>
          <w:sz w:val="24"/>
          <w:szCs w:val="24"/>
        </w:rPr>
        <w:t>在</w:t>
      </w:r>
      <w:bookmarkStart w:id="32" w:name="_Hlk154313486"/>
      <w:r w:rsidR="009F6D81" w:rsidRPr="002A3AEE">
        <w:rPr>
          <w:rFonts w:ascii="Times New Roman" w:hAnsi="Times New Roman" w:cs="Times New Roman"/>
          <w:sz w:val="24"/>
          <w:szCs w:val="24"/>
        </w:rPr>
        <w:t>施工</w:t>
      </w:r>
      <w:r w:rsidR="00660689" w:rsidRPr="002A3AEE">
        <w:rPr>
          <w:rFonts w:ascii="Times New Roman" w:hAnsi="Times New Roman" w:cs="Times New Roman"/>
          <w:sz w:val="24"/>
          <w:szCs w:val="24"/>
        </w:rPr>
        <w:t>前</w:t>
      </w:r>
      <w:bookmarkEnd w:id="32"/>
      <w:r w:rsidR="00660689" w:rsidRPr="002A3AEE">
        <w:rPr>
          <w:rFonts w:ascii="Times New Roman" w:hAnsi="Times New Roman" w:cs="Times New Roman"/>
          <w:sz w:val="24"/>
          <w:szCs w:val="24"/>
        </w:rPr>
        <w:t>确定</w:t>
      </w:r>
      <w:r w:rsidR="009F6D81" w:rsidRPr="002A3AEE">
        <w:rPr>
          <w:rFonts w:ascii="Times New Roman" w:hAnsi="Times New Roman" w:cs="Times New Roman"/>
          <w:sz w:val="24"/>
          <w:szCs w:val="24"/>
        </w:rPr>
        <w:t>。</w:t>
      </w:r>
    </w:p>
    <w:p w14:paraId="4C253E01" w14:textId="38EB42BF" w:rsidR="004263F6" w:rsidRPr="002A3AEE" w:rsidRDefault="000B44DC" w:rsidP="004263F6">
      <w:pPr>
        <w:autoSpaceDE w:val="0"/>
        <w:autoSpaceDN w:val="0"/>
        <w:adjustRightInd w:val="0"/>
        <w:snapToGrid w:val="0"/>
        <w:spacing w:line="360" w:lineRule="auto"/>
        <w:jc w:val="left"/>
        <w:rPr>
          <w:rFonts w:ascii="Times New Roman" w:hAnsi="Times New Roman" w:cs="Times New Roman"/>
          <w:strike/>
          <w:sz w:val="24"/>
          <w:szCs w:val="24"/>
        </w:rPr>
      </w:pPr>
      <w:r w:rsidRPr="002A3AEE">
        <w:rPr>
          <w:rFonts w:ascii="Times New Roman" w:hAnsi="Times New Roman" w:cs="Times New Roman"/>
          <w:color w:val="000000" w:themeColor="text1"/>
          <w:sz w:val="24"/>
          <w:szCs w:val="24"/>
        </w:rPr>
        <w:t>7.0.</w:t>
      </w:r>
      <w:r w:rsidR="004263F6" w:rsidRPr="002A3AEE">
        <w:rPr>
          <w:rFonts w:ascii="Times New Roman" w:hAnsi="Times New Roman" w:cs="Times New Roman"/>
          <w:color w:val="000000" w:themeColor="text1"/>
          <w:sz w:val="24"/>
          <w:szCs w:val="24"/>
        </w:rPr>
        <w:t xml:space="preserve">2 </w:t>
      </w:r>
      <w:r w:rsidR="004263F6" w:rsidRPr="002A3AEE">
        <w:rPr>
          <w:rFonts w:ascii="Times New Roman" w:hAnsi="Times New Roman" w:cs="Times New Roman"/>
          <w:sz w:val="24"/>
          <w:szCs w:val="24"/>
        </w:rPr>
        <w:t>粉末氟涂料静电</w:t>
      </w:r>
      <w:r w:rsidR="004263F6" w:rsidRPr="002A3AEE">
        <w:rPr>
          <w:rFonts w:ascii="Times New Roman" w:hAnsi="Times New Roman" w:cs="Times New Roman"/>
          <w:color w:val="000000" w:themeColor="text1"/>
          <w:sz w:val="24"/>
          <w:szCs w:val="24"/>
        </w:rPr>
        <w:t>喷涂工艺</w:t>
      </w:r>
      <w:r w:rsidR="004263F6" w:rsidRPr="002A3AEE">
        <w:rPr>
          <w:rFonts w:ascii="Times New Roman" w:hAnsi="Times New Roman" w:cs="Times New Roman"/>
          <w:sz w:val="24"/>
          <w:szCs w:val="24"/>
        </w:rPr>
        <w:t>应计入设备和管道部件壁厚和尺寸对热容量和热扩散的影响。</w:t>
      </w:r>
    </w:p>
    <w:p w14:paraId="61BD7E63" w14:textId="3CB32A97" w:rsidR="008232F8" w:rsidRPr="002A3AEE" w:rsidRDefault="000B44DC" w:rsidP="008232F8">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7.0.</w:t>
      </w:r>
      <w:r w:rsidR="00392A8F" w:rsidRPr="002A3AEE">
        <w:rPr>
          <w:rFonts w:ascii="Times New Roman" w:hAnsi="Times New Roman" w:cs="Times New Roman"/>
          <w:sz w:val="24"/>
          <w:szCs w:val="24"/>
        </w:rPr>
        <w:t>3</w:t>
      </w:r>
      <w:r w:rsidR="008232F8" w:rsidRPr="002A3AEE">
        <w:rPr>
          <w:rFonts w:ascii="Times New Roman" w:hAnsi="Times New Roman" w:cs="Times New Roman"/>
          <w:sz w:val="24"/>
          <w:szCs w:val="24"/>
        </w:rPr>
        <w:t xml:space="preserve"> </w:t>
      </w:r>
      <w:r w:rsidR="008232F8" w:rsidRPr="002A3AEE">
        <w:rPr>
          <w:rFonts w:ascii="Times New Roman" w:hAnsi="Times New Roman" w:cs="Times New Roman"/>
          <w:sz w:val="24"/>
          <w:szCs w:val="24"/>
        </w:rPr>
        <w:t>加热炉的</w:t>
      </w:r>
      <w:r w:rsidR="00C1288D" w:rsidRPr="002A3AEE">
        <w:rPr>
          <w:rFonts w:ascii="Times New Roman" w:hAnsi="Times New Roman" w:cs="Times New Roman"/>
          <w:sz w:val="24"/>
          <w:szCs w:val="24"/>
        </w:rPr>
        <w:t>炉内</w:t>
      </w:r>
      <w:r w:rsidR="008232F8" w:rsidRPr="002A3AEE">
        <w:rPr>
          <w:rFonts w:ascii="Times New Roman" w:hAnsi="Times New Roman" w:cs="Times New Roman"/>
          <w:sz w:val="24"/>
          <w:szCs w:val="24"/>
        </w:rPr>
        <w:t>温度控制误差宜在</w:t>
      </w:r>
      <w:r w:rsidR="008232F8" w:rsidRPr="002A3AEE">
        <w:rPr>
          <w:rFonts w:ascii="Times New Roman" w:hAnsi="Times New Roman" w:cs="Times New Roman"/>
          <w:sz w:val="24"/>
          <w:szCs w:val="24"/>
        </w:rPr>
        <w:t>± 5ºC</w:t>
      </w:r>
      <w:r w:rsidR="008232F8" w:rsidRPr="002A3AEE">
        <w:rPr>
          <w:rFonts w:ascii="Times New Roman" w:hAnsi="Times New Roman" w:cs="Times New Roman"/>
          <w:sz w:val="24"/>
          <w:szCs w:val="24"/>
        </w:rPr>
        <w:t>以内。</w:t>
      </w:r>
    </w:p>
    <w:p w14:paraId="5BCA7A51" w14:textId="0167383C" w:rsidR="008F54D9" w:rsidRPr="002A3AEE" w:rsidRDefault="000B44DC"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7.0.</w:t>
      </w:r>
      <w:r w:rsidR="00392A8F" w:rsidRPr="002A3AEE">
        <w:rPr>
          <w:rFonts w:ascii="Times New Roman" w:hAnsi="Times New Roman" w:cs="Times New Roman"/>
          <w:sz w:val="24"/>
          <w:szCs w:val="24"/>
        </w:rPr>
        <w:t>4</w:t>
      </w:r>
      <w:r w:rsidR="009F6D81" w:rsidRPr="002A3AEE">
        <w:rPr>
          <w:rFonts w:ascii="Times New Roman" w:hAnsi="Times New Roman" w:cs="Times New Roman"/>
          <w:sz w:val="24"/>
          <w:szCs w:val="24"/>
        </w:rPr>
        <w:t xml:space="preserve"> </w:t>
      </w:r>
      <w:r w:rsidR="008F54D9" w:rsidRPr="002A3AEE">
        <w:rPr>
          <w:rFonts w:ascii="Times New Roman" w:hAnsi="Times New Roman" w:cs="Times New Roman"/>
          <w:sz w:val="24"/>
          <w:szCs w:val="24"/>
        </w:rPr>
        <w:t>施工前</w:t>
      </w:r>
      <w:proofErr w:type="gramStart"/>
      <w:r w:rsidR="008F54D9" w:rsidRPr="002A3AEE">
        <w:rPr>
          <w:rFonts w:ascii="Times New Roman" w:hAnsi="Times New Roman" w:cs="Times New Roman"/>
          <w:sz w:val="24"/>
          <w:szCs w:val="24"/>
        </w:rPr>
        <w:t>应对待涂装</w:t>
      </w:r>
      <w:proofErr w:type="gramEnd"/>
      <w:r w:rsidR="008F54D9" w:rsidRPr="002A3AEE">
        <w:rPr>
          <w:rFonts w:ascii="Times New Roman" w:hAnsi="Times New Roman" w:cs="Times New Roman"/>
          <w:sz w:val="24"/>
          <w:szCs w:val="24"/>
        </w:rPr>
        <w:t>部件预热，预热温度</w:t>
      </w:r>
      <w:r w:rsidR="009F6D81" w:rsidRPr="002A3AEE">
        <w:rPr>
          <w:rFonts w:ascii="Times New Roman" w:hAnsi="Times New Roman" w:cs="Times New Roman"/>
          <w:sz w:val="24"/>
          <w:szCs w:val="24"/>
        </w:rPr>
        <w:t>应符合</w:t>
      </w:r>
      <w:r w:rsidR="00162870" w:rsidRPr="002A3AEE">
        <w:rPr>
          <w:rFonts w:ascii="Times New Roman" w:hAnsi="Times New Roman" w:cs="Times New Roman"/>
          <w:sz w:val="24"/>
          <w:szCs w:val="24"/>
        </w:rPr>
        <w:t>设计规定或</w:t>
      </w:r>
      <w:r w:rsidR="009F6D81" w:rsidRPr="002A3AEE">
        <w:rPr>
          <w:rFonts w:ascii="Times New Roman" w:hAnsi="Times New Roman" w:cs="Times New Roman"/>
          <w:sz w:val="24"/>
          <w:szCs w:val="24"/>
        </w:rPr>
        <w:t>材料</w:t>
      </w:r>
      <w:r w:rsidR="008F54D9" w:rsidRPr="002A3AEE">
        <w:rPr>
          <w:rFonts w:ascii="Times New Roman" w:hAnsi="Times New Roman" w:cs="Times New Roman"/>
          <w:sz w:val="24"/>
          <w:szCs w:val="24"/>
        </w:rPr>
        <w:t>供应商提供的施工指南要求。</w:t>
      </w:r>
    </w:p>
    <w:p w14:paraId="77045AC2" w14:textId="15229E45" w:rsidR="005D1199" w:rsidRPr="002A3AEE" w:rsidRDefault="000B44DC"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7.0.</w:t>
      </w:r>
      <w:r w:rsidR="00392A8F" w:rsidRPr="002A3AEE">
        <w:rPr>
          <w:rFonts w:ascii="Times New Roman" w:hAnsi="Times New Roman" w:cs="Times New Roman"/>
          <w:sz w:val="24"/>
          <w:szCs w:val="24"/>
        </w:rPr>
        <w:t>5</w:t>
      </w:r>
      <w:r w:rsidR="005D1199" w:rsidRPr="002A3AEE">
        <w:rPr>
          <w:rFonts w:ascii="Times New Roman" w:hAnsi="Times New Roman" w:cs="Times New Roman"/>
          <w:sz w:val="24"/>
          <w:szCs w:val="24"/>
        </w:rPr>
        <w:t xml:space="preserve"> </w:t>
      </w:r>
      <w:r w:rsidR="009F6D81" w:rsidRPr="002A3AEE">
        <w:rPr>
          <w:rFonts w:ascii="Times New Roman" w:hAnsi="Times New Roman" w:cs="Times New Roman"/>
          <w:sz w:val="24"/>
          <w:szCs w:val="24"/>
        </w:rPr>
        <w:t>底</w:t>
      </w:r>
      <w:proofErr w:type="gramStart"/>
      <w:r w:rsidR="009F6D81" w:rsidRPr="002A3AEE">
        <w:rPr>
          <w:rFonts w:ascii="Times New Roman" w:hAnsi="Times New Roman" w:cs="Times New Roman"/>
          <w:sz w:val="24"/>
          <w:szCs w:val="24"/>
        </w:rPr>
        <w:t>涂</w:t>
      </w:r>
      <w:r w:rsidR="00FF45BC" w:rsidRPr="002A3AEE">
        <w:rPr>
          <w:rFonts w:ascii="Times New Roman" w:hAnsi="Times New Roman" w:cs="Times New Roman"/>
          <w:sz w:val="24"/>
          <w:szCs w:val="24"/>
        </w:rPr>
        <w:t>施工</w:t>
      </w:r>
      <w:proofErr w:type="gramEnd"/>
      <w:r w:rsidR="005D1199" w:rsidRPr="002A3AEE">
        <w:rPr>
          <w:rFonts w:ascii="Times New Roman" w:hAnsi="Times New Roman" w:cs="Times New Roman"/>
          <w:sz w:val="24"/>
          <w:szCs w:val="24"/>
        </w:rPr>
        <w:t>应符合下列</w:t>
      </w:r>
      <w:r w:rsidR="003156EB">
        <w:rPr>
          <w:rFonts w:ascii="Times New Roman" w:hAnsi="Times New Roman" w:cs="Times New Roman" w:hint="eastAsia"/>
          <w:sz w:val="24"/>
          <w:szCs w:val="24"/>
        </w:rPr>
        <w:t>规定</w:t>
      </w:r>
      <w:r w:rsidR="005D1199" w:rsidRPr="002A3AEE">
        <w:rPr>
          <w:rFonts w:ascii="Times New Roman" w:hAnsi="Times New Roman" w:cs="Times New Roman"/>
          <w:sz w:val="24"/>
          <w:szCs w:val="24"/>
        </w:rPr>
        <w:t>：</w:t>
      </w:r>
    </w:p>
    <w:p w14:paraId="50A98416" w14:textId="25899659" w:rsidR="005D1199" w:rsidRPr="002A3AEE" w:rsidRDefault="005D1199" w:rsidP="003F7791">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2A3AEE">
        <w:rPr>
          <w:rFonts w:ascii="Times New Roman" w:hAnsi="Times New Roman" w:cs="Times New Roman"/>
          <w:sz w:val="24"/>
          <w:szCs w:val="24"/>
        </w:rPr>
        <w:t xml:space="preserve">1 </w:t>
      </w:r>
      <w:r w:rsidR="00BA33E0" w:rsidRPr="002A3AEE">
        <w:rPr>
          <w:rFonts w:ascii="Times New Roman" w:hAnsi="Times New Roman" w:cs="Times New Roman"/>
          <w:sz w:val="24"/>
          <w:szCs w:val="24"/>
        </w:rPr>
        <w:t>根据使用目的</w:t>
      </w:r>
      <w:r w:rsidRPr="002A3AEE">
        <w:rPr>
          <w:rFonts w:ascii="Times New Roman" w:hAnsi="Times New Roman" w:cs="Times New Roman"/>
          <w:sz w:val="24"/>
          <w:szCs w:val="24"/>
        </w:rPr>
        <w:t>选用专用底</w:t>
      </w:r>
      <w:r w:rsidR="00F751D5" w:rsidRPr="002A3AEE">
        <w:rPr>
          <w:rFonts w:ascii="Times New Roman" w:hAnsi="Times New Roman" w:cs="Times New Roman"/>
          <w:sz w:val="24"/>
          <w:szCs w:val="24"/>
        </w:rPr>
        <w:t>涂</w:t>
      </w:r>
      <w:r w:rsidR="00D147D8" w:rsidRPr="002A3AEE">
        <w:rPr>
          <w:rFonts w:ascii="Times New Roman" w:hAnsi="Times New Roman" w:cs="Times New Roman"/>
          <w:sz w:val="24"/>
          <w:szCs w:val="24"/>
        </w:rPr>
        <w:t>料</w:t>
      </w:r>
      <w:r w:rsidR="007A22B1" w:rsidRPr="002A3AEE">
        <w:rPr>
          <w:rFonts w:ascii="Times New Roman" w:hAnsi="Times New Roman" w:cs="Times New Roman"/>
          <w:sz w:val="24"/>
          <w:szCs w:val="24"/>
        </w:rPr>
        <w:t>，</w:t>
      </w:r>
      <w:r w:rsidR="001D1942" w:rsidRPr="002A3AEE">
        <w:rPr>
          <w:rFonts w:ascii="Times New Roman" w:hAnsi="Times New Roman" w:cs="Times New Roman"/>
          <w:sz w:val="24"/>
          <w:szCs w:val="24"/>
        </w:rPr>
        <w:t>按照</w:t>
      </w:r>
      <w:r w:rsidR="007A22B1" w:rsidRPr="002A3AEE">
        <w:rPr>
          <w:rFonts w:ascii="Times New Roman" w:hAnsi="Times New Roman" w:cs="Times New Roman"/>
          <w:sz w:val="24"/>
          <w:szCs w:val="24"/>
        </w:rPr>
        <w:t>涂料供应商施工指南喷涂</w:t>
      </w:r>
    </w:p>
    <w:p w14:paraId="73179CB0" w14:textId="77777777" w:rsidR="00E41287" w:rsidRPr="002A3AEE" w:rsidRDefault="005D1199" w:rsidP="003F7791">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2A3AEE">
        <w:rPr>
          <w:rFonts w:ascii="Times New Roman" w:hAnsi="Times New Roman" w:cs="Times New Roman"/>
          <w:sz w:val="24"/>
          <w:szCs w:val="24"/>
        </w:rPr>
        <w:t xml:space="preserve">2 </w:t>
      </w:r>
      <w:r w:rsidR="00490ADE" w:rsidRPr="002A3AEE">
        <w:rPr>
          <w:rFonts w:ascii="Times New Roman" w:hAnsi="Times New Roman" w:cs="Times New Roman"/>
          <w:sz w:val="24"/>
          <w:szCs w:val="24"/>
        </w:rPr>
        <w:t>喷涂时应确保</w:t>
      </w:r>
      <w:r w:rsidRPr="002A3AEE">
        <w:rPr>
          <w:rFonts w:ascii="Times New Roman" w:hAnsi="Times New Roman" w:cs="Times New Roman"/>
          <w:sz w:val="24"/>
          <w:szCs w:val="24"/>
        </w:rPr>
        <w:t>基体</w:t>
      </w:r>
      <w:r w:rsidR="00490ADE" w:rsidRPr="002A3AEE">
        <w:rPr>
          <w:rFonts w:ascii="Times New Roman" w:hAnsi="Times New Roman" w:cs="Times New Roman"/>
          <w:sz w:val="24"/>
          <w:szCs w:val="24"/>
        </w:rPr>
        <w:t>表面均匀覆盖</w:t>
      </w:r>
      <w:r w:rsidRPr="002A3AEE">
        <w:rPr>
          <w:rFonts w:ascii="Times New Roman" w:hAnsi="Times New Roman" w:cs="Times New Roman"/>
          <w:sz w:val="24"/>
          <w:szCs w:val="24"/>
        </w:rPr>
        <w:t>底涂料，不得漏涂</w:t>
      </w:r>
      <w:r w:rsidR="00E41287" w:rsidRPr="002A3AEE">
        <w:rPr>
          <w:rFonts w:ascii="Times New Roman" w:hAnsi="Times New Roman" w:cs="Times New Roman"/>
          <w:sz w:val="24"/>
          <w:szCs w:val="24"/>
        </w:rPr>
        <w:t>；</w:t>
      </w:r>
    </w:p>
    <w:p w14:paraId="497AB6F3" w14:textId="0D91A0C8" w:rsidR="00C26A1E" w:rsidRPr="002A3AEE" w:rsidRDefault="000B44DC"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7.0.</w:t>
      </w:r>
      <w:r w:rsidR="00392A8F" w:rsidRPr="002A3AEE">
        <w:rPr>
          <w:rFonts w:ascii="Times New Roman" w:hAnsi="Times New Roman" w:cs="Times New Roman"/>
          <w:sz w:val="24"/>
          <w:szCs w:val="24"/>
        </w:rPr>
        <w:t>6</w:t>
      </w:r>
      <w:r w:rsidR="005D1199" w:rsidRPr="002A3AEE">
        <w:rPr>
          <w:rFonts w:ascii="Times New Roman" w:hAnsi="Times New Roman" w:cs="Times New Roman"/>
          <w:sz w:val="24"/>
          <w:szCs w:val="24"/>
        </w:rPr>
        <w:t xml:space="preserve"> </w:t>
      </w:r>
      <w:r w:rsidR="00137C5E" w:rsidRPr="002A3AEE">
        <w:rPr>
          <w:rFonts w:ascii="Times New Roman" w:hAnsi="Times New Roman" w:cs="Times New Roman"/>
          <w:sz w:val="24"/>
          <w:szCs w:val="24"/>
        </w:rPr>
        <w:t>连续施工面</w:t>
      </w:r>
      <w:r w:rsidR="005D1199" w:rsidRPr="002A3AEE">
        <w:rPr>
          <w:rFonts w:ascii="Times New Roman" w:hAnsi="Times New Roman" w:cs="Times New Roman"/>
          <w:sz w:val="24"/>
          <w:szCs w:val="24"/>
        </w:rPr>
        <w:t>涂料</w:t>
      </w:r>
      <w:r w:rsidR="00E41287" w:rsidRPr="002A3AEE">
        <w:rPr>
          <w:rFonts w:ascii="Times New Roman" w:hAnsi="Times New Roman" w:cs="Times New Roman"/>
          <w:sz w:val="24"/>
          <w:szCs w:val="24"/>
        </w:rPr>
        <w:t>时，</w:t>
      </w:r>
      <w:r w:rsidR="00137C5E" w:rsidRPr="002A3AEE">
        <w:rPr>
          <w:rFonts w:ascii="Times New Roman" w:hAnsi="Times New Roman" w:cs="Times New Roman"/>
          <w:sz w:val="24"/>
          <w:szCs w:val="24"/>
        </w:rPr>
        <w:t>前道涂层</w:t>
      </w:r>
      <w:r w:rsidR="00E41287" w:rsidRPr="002A3AEE">
        <w:rPr>
          <w:rFonts w:ascii="Times New Roman" w:hAnsi="Times New Roman" w:cs="Times New Roman"/>
          <w:sz w:val="24"/>
          <w:szCs w:val="24"/>
        </w:rPr>
        <w:t>应</w:t>
      </w:r>
      <w:proofErr w:type="gramStart"/>
      <w:r w:rsidR="00137C5E" w:rsidRPr="002A3AEE">
        <w:rPr>
          <w:rFonts w:ascii="Times New Roman" w:hAnsi="Times New Roman" w:cs="Times New Roman"/>
          <w:sz w:val="24"/>
        </w:rPr>
        <w:t>熔融流平</w:t>
      </w:r>
      <w:r w:rsidR="00137C5E" w:rsidRPr="002A3AEE">
        <w:rPr>
          <w:rFonts w:ascii="Times New Roman" w:hAnsi="Times New Roman" w:cs="Times New Roman"/>
          <w:sz w:val="24"/>
          <w:szCs w:val="24"/>
        </w:rPr>
        <w:t>后方</w:t>
      </w:r>
      <w:proofErr w:type="gramEnd"/>
      <w:r w:rsidR="00137C5E" w:rsidRPr="002A3AEE">
        <w:rPr>
          <w:rFonts w:ascii="Times New Roman" w:hAnsi="Times New Roman" w:cs="Times New Roman"/>
          <w:sz w:val="24"/>
          <w:szCs w:val="24"/>
        </w:rPr>
        <w:t>可喷涂后道涂层</w:t>
      </w:r>
      <w:r w:rsidR="00820268" w:rsidRPr="002A3AEE">
        <w:rPr>
          <w:rFonts w:ascii="Times New Roman" w:hAnsi="Times New Roman" w:cs="Times New Roman"/>
          <w:sz w:val="24"/>
          <w:szCs w:val="24"/>
        </w:rPr>
        <w:t>。</w:t>
      </w:r>
    </w:p>
    <w:p w14:paraId="32A9F907" w14:textId="5C4E6677" w:rsidR="00137C5E" w:rsidRPr="002A3AEE" w:rsidRDefault="000B44DC" w:rsidP="003F7791">
      <w:pPr>
        <w:autoSpaceDE w:val="0"/>
        <w:autoSpaceDN w:val="0"/>
        <w:adjustRightInd w:val="0"/>
        <w:snapToGrid w:val="0"/>
        <w:spacing w:line="360" w:lineRule="auto"/>
        <w:jc w:val="left"/>
        <w:rPr>
          <w:rFonts w:ascii="Times New Roman" w:hAnsi="Times New Roman" w:cs="Times New Roman"/>
          <w:strike/>
          <w:sz w:val="24"/>
          <w:szCs w:val="24"/>
        </w:rPr>
      </w:pPr>
      <w:r w:rsidRPr="002A3AEE">
        <w:rPr>
          <w:rFonts w:ascii="Times New Roman" w:hAnsi="Times New Roman" w:cs="Times New Roman"/>
          <w:sz w:val="24"/>
          <w:szCs w:val="24"/>
        </w:rPr>
        <w:t>7.0.</w:t>
      </w:r>
      <w:r w:rsidR="00392A8F" w:rsidRPr="002A3AEE">
        <w:rPr>
          <w:rFonts w:ascii="Times New Roman" w:hAnsi="Times New Roman" w:cs="Times New Roman"/>
          <w:sz w:val="24"/>
          <w:szCs w:val="24"/>
        </w:rPr>
        <w:t>7</w:t>
      </w:r>
      <w:r w:rsidR="00E41287" w:rsidRPr="002A3AEE">
        <w:rPr>
          <w:rFonts w:ascii="Times New Roman" w:hAnsi="Times New Roman" w:cs="Times New Roman"/>
          <w:sz w:val="24"/>
          <w:szCs w:val="24"/>
        </w:rPr>
        <w:t xml:space="preserve"> </w:t>
      </w:r>
      <w:r w:rsidR="009F6B1E" w:rsidRPr="002A3AEE">
        <w:rPr>
          <w:rFonts w:ascii="Times New Roman" w:hAnsi="Times New Roman" w:cs="Times New Roman"/>
          <w:sz w:val="24"/>
          <w:szCs w:val="24"/>
        </w:rPr>
        <w:t>粉末氟涂料静电喷</w:t>
      </w:r>
      <w:r w:rsidR="00C95204" w:rsidRPr="002A3AEE">
        <w:rPr>
          <w:rFonts w:ascii="Times New Roman" w:hAnsi="Times New Roman" w:cs="Times New Roman"/>
          <w:sz w:val="24"/>
          <w:szCs w:val="24"/>
        </w:rPr>
        <w:t>涂层</w:t>
      </w:r>
      <w:r w:rsidR="00203E8F" w:rsidRPr="002A3AEE">
        <w:rPr>
          <w:rFonts w:ascii="Times New Roman" w:hAnsi="Times New Roman" w:cs="Times New Roman"/>
          <w:sz w:val="24"/>
          <w:szCs w:val="24"/>
        </w:rPr>
        <w:t>施工</w:t>
      </w:r>
      <w:r w:rsidR="00C12759" w:rsidRPr="002A3AEE">
        <w:rPr>
          <w:rFonts w:ascii="Times New Roman" w:hAnsi="Times New Roman" w:cs="Times New Roman"/>
          <w:sz w:val="24"/>
          <w:szCs w:val="24"/>
        </w:rPr>
        <w:t>达到</w:t>
      </w:r>
      <w:r w:rsidR="00E41287" w:rsidRPr="002A3AEE">
        <w:rPr>
          <w:rFonts w:ascii="Times New Roman" w:hAnsi="Times New Roman" w:cs="Times New Roman"/>
          <w:sz w:val="24"/>
          <w:szCs w:val="24"/>
        </w:rPr>
        <w:t>设计</w:t>
      </w:r>
      <w:r w:rsidR="00203E8F" w:rsidRPr="002A3AEE">
        <w:rPr>
          <w:rFonts w:ascii="Times New Roman" w:hAnsi="Times New Roman" w:cs="Times New Roman"/>
          <w:sz w:val="24"/>
          <w:szCs w:val="24"/>
        </w:rPr>
        <w:t>规定膜厚后</w:t>
      </w:r>
      <w:r w:rsidR="00137C5E" w:rsidRPr="002A3AEE">
        <w:rPr>
          <w:rFonts w:ascii="Times New Roman" w:hAnsi="Times New Roman" w:cs="Times New Roman"/>
          <w:sz w:val="24"/>
          <w:szCs w:val="24"/>
        </w:rPr>
        <w:t>，</w:t>
      </w:r>
      <w:r w:rsidR="00B76222" w:rsidRPr="002A3AEE">
        <w:rPr>
          <w:rFonts w:ascii="Times New Roman" w:hAnsi="Times New Roman" w:cs="Times New Roman"/>
          <w:sz w:val="24"/>
          <w:szCs w:val="24"/>
        </w:rPr>
        <w:t>出炉</w:t>
      </w:r>
      <w:r w:rsidR="00137C5E" w:rsidRPr="002A3AEE">
        <w:rPr>
          <w:rFonts w:ascii="Times New Roman" w:hAnsi="Times New Roman" w:cs="Times New Roman"/>
          <w:sz w:val="24"/>
          <w:szCs w:val="24"/>
        </w:rPr>
        <w:t>自</w:t>
      </w:r>
      <w:r w:rsidR="00137C5E" w:rsidRPr="002A3AEE">
        <w:rPr>
          <w:rFonts w:ascii="Times New Roman" w:hAnsi="Times New Roman" w:cs="Times New Roman"/>
          <w:sz w:val="24"/>
        </w:rPr>
        <w:t>然冷却</w:t>
      </w:r>
      <w:r w:rsidR="00A46C41" w:rsidRPr="002A3AEE">
        <w:rPr>
          <w:rFonts w:ascii="Times New Roman" w:hAnsi="Times New Roman" w:cs="Times New Roman"/>
          <w:sz w:val="24"/>
        </w:rPr>
        <w:t>。</w:t>
      </w:r>
    </w:p>
    <w:p w14:paraId="29AEF015" w14:textId="7C8339BC" w:rsidR="00DF3072" w:rsidRPr="003054CF" w:rsidRDefault="000B44DC" w:rsidP="00DF3072">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7.0.</w:t>
      </w:r>
      <w:r w:rsidR="00392A8F" w:rsidRPr="002A3AEE">
        <w:rPr>
          <w:rFonts w:ascii="Times New Roman" w:hAnsi="Times New Roman" w:cs="Times New Roman"/>
          <w:sz w:val="24"/>
          <w:szCs w:val="24"/>
        </w:rPr>
        <w:t>8</w:t>
      </w:r>
      <w:r w:rsidR="00DF3072" w:rsidRPr="002A3AEE">
        <w:rPr>
          <w:rFonts w:ascii="Times New Roman" w:hAnsi="Times New Roman" w:cs="Times New Roman"/>
          <w:sz w:val="24"/>
          <w:szCs w:val="24"/>
        </w:rPr>
        <w:t xml:space="preserve"> </w:t>
      </w:r>
      <w:r w:rsidR="00DF3072" w:rsidRPr="002A3AEE">
        <w:rPr>
          <w:rFonts w:ascii="Times New Roman" w:hAnsi="Times New Roman" w:cs="Times New Roman"/>
          <w:sz w:val="24"/>
          <w:szCs w:val="24"/>
        </w:rPr>
        <w:t>粉</w:t>
      </w:r>
      <w:r w:rsidR="00DF3072" w:rsidRPr="003054CF">
        <w:rPr>
          <w:rFonts w:ascii="Times New Roman" w:hAnsi="Times New Roman" w:cs="Times New Roman"/>
          <w:sz w:val="24"/>
          <w:szCs w:val="24"/>
        </w:rPr>
        <w:t>末氟涂料静电喷涂</w:t>
      </w:r>
      <w:r w:rsidR="00A060A4" w:rsidRPr="003054CF">
        <w:rPr>
          <w:rFonts w:ascii="Times New Roman" w:hAnsi="Times New Roman" w:cs="Times New Roman"/>
          <w:sz w:val="24"/>
          <w:szCs w:val="24"/>
        </w:rPr>
        <w:t>层</w:t>
      </w:r>
      <w:r w:rsidR="00DF3072" w:rsidRPr="003054CF">
        <w:rPr>
          <w:rFonts w:ascii="Times New Roman" w:hAnsi="Times New Roman" w:cs="Times New Roman"/>
          <w:sz w:val="24"/>
          <w:szCs w:val="24"/>
        </w:rPr>
        <w:t>施工方应按本规范和涂料供应商的施工指南要求，做好施工日志和质量检查记录。</w:t>
      </w:r>
      <w:r w:rsidR="00DF3072" w:rsidRPr="003054CF">
        <w:rPr>
          <w:rFonts w:ascii="Times New Roman" w:hAnsi="Times New Roman" w:cs="Times New Roman"/>
          <w:sz w:val="24"/>
          <w:szCs w:val="24"/>
        </w:rPr>
        <w:t xml:space="preserve"> </w:t>
      </w:r>
    </w:p>
    <w:p w14:paraId="108727E8" w14:textId="77777777" w:rsidR="003156EB" w:rsidRPr="003054CF" w:rsidRDefault="000B44DC" w:rsidP="00C45A61">
      <w:pPr>
        <w:autoSpaceDE w:val="0"/>
        <w:autoSpaceDN w:val="0"/>
        <w:adjustRightInd w:val="0"/>
        <w:snapToGrid w:val="0"/>
        <w:spacing w:line="360" w:lineRule="auto"/>
        <w:jc w:val="left"/>
        <w:rPr>
          <w:rFonts w:ascii="Times New Roman" w:hAnsi="Times New Roman" w:cs="Times New Roman"/>
          <w:sz w:val="24"/>
        </w:rPr>
      </w:pPr>
      <w:r w:rsidRPr="003054CF">
        <w:rPr>
          <w:rFonts w:ascii="Times New Roman" w:hAnsi="Times New Roman" w:cs="Times New Roman"/>
          <w:sz w:val="24"/>
          <w:szCs w:val="24"/>
        </w:rPr>
        <w:t>7.0.</w:t>
      </w:r>
      <w:r w:rsidR="00392A8F" w:rsidRPr="003054CF">
        <w:rPr>
          <w:rFonts w:ascii="Times New Roman" w:hAnsi="Times New Roman" w:cs="Times New Roman"/>
          <w:sz w:val="24"/>
          <w:szCs w:val="24"/>
        </w:rPr>
        <w:t>9</w:t>
      </w:r>
      <w:r w:rsidR="00C45A61" w:rsidRPr="003054CF">
        <w:rPr>
          <w:rFonts w:ascii="Times New Roman" w:hAnsi="Times New Roman" w:cs="Times New Roman"/>
          <w:sz w:val="24"/>
          <w:szCs w:val="24"/>
        </w:rPr>
        <w:t xml:space="preserve"> </w:t>
      </w:r>
      <w:r w:rsidR="003156EB" w:rsidRPr="003054CF">
        <w:rPr>
          <w:rFonts w:ascii="Times New Roman" w:hAnsi="Times New Roman" w:cs="Times New Roman" w:hint="eastAsia"/>
          <w:sz w:val="24"/>
          <w:szCs w:val="24"/>
        </w:rPr>
        <w:t>当出现</w:t>
      </w:r>
      <w:r w:rsidR="00C45A61" w:rsidRPr="003054CF">
        <w:rPr>
          <w:rFonts w:ascii="Times New Roman" w:hAnsi="Times New Roman" w:cs="Times New Roman"/>
          <w:sz w:val="24"/>
          <w:szCs w:val="24"/>
        </w:rPr>
        <w:t>针孔</w:t>
      </w:r>
      <w:r w:rsidR="00B457BC" w:rsidRPr="003054CF">
        <w:rPr>
          <w:rFonts w:ascii="Times New Roman" w:hAnsi="Times New Roman" w:cs="Times New Roman"/>
          <w:sz w:val="24"/>
          <w:szCs w:val="24"/>
        </w:rPr>
        <w:t>、气泡</w:t>
      </w:r>
      <w:r w:rsidR="00C45A61" w:rsidRPr="003054CF">
        <w:rPr>
          <w:rFonts w:ascii="Times New Roman" w:hAnsi="Times New Roman" w:cs="Times New Roman"/>
          <w:sz w:val="24"/>
          <w:szCs w:val="24"/>
        </w:rPr>
        <w:t>等微小缺陷</w:t>
      </w:r>
      <w:r w:rsidR="003156EB" w:rsidRPr="003054CF">
        <w:rPr>
          <w:rFonts w:ascii="Times New Roman" w:hAnsi="Times New Roman" w:cs="Times New Roman" w:hint="eastAsia"/>
          <w:sz w:val="24"/>
          <w:szCs w:val="24"/>
        </w:rPr>
        <w:t>时</w:t>
      </w:r>
      <w:r w:rsidR="00C45A61" w:rsidRPr="003054CF">
        <w:rPr>
          <w:rFonts w:ascii="Times New Roman" w:hAnsi="Times New Roman" w:cs="Times New Roman"/>
          <w:sz w:val="24"/>
          <w:szCs w:val="24"/>
        </w:rPr>
        <w:t>，可在打磨处理后，局部</w:t>
      </w:r>
      <w:r w:rsidR="00C45A61" w:rsidRPr="003054CF">
        <w:rPr>
          <w:rFonts w:ascii="Times New Roman" w:hAnsi="Times New Roman" w:cs="Times New Roman"/>
          <w:sz w:val="24"/>
        </w:rPr>
        <w:t>施工一道涂层或采用专用焊条修补，</w:t>
      </w:r>
      <w:r w:rsidR="003156EB" w:rsidRPr="003054CF">
        <w:rPr>
          <w:rFonts w:ascii="Times New Roman" w:hAnsi="Times New Roman" w:cs="Times New Roman" w:hint="eastAsia"/>
          <w:sz w:val="24"/>
        </w:rPr>
        <w:t>并应符合下列规定：</w:t>
      </w:r>
    </w:p>
    <w:p w14:paraId="34B2AB94" w14:textId="77777777" w:rsidR="003156EB" w:rsidRPr="003054CF" w:rsidRDefault="003156EB" w:rsidP="003156EB">
      <w:pPr>
        <w:autoSpaceDE w:val="0"/>
        <w:autoSpaceDN w:val="0"/>
        <w:adjustRightInd w:val="0"/>
        <w:snapToGrid w:val="0"/>
        <w:spacing w:line="360" w:lineRule="auto"/>
        <w:ind w:firstLineChars="200" w:firstLine="480"/>
        <w:jc w:val="left"/>
        <w:rPr>
          <w:rFonts w:ascii="Times New Roman" w:hAnsi="Times New Roman" w:cs="Times New Roman"/>
          <w:sz w:val="24"/>
        </w:rPr>
      </w:pPr>
      <w:r w:rsidRPr="003054CF">
        <w:rPr>
          <w:rFonts w:ascii="Times New Roman" w:hAnsi="Times New Roman" w:cs="Times New Roman" w:hint="eastAsia"/>
          <w:sz w:val="24"/>
        </w:rPr>
        <w:t xml:space="preserve">1 </w:t>
      </w:r>
      <w:r w:rsidR="00C45A61" w:rsidRPr="003054CF">
        <w:rPr>
          <w:rFonts w:ascii="Times New Roman" w:hAnsi="Times New Roman" w:cs="Times New Roman"/>
          <w:sz w:val="24"/>
        </w:rPr>
        <w:t>使用热风枪加热维修部位，同时施以压力至修补层与原涂层牢固结合。</w:t>
      </w:r>
    </w:p>
    <w:p w14:paraId="52DEBC7D" w14:textId="03F45BEE" w:rsidR="00C45A61" w:rsidRPr="003054CF" w:rsidRDefault="003156EB" w:rsidP="003156EB">
      <w:pPr>
        <w:autoSpaceDE w:val="0"/>
        <w:autoSpaceDN w:val="0"/>
        <w:adjustRightInd w:val="0"/>
        <w:snapToGrid w:val="0"/>
        <w:spacing w:line="360" w:lineRule="auto"/>
        <w:ind w:firstLineChars="200" w:firstLine="480"/>
        <w:jc w:val="left"/>
        <w:rPr>
          <w:rFonts w:ascii="Times New Roman" w:hAnsi="Times New Roman" w:cs="Times New Roman"/>
          <w:sz w:val="24"/>
        </w:rPr>
      </w:pPr>
      <w:r w:rsidRPr="003054CF">
        <w:rPr>
          <w:rFonts w:ascii="Times New Roman" w:hAnsi="Times New Roman" w:cs="Times New Roman" w:hint="eastAsia"/>
          <w:sz w:val="24"/>
        </w:rPr>
        <w:t xml:space="preserve">2 </w:t>
      </w:r>
      <w:r w:rsidR="00B457BC" w:rsidRPr="003054CF">
        <w:rPr>
          <w:rFonts w:ascii="Times New Roman" w:hAnsi="Times New Roman" w:cs="Times New Roman"/>
          <w:sz w:val="24"/>
        </w:rPr>
        <w:t>修补点每平方不应超过</w:t>
      </w:r>
      <w:r w:rsidR="00B457BC" w:rsidRPr="003054CF">
        <w:rPr>
          <w:rFonts w:ascii="Times New Roman" w:hAnsi="Times New Roman" w:cs="Times New Roman"/>
          <w:sz w:val="24"/>
        </w:rPr>
        <w:t>3</w:t>
      </w:r>
      <w:r w:rsidR="00B457BC" w:rsidRPr="003054CF">
        <w:rPr>
          <w:rFonts w:ascii="Times New Roman" w:hAnsi="Times New Roman" w:cs="Times New Roman"/>
          <w:sz w:val="24"/>
        </w:rPr>
        <w:t>个</w:t>
      </w:r>
      <w:r w:rsidR="00E5656A" w:rsidRPr="003054CF">
        <w:rPr>
          <w:rFonts w:ascii="Times New Roman" w:hAnsi="Times New Roman" w:cs="Times New Roman"/>
          <w:sz w:val="24"/>
        </w:rPr>
        <w:t>。</w:t>
      </w:r>
    </w:p>
    <w:p w14:paraId="06D57B79" w14:textId="77777777" w:rsidR="008666FA" w:rsidRPr="002A3AEE" w:rsidRDefault="008666FA" w:rsidP="003F7791">
      <w:pPr>
        <w:adjustRightInd w:val="0"/>
        <w:snapToGrid w:val="0"/>
        <w:spacing w:line="360" w:lineRule="auto"/>
        <w:rPr>
          <w:rFonts w:ascii="Times New Roman" w:hAnsi="Times New Roman" w:cs="Times New Roman"/>
          <w:color w:val="000000" w:themeColor="text1"/>
          <w:sz w:val="24"/>
          <w:szCs w:val="24"/>
        </w:rPr>
      </w:pPr>
    </w:p>
    <w:p w14:paraId="6EAD9202" w14:textId="77777777" w:rsidR="00B5360C" w:rsidRPr="002A3AEE" w:rsidRDefault="00B5360C" w:rsidP="003F7791">
      <w:pPr>
        <w:adjustRightInd w:val="0"/>
        <w:snapToGrid w:val="0"/>
        <w:spacing w:line="360" w:lineRule="auto"/>
        <w:rPr>
          <w:rFonts w:ascii="Times New Roman" w:hAnsi="Times New Roman" w:cs="Times New Roman"/>
          <w:color w:val="000000" w:themeColor="text1"/>
          <w:sz w:val="24"/>
          <w:szCs w:val="24"/>
        </w:rPr>
      </w:pPr>
    </w:p>
    <w:p w14:paraId="47A96C69" w14:textId="77777777" w:rsidR="00B5360C" w:rsidRPr="002A3AEE" w:rsidRDefault="00B5360C" w:rsidP="003F7791">
      <w:pPr>
        <w:adjustRightInd w:val="0"/>
        <w:snapToGrid w:val="0"/>
        <w:spacing w:line="360" w:lineRule="auto"/>
        <w:rPr>
          <w:rFonts w:ascii="Times New Roman" w:hAnsi="Times New Roman" w:cs="Times New Roman"/>
          <w:color w:val="000000" w:themeColor="text1"/>
          <w:sz w:val="24"/>
          <w:szCs w:val="24"/>
        </w:rPr>
      </w:pPr>
    </w:p>
    <w:p w14:paraId="6F5125AA" w14:textId="77777777" w:rsidR="00B5360C" w:rsidRPr="002A3AEE" w:rsidRDefault="00B5360C" w:rsidP="003F7791">
      <w:pPr>
        <w:adjustRightInd w:val="0"/>
        <w:snapToGrid w:val="0"/>
        <w:spacing w:line="360" w:lineRule="auto"/>
        <w:rPr>
          <w:rFonts w:ascii="Times New Roman" w:hAnsi="Times New Roman" w:cs="Times New Roman"/>
          <w:color w:val="000000" w:themeColor="text1"/>
          <w:sz w:val="24"/>
          <w:szCs w:val="24"/>
        </w:rPr>
      </w:pPr>
    </w:p>
    <w:p w14:paraId="7556420B" w14:textId="77777777" w:rsidR="00B5360C" w:rsidRPr="002A3AEE" w:rsidRDefault="00B5360C" w:rsidP="003F7791">
      <w:pPr>
        <w:adjustRightInd w:val="0"/>
        <w:snapToGrid w:val="0"/>
        <w:spacing w:line="360" w:lineRule="auto"/>
        <w:rPr>
          <w:rFonts w:ascii="Times New Roman" w:hAnsi="Times New Roman" w:cs="Times New Roman"/>
          <w:color w:val="000000" w:themeColor="text1"/>
          <w:sz w:val="24"/>
          <w:szCs w:val="24"/>
        </w:rPr>
      </w:pPr>
    </w:p>
    <w:p w14:paraId="3C284B32" w14:textId="77777777" w:rsidR="00B5360C" w:rsidRPr="002A3AEE" w:rsidRDefault="00B5360C" w:rsidP="003F7791">
      <w:pPr>
        <w:adjustRightInd w:val="0"/>
        <w:snapToGrid w:val="0"/>
        <w:spacing w:line="360" w:lineRule="auto"/>
        <w:rPr>
          <w:rFonts w:ascii="Times New Roman" w:hAnsi="Times New Roman" w:cs="Times New Roman"/>
          <w:color w:val="000000" w:themeColor="text1"/>
          <w:sz w:val="24"/>
          <w:szCs w:val="24"/>
        </w:rPr>
      </w:pPr>
    </w:p>
    <w:p w14:paraId="0B311999" w14:textId="77777777" w:rsidR="00B5360C" w:rsidRPr="002A3AEE" w:rsidRDefault="00B5360C" w:rsidP="003F7791">
      <w:pPr>
        <w:adjustRightInd w:val="0"/>
        <w:snapToGrid w:val="0"/>
        <w:spacing w:line="360" w:lineRule="auto"/>
        <w:rPr>
          <w:rFonts w:ascii="Times New Roman" w:hAnsi="Times New Roman" w:cs="Times New Roman"/>
          <w:color w:val="000000" w:themeColor="text1"/>
          <w:sz w:val="24"/>
          <w:szCs w:val="24"/>
        </w:rPr>
      </w:pPr>
    </w:p>
    <w:p w14:paraId="33C4C516" w14:textId="77777777" w:rsidR="00B5360C" w:rsidRPr="002A3AEE" w:rsidRDefault="00B5360C" w:rsidP="003F7791">
      <w:pPr>
        <w:adjustRightInd w:val="0"/>
        <w:snapToGrid w:val="0"/>
        <w:spacing w:line="360" w:lineRule="auto"/>
        <w:rPr>
          <w:rFonts w:ascii="Times New Roman" w:hAnsi="Times New Roman" w:cs="Times New Roman"/>
          <w:color w:val="000000" w:themeColor="text1"/>
          <w:sz w:val="24"/>
          <w:szCs w:val="24"/>
        </w:rPr>
      </w:pPr>
    </w:p>
    <w:p w14:paraId="0FAA2BB0" w14:textId="77777777" w:rsidR="00B5360C" w:rsidRPr="002A3AEE" w:rsidRDefault="00B5360C" w:rsidP="003F7791">
      <w:pPr>
        <w:adjustRightInd w:val="0"/>
        <w:snapToGrid w:val="0"/>
        <w:spacing w:line="360" w:lineRule="auto"/>
        <w:rPr>
          <w:rFonts w:ascii="Times New Roman" w:hAnsi="Times New Roman" w:cs="Times New Roman"/>
          <w:color w:val="000000" w:themeColor="text1"/>
          <w:sz w:val="24"/>
          <w:szCs w:val="24"/>
        </w:rPr>
      </w:pPr>
    </w:p>
    <w:p w14:paraId="3BA8447A" w14:textId="77777777" w:rsidR="00B5360C" w:rsidRPr="002A3AEE" w:rsidRDefault="00B5360C" w:rsidP="003F7791">
      <w:pPr>
        <w:adjustRightInd w:val="0"/>
        <w:snapToGrid w:val="0"/>
        <w:spacing w:line="360" w:lineRule="auto"/>
        <w:rPr>
          <w:rFonts w:ascii="Times New Roman" w:hAnsi="Times New Roman" w:cs="Times New Roman"/>
          <w:color w:val="000000" w:themeColor="text1"/>
          <w:sz w:val="24"/>
          <w:szCs w:val="24"/>
        </w:rPr>
      </w:pPr>
    </w:p>
    <w:p w14:paraId="23B67BCD" w14:textId="77777777" w:rsidR="00B5360C" w:rsidRPr="002A3AEE" w:rsidRDefault="00B5360C" w:rsidP="003F7791">
      <w:pPr>
        <w:adjustRightInd w:val="0"/>
        <w:snapToGrid w:val="0"/>
        <w:spacing w:line="360" w:lineRule="auto"/>
        <w:rPr>
          <w:rFonts w:ascii="Times New Roman" w:hAnsi="Times New Roman" w:cs="Times New Roman"/>
          <w:color w:val="000000" w:themeColor="text1"/>
          <w:sz w:val="24"/>
          <w:szCs w:val="24"/>
        </w:rPr>
      </w:pPr>
    </w:p>
    <w:p w14:paraId="5B431551" w14:textId="77777777" w:rsidR="00B5360C" w:rsidRPr="002A3AEE" w:rsidRDefault="00B5360C" w:rsidP="003F7791">
      <w:pPr>
        <w:adjustRightInd w:val="0"/>
        <w:snapToGrid w:val="0"/>
        <w:spacing w:line="360" w:lineRule="auto"/>
        <w:rPr>
          <w:rFonts w:ascii="Times New Roman" w:hAnsi="Times New Roman" w:cs="Times New Roman"/>
          <w:color w:val="000000" w:themeColor="text1"/>
          <w:sz w:val="24"/>
          <w:szCs w:val="24"/>
        </w:rPr>
      </w:pPr>
    </w:p>
    <w:p w14:paraId="73295F3B" w14:textId="77777777" w:rsidR="00B5360C" w:rsidRPr="002A3AEE" w:rsidRDefault="00B5360C" w:rsidP="003F7791">
      <w:pPr>
        <w:adjustRightInd w:val="0"/>
        <w:snapToGrid w:val="0"/>
        <w:spacing w:line="360" w:lineRule="auto"/>
        <w:rPr>
          <w:rFonts w:ascii="Times New Roman" w:hAnsi="Times New Roman" w:cs="Times New Roman"/>
          <w:color w:val="000000" w:themeColor="text1"/>
          <w:sz w:val="24"/>
          <w:szCs w:val="24"/>
        </w:rPr>
      </w:pPr>
    </w:p>
    <w:p w14:paraId="46EE7F56" w14:textId="58D8ECA5" w:rsidR="00E8327B" w:rsidRPr="002A3AEE" w:rsidRDefault="000B44DC" w:rsidP="003F7791">
      <w:pPr>
        <w:pStyle w:val="a4"/>
        <w:adjustRightInd w:val="0"/>
        <w:snapToGrid w:val="0"/>
        <w:spacing w:line="360" w:lineRule="auto"/>
        <w:rPr>
          <w:rFonts w:ascii="Times New Roman" w:eastAsiaTheme="majorEastAsia" w:hAnsi="Times New Roman" w:cs="Times New Roman"/>
          <w:b w:val="0"/>
          <w:bCs w:val="0"/>
        </w:rPr>
      </w:pPr>
      <w:bookmarkStart w:id="33" w:name="_Toc169259074"/>
      <w:r w:rsidRPr="002A3AEE">
        <w:rPr>
          <w:rFonts w:ascii="Times New Roman" w:eastAsiaTheme="majorEastAsia" w:hAnsi="Times New Roman" w:cs="Times New Roman"/>
          <w:b w:val="0"/>
          <w:bCs w:val="0"/>
        </w:rPr>
        <w:t>8</w:t>
      </w:r>
      <w:r w:rsidR="0018309F" w:rsidRPr="002A3AEE">
        <w:rPr>
          <w:rFonts w:ascii="Times New Roman" w:eastAsiaTheme="majorEastAsia" w:hAnsi="Times New Roman" w:cs="Times New Roman"/>
          <w:b w:val="0"/>
          <w:bCs w:val="0"/>
        </w:rPr>
        <w:t xml:space="preserve"> </w:t>
      </w:r>
      <w:r w:rsidR="00DB0476" w:rsidRPr="002A3AEE">
        <w:rPr>
          <w:rFonts w:ascii="Times New Roman" w:eastAsiaTheme="majorEastAsia" w:hAnsi="Times New Roman" w:cs="Times New Roman"/>
          <w:b w:val="0"/>
          <w:bCs w:val="0"/>
        </w:rPr>
        <w:t>质量检测和检验</w:t>
      </w:r>
      <w:bookmarkEnd w:id="33"/>
      <w:r w:rsidR="00DB0476" w:rsidRPr="002A3AEE">
        <w:rPr>
          <w:rFonts w:ascii="Times New Roman" w:eastAsiaTheme="majorEastAsia" w:hAnsi="Times New Roman" w:cs="Times New Roman"/>
          <w:b w:val="0"/>
          <w:bCs w:val="0"/>
        </w:rPr>
        <w:t xml:space="preserve">  </w:t>
      </w:r>
    </w:p>
    <w:p w14:paraId="2872E3A8" w14:textId="0B18FBD6" w:rsidR="003132DB" w:rsidRPr="002A3AEE" w:rsidRDefault="000B44DC" w:rsidP="003F7791">
      <w:pPr>
        <w:adjustRightInd w:val="0"/>
        <w:snapToGrid w:val="0"/>
        <w:spacing w:line="360" w:lineRule="auto"/>
        <w:jc w:val="left"/>
        <w:rPr>
          <w:rFonts w:ascii="Times New Roman" w:hAnsi="Times New Roman" w:cs="Times New Roman"/>
          <w:sz w:val="24"/>
        </w:rPr>
      </w:pPr>
      <w:r w:rsidRPr="002A3AEE">
        <w:rPr>
          <w:rFonts w:ascii="Times New Roman" w:hAnsi="Times New Roman" w:cs="Times New Roman"/>
          <w:sz w:val="24"/>
        </w:rPr>
        <w:t>8.0.</w:t>
      </w:r>
      <w:r w:rsidR="003132DB" w:rsidRPr="002A3AEE">
        <w:rPr>
          <w:rFonts w:ascii="Times New Roman" w:hAnsi="Times New Roman" w:cs="Times New Roman"/>
          <w:sz w:val="24"/>
        </w:rPr>
        <w:t xml:space="preserve">1 </w:t>
      </w:r>
      <w:r w:rsidR="003132DB" w:rsidRPr="002A3AEE">
        <w:rPr>
          <w:rFonts w:ascii="Times New Roman" w:hAnsi="Times New Roman" w:cs="Times New Roman"/>
          <w:sz w:val="24"/>
          <w:szCs w:val="24"/>
        </w:rPr>
        <w:t>氟聚合物</w:t>
      </w:r>
      <w:r w:rsidR="003132DB" w:rsidRPr="002A3AEE">
        <w:rPr>
          <w:rFonts w:ascii="Times New Roman" w:hAnsi="Times New Roman" w:cs="Times New Roman"/>
          <w:sz w:val="24"/>
        </w:rPr>
        <w:t>涂料现场抽样检查数量和质量判定应符合下列规定：</w:t>
      </w:r>
    </w:p>
    <w:p w14:paraId="5A94600C" w14:textId="77777777" w:rsidR="003132DB" w:rsidRPr="002A3AEE" w:rsidRDefault="003132DB" w:rsidP="003F7791">
      <w:pPr>
        <w:adjustRightInd w:val="0"/>
        <w:snapToGrid w:val="0"/>
        <w:spacing w:line="360" w:lineRule="auto"/>
        <w:ind w:firstLineChars="200" w:firstLine="480"/>
        <w:jc w:val="left"/>
        <w:rPr>
          <w:rFonts w:ascii="Times New Roman" w:hAnsi="Times New Roman" w:cs="Times New Roman"/>
          <w:sz w:val="24"/>
        </w:rPr>
      </w:pPr>
      <w:r w:rsidRPr="002A3AEE">
        <w:rPr>
          <w:rFonts w:ascii="Times New Roman" w:hAnsi="Times New Roman" w:cs="Times New Roman"/>
          <w:sz w:val="24"/>
        </w:rPr>
        <w:t xml:space="preserve">1 </w:t>
      </w:r>
      <w:r w:rsidRPr="002A3AEE">
        <w:rPr>
          <w:rFonts w:ascii="Times New Roman" w:hAnsi="Times New Roman" w:cs="Times New Roman"/>
          <w:sz w:val="24"/>
        </w:rPr>
        <w:t>应按不同品种进行随机抽样检查，每个品种以</w:t>
      </w:r>
      <w:r w:rsidRPr="002A3AEE">
        <w:rPr>
          <w:rFonts w:ascii="Times New Roman" w:hAnsi="Times New Roman" w:cs="Times New Roman"/>
          <w:sz w:val="24"/>
        </w:rPr>
        <w:t>1t</w:t>
      </w:r>
      <w:r w:rsidRPr="002A3AEE">
        <w:rPr>
          <w:rFonts w:ascii="Times New Roman" w:hAnsi="Times New Roman" w:cs="Times New Roman"/>
          <w:sz w:val="24"/>
        </w:rPr>
        <w:t>为一批，不足</w:t>
      </w:r>
      <w:r w:rsidRPr="002A3AEE">
        <w:rPr>
          <w:rFonts w:ascii="Times New Roman" w:hAnsi="Times New Roman" w:cs="Times New Roman"/>
          <w:sz w:val="24"/>
        </w:rPr>
        <w:t>1t</w:t>
      </w:r>
      <w:r w:rsidRPr="002A3AEE">
        <w:rPr>
          <w:rFonts w:ascii="Times New Roman" w:hAnsi="Times New Roman" w:cs="Times New Roman"/>
          <w:sz w:val="24"/>
        </w:rPr>
        <w:t>按一批计。在每批中应随机抽取整桶产品，取样方法应符合现行国家标准《粉末涂料</w:t>
      </w:r>
      <w:r w:rsidRPr="002A3AEE">
        <w:rPr>
          <w:rFonts w:ascii="Times New Roman" w:hAnsi="Times New Roman" w:cs="Times New Roman"/>
          <w:sz w:val="24"/>
        </w:rPr>
        <w:t xml:space="preserve"> </w:t>
      </w:r>
      <w:r w:rsidRPr="002A3AEE">
        <w:rPr>
          <w:rFonts w:ascii="Times New Roman" w:hAnsi="Times New Roman" w:cs="Times New Roman"/>
          <w:sz w:val="24"/>
        </w:rPr>
        <w:t>第</w:t>
      </w:r>
      <w:r w:rsidRPr="002A3AEE">
        <w:rPr>
          <w:rFonts w:ascii="Times New Roman" w:hAnsi="Times New Roman" w:cs="Times New Roman"/>
          <w:sz w:val="24"/>
        </w:rPr>
        <w:t>9</w:t>
      </w:r>
      <w:r w:rsidRPr="002A3AEE">
        <w:rPr>
          <w:rFonts w:ascii="Times New Roman" w:hAnsi="Times New Roman" w:cs="Times New Roman"/>
          <w:sz w:val="24"/>
        </w:rPr>
        <w:t>部分：取样》</w:t>
      </w:r>
      <w:r w:rsidRPr="002A3AEE">
        <w:rPr>
          <w:rFonts w:ascii="Times New Roman" w:hAnsi="Times New Roman" w:cs="Times New Roman"/>
          <w:sz w:val="24"/>
        </w:rPr>
        <w:t>GB/T 21782.9</w:t>
      </w:r>
      <w:r w:rsidRPr="002A3AEE">
        <w:rPr>
          <w:rFonts w:ascii="Times New Roman" w:hAnsi="Times New Roman" w:cs="Times New Roman"/>
          <w:sz w:val="24"/>
        </w:rPr>
        <w:t>的有关规定。</w:t>
      </w:r>
    </w:p>
    <w:p w14:paraId="09359929" w14:textId="77777777" w:rsidR="003132DB" w:rsidRPr="002A3AEE" w:rsidRDefault="003132DB" w:rsidP="003F7791">
      <w:pPr>
        <w:adjustRightInd w:val="0"/>
        <w:snapToGrid w:val="0"/>
        <w:spacing w:line="360" w:lineRule="auto"/>
        <w:ind w:firstLineChars="200" w:firstLine="480"/>
        <w:jc w:val="left"/>
        <w:rPr>
          <w:rFonts w:ascii="Times New Roman" w:hAnsi="Times New Roman" w:cs="Times New Roman"/>
          <w:sz w:val="24"/>
        </w:rPr>
      </w:pPr>
      <w:r w:rsidRPr="002A3AEE">
        <w:rPr>
          <w:rFonts w:ascii="Times New Roman" w:hAnsi="Times New Roman" w:cs="Times New Roman"/>
          <w:sz w:val="24"/>
        </w:rPr>
        <w:t xml:space="preserve">2 </w:t>
      </w:r>
      <w:r w:rsidRPr="002A3AEE">
        <w:rPr>
          <w:rFonts w:ascii="Times New Roman" w:hAnsi="Times New Roman" w:cs="Times New Roman"/>
          <w:sz w:val="24"/>
        </w:rPr>
        <w:t>当抽样检测结果有一项为不合格时，应加倍抽样复检。当仍有一项指标不合格时，应判定该产品质量为不合格。</w:t>
      </w:r>
    </w:p>
    <w:p w14:paraId="0E8695F2" w14:textId="0D772F07" w:rsidR="00DF07FC" w:rsidRPr="002A3AEE" w:rsidRDefault="000B44DC" w:rsidP="003F7791">
      <w:pPr>
        <w:adjustRightInd w:val="0"/>
        <w:snapToGrid w:val="0"/>
        <w:spacing w:line="360" w:lineRule="auto"/>
        <w:jc w:val="left"/>
        <w:rPr>
          <w:rFonts w:ascii="Times New Roman" w:hAnsi="Times New Roman" w:cs="Times New Roman"/>
          <w:sz w:val="24"/>
        </w:rPr>
      </w:pPr>
      <w:r w:rsidRPr="002A3AEE">
        <w:rPr>
          <w:rFonts w:ascii="Times New Roman" w:hAnsi="Times New Roman" w:cs="Times New Roman"/>
          <w:sz w:val="24"/>
        </w:rPr>
        <w:t>8.0.</w:t>
      </w:r>
      <w:r w:rsidR="003132DB" w:rsidRPr="002A3AEE">
        <w:rPr>
          <w:rFonts w:ascii="Times New Roman" w:hAnsi="Times New Roman" w:cs="Times New Roman"/>
          <w:sz w:val="24"/>
        </w:rPr>
        <w:t xml:space="preserve">2 </w:t>
      </w:r>
      <w:r w:rsidR="00DF07FC" w:rsidRPr="002A3AEE">
        <w:rPr>
          <w:rFonts w:ascii="Times New Roman" w:hAnsi="Times New Roman" w:cs="Times New Roman"/>
          <w:sz w:val="24"/>
        </w:rPr>
        <w:t>设备</w:t>
      </w:r>
      <w:r w:rsidR="00A060A4" w:rsidRPr="002A3AEE">
        <w:rPr>
          <w:rFonts w:ascii="Times New Roman" w:hAnsi="Times New Roman" w:cs="Times New Roman"/>
          <w:sz w:val="24"/>
        </w:rPr>
        <w:t>和</w:t>
      </w:r>
      <w:r w:rsidR="00DF07FC" w:rsidRPr="002A3AEE">
        <w:rPr>
          <w:rFonts w:ascii="Times New Roman" w:hAnsi="Times New Roman" w:cs="Times New Roman"/>
          <w:sz w:val="24"/>
        </w:rPr>
        <w:t>管道</w:t>
      </w:r>
      <w:r w:rsidR="00AB05C1" w:rsidRPr="002A3AEE">
        <w:rPr>
          <w:rFonts w:ascii="Times New Roman" w:hAnsi="Times New Roman" w:cs="Times New Roman"/>
          <w:sz w:val="24"/>
        </w:rPr>
        <w:t>的</w:t>
      </w:r>
      <w:r w:rsidR="00A060A4" w:rsidRPr="002A3AEE">
        <w:rPr>
          <w:rFonts w:ascii="Times New Roman" w:hAnsi="Times New Roman" w:cs="Times New Roman"/>
          <w:sz w:val="24"/>
          <w:szCs w:val="24"/>
        </w:rPr>
        <w:t>粉末氟涂料静电喷涂层</w:t>
      </w:r>
      <w:r w:rsidR="00DF07FC" w:rsidRPr="002A3AEE">
        <w:rPr>
          <w:rFonts w:ascii="Times New Roman" w:hAnsi="Times New Roman" w:cs="Times New Roman"/>
          <w:sz w:val="24"/>
        </w:rPr>
        <w:t>应全部检验。</w:t>
      </w:r>
    </w:p>
    <w:p w14:paraId="40B92ECE" w14:textId="77777777" w:rsidR="00790052" w:rsidRDefault="000B44DC"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8.0.</w:t>
      </w:r>
      <w:r w:rsidR="003132DB" w:rsidRPr="002A3AEE">
        <w:rPr>
          <w:rFonts w:ascii="Times New Roman" w:hAnsi="Times New Roman" w:cs="Times New Roman"/>
          <w:sz w:val="24"/>
          <w:szCs w:val="24"/>
        </w:rPr>
        <w:t xml:space="preserve">3 </w:t>
      </w:r>
      <w:r w:rsidR="00337F84" w:rsidRPr="002A3AEE">
        <w:rPr>
          <w:rFonts w:ascii="Times New Roman" w:hAnsi="Times New Roman" w:cs="Times New Roman"/>
          <w:sz w:val="24"/>
          <w:szCs w:val="24"/>
        </w:rPr>
        <w:t>粉末氟涂料静电喷涂</w:t>
      </w:r>
      <w:proofErr w:type="gramStart"/>
      <w:r w:rsidR="00337F84" w:rsidRPr="002A3AEE">
        <w:rPr>
          <w:rFonts w:ascii="Times New Roman" w:hAnsi="Times New Roman" w:cs="Times New Roman"/>
          <w:sz w:val="24"/>
          <w:szCs w:val="24"/>
        </w:rPr>
        <w:t>层</w:t>
      </w:r>
      <w:r w:rsidR="003132DB" w:rsidRPr="002A3AEE">
        <w:rPr>
          <w:rFonts w:ascii="Times New Roman" w:hAnsi="Times New Roman" w:cs="Times New Roman"/>
          <w:sz w:val="24"/>
          <w:szCs w:val="24"/>
        </w:rPr>
        <w:t>质量</w:t>
      </w:r>
      <w:proofErr w:type="gramEnd"/>
      <w:r w:rsidR="003132DB" w:rsidRPr="002A3AEE">
        <w:rPr>
          <w:rFonts w:ascii="Times New Roman" w:hAnsi="Times New Roman" w:cs="Times New Roman"/>
          <w:sz w:val="24"/>
          <w:szCs w:val="24"/>
        </w:rPr>
        <w:t>检验项目</w:t>
      </w:r>
      <w:r w:rsidR="0098280D" w:rsidRPr="002A3AEE">
        <w:rPr>
          <w:rFonts w:ascii="Times New Roman" w:hAnsi="Times New Roman" w:cs="Times New Roman"/>
          <w:sz w:val="24"/>
          <w:szCs w:val="24"/>
        </w:rPr>
        <w:t>应</w:t>
      </w:r>
      <w:r w:rsidR="003132DB" w:rsidRPr="002A3AEE">
        <w:rPr>
          <w:rFonts w:ascii="Times New Roman" w:hAnsi="Times New Roman" w:cs="Times New Roman"/>
          <w:sz w:val="24"/>
          <w:szCs w:val="24"/>
        </w:rPr>
        <w:t>包括外观、膜厚、硬度、附着力以及涂层连续性。</w:t>
      </w:r>
    </w:p>
    <w:p w14:paraId="25DFBA56" w14:textId="0162A74F" w:rsidR="0024529A" w:rsidRPr="002A3AEE" w:rsidRDefault="00294276" w:rsidP="00790052">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2A3AEE">
        <w:rPr>
          <w:rFonts w:ascii="Times New Roman" w:hAnsi="Times New Roman" w:cs="Times New Roman"/>
          <w:sz w:val="24"/>
          <w:szCs w:val="24"/>
        </w:rPr>
        <w:t>涂层附着力和涂层硬度检测为破坏性检测，应根据设计规定在平行试验板上进行。</w:t>
      </w:r>
    </w:p>
    <w:p w14:paraId="18ED6CA7" w14:textId="77777777" w:rsidR="00790052" w:rsidRDefault="000B44DC" w:rsidP="003F7791">
      <w:pPr>
        <w:autoSpaceDE w:val="0"/>
        <w:autoSpaceDN w:val="0"/>
        <w:adjustRightInd w:val="0"/>
        <w:snapToGrid w:val="0"/>
        <w:spacing w:line="360" w:lineRule="auto"/>
        <w:jc w:val="left"/>
        <w:rPr>
          <w:rFonts w:ascii="Times New Roman" w:hAnsi="Times New Roman" w:cs="Times New Roman"/>
          <w:sz w:val="24"/>
        </w:rPr>
      </w:pPr>
      <w:r w:rsidRPr="002A3AEE">
        <w:rPr>
          <w:rFonts w:ascii="Times New Roman" w:hAnsi="Times New Roman" w:cs="Times New Roman"/>
          <w:sz w:val="24"/>
        </w:rPr>
        <w:t>8.0.</w:t>
      </w:r>
      <w:r w:rsidR="003132DB" w:rsidRPr="002A3AEE">
        <w:rPr>
          <w:rFonts w:ascii="Times New Roman" w:hAnsi="Times New Roman" w:cs="Times New Roman"/>
          <w:sz w:val="24"/>
        </w:rPr>
        <w:t xml:space="preserve">4 </w:t>
      </w:r>
      <w:r w:rsidR="00337F84" w:rsidRPr="002A3AEE">
        <w:rPr>
          <w:rFonts w:ascii="Times New Roman" w:hAnsi="Times New Roman" w:cs="Times New Roman"/>
          <w:sz w:val="24"/>
          <w:szCs w:val="24"/>
        </w:rPr>
        <w:t>粉末氟涂料静电喷涂层</w:t>
      </w:r>
      <w:r w:rsidR="003132DB" w:rsidRPr="002A3AEE">
        <w:rPr>
          <w:rFonts w:ascii="Times New Roman" w:hAnsi="Times New Roman" w:cs="Times New Roman"/>
          <w:sz w:val="24"/>
        </w:rPr>
        <w:t>外观应光滑均</w:t>
      </w:r>
      <w:proofErr w:type="gramStart"/>
      <w:r w:rsidR="003132DB" w:rsidRPr="002A3AEE">
        <w:rPr>
          <w:rFonts w:ascii="Times New Roman" w:hAnsi="Times New Roman" w:cs="Times New Roman"/>
          <w:sz w:val="24"/>
        </w:rPr>
        <w:t>一</w:t>
      </w:r>
      <w:proofErr w:type="gramEnd"/>
      <w:r w:rsidR="003132DB" w:rsidRPr="002A3AEE">
        <w:rPr>
          <w:rFonts w:ascii="Times New Roman" w:hAnsi="Times New Roman" w:cs="Times New Roman"/>
          <w:sz w:val="24"/>
        </w:rPr>
        <w:t>，无起泡</w:t>
      </w:r>
      <w:r w:rsidR="00B1064B" w:rsidRPr="002A3AEE">
        <w:rPr>
          <w:rFonts w:ascii="Times New Roman" w:hAnsi="Times New Roman" w:cs="Times New Roman"/>
          <w:sz w:val="24"/>
        </w:rPr>
        <w:t>、</w:t>
      </w:r>
      <w:r w:rsidR="003132DB" w:rsidRPr="002A3AEE">
        <w:rPr>
          <w:rFonts w:ascii="Times New Roman" w:hAnsi="Times New Roman" w:cs="Times New Roman"/>
          <w:sz w:val="24"/>
        </w:rPr>
        <w:t>气泡</w:t>
      </w:r>
      <w:r w:rsidR="00B1064B" w:rsidRPr="002A3AEE">
        <w:rPr>
          <w:rFonts w:ascii="Times New Roman" w:hAnsi="Times New Roman" w:cs="Times New Roman"/>
          <w:sz w:val="24"/>
        </w:rPr>
        <w:t>、</w:t>
      </w:r>
      <w:r w:rsidR="003132DB" w:rsidRPr="002A3AEE">
        <w:rPr>
          <w:rFonts w:ascii="Times New Roman" w:hAnsi="Times New Roman" w:cs="Times New Roman"/>
          <w:sz w:val="24"/>
        </w:rPr>
        <w:t>缩孔</w:t>
      </w:r>
      <w:r w:rsidR="00B1064B" w:rsidRPr="002A3AEE">
        <w:rPr>
          <w:rFonts w:ascii="Times New Roman" w:hAnsi="Times New Roman" w:cs="Times New Roman"/>
          <w:sz w:val="24"/>
        </w:rPr>
        <w:t>、</w:t>
      </w:r>
      <w:r w:rsidR="003132DB" w:rsidRPr="002A3AEE">
        <w:rPr>
          <w:rFonts w:ascii="Times New Roman" w:hAnsi="Times New Roman" w:cs="Times New Roman"/>
          <w:sz w:val="24"/>
        </w:rPr>
        <w:t>杂质</w:t>
      </w:r>
      <w:r w:rsidR="00B1064B" w:rsidRPr="002A3AEE">
        <w:rPr>
          <w:rFonts w:ascii="Times New Roman" w:hAnsi="Times New Roman" w:cs="Times New Roman"/>
          <w:sz w:val="24"/>
        </w:rPr>
        <w:t>、</w:t>
      </w:r>
      <w:r w:rsidR="003132DB" w:rsidRPr="002A3AEE">
        <w:rPr>
          <w:rFonts w:ascii="Times New Roman" w:hAnsi="Times New Roman" w:cs="Times New Roman"/>
          <w:sz w:val="24"/>
        </w:rPr>
        <w:t>开裂和流挂。</w:t>
      </w:r>
    </w:p>
    <w:p w14:paraId="6AB4607D" w14:textId="676DFBD2" w:rsidR="0024529A" w:rsidRPr="002A3AEE" w:rsidRDefault="003132DB" w:rsidP="00790052">
      <w:pPr>
        <w:autoSpaceDE w:val="0"/>
        <w:autoSpaceDN w:val="0"/>
        <w:adjustRightInd w:val="0"/>
        <w:snapToGrid w:val="0"/>
        <w:spacing w:line="360" w:lineRule="auto"/>
        <w:ind w:firstLineChars="200" w:firstLine="480"/>
        <w:jc w:val="left"/>
        <w:rPr>
          <w:rFonts w:ascii="Times New Roman" w:hAnsi="Times New Roman" w:cs="Times New Roman"/>
          <w:sz w:val="24"/>
        </w:rPr>
      </w:pPr>
      <w:r w:rsidRPr="002A3AEE">
        <w:rPr>
          <w:rFonts w:ascii="Times New Roman" w:hAnsi="Times New Roman" w:cs="Times New Roman"/>
          <w:sz w:val="24"/>
        </w:rPr>
        <w:t>检测方法</w:t>
      </w:r>
      <w:r w:rsidR="00790052">
        <w:rPr>
          <w:rFonts w:ascii="Times New Roman" w:hAnsi="Times New Roman" w:cs="Times New Roman" w:hint="eastAsia"/>
          <w:sz w:val="24"/>
        </w:rPr>
        <w:t>：</w:t>
      </w:r>
      <w:r w:rsidRPr="002A3AEE">
        <w:rPr>
          <w:rFonts w:ascii="Times New Roman" w:hAnsi="Times New Roman" w:cs="Times New Roman"/>
          <w:sz w:val="24"/>
        </w:rPr>
        <w:t>应符合现</w:t>
      </w:r>
      <w:r w:rsidRPr="002A3AEE">
        <w:rPr>
          <w:rFonts w:ascii="Times New Roman" w:hAnsi="Times New Roman" w:cs="Times New Roman"/>
          <w:sz w:val="24"/>
          <w:szCs w:val="24"/>
        </w:rPr>
        <w:t>行国家标准《无损检测</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目视检测</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总则</w:t>
      </w:r>
      <w:r w:rsidRPr="002A3AEE">
        <w:rPr>
          <w:rFonts w:ascii="Times New Roman" w:hAnsi="Times New Roman" w:cs="Times New Roman"/>
          <w:sz w:val="24"/>
          <w:szCs w:val="24"/>
        </w:rPr>
        <w:t> </w:t>
      </w:r>
      <w:r w:rsidRPr="002A3AEE">
        <w:rPr>
          <w:rFonts w:ascii="Times New Roman" w:hAnsi="Times New Roman" w:cs="Times New Roman"/>
          <w:sz w:val="24"/>
          <w:szCs w:val="24"/>
        </w:rPr>
        <w:t>》</w:t>
      </w:r>
      <w:r w:rsidRPr="002A3AEE">
        <w:rPr>
          <w:rFonts w:ascii="Times New Roman" w:hAnsi="Times New Roman" w:cs="Times New Roman"/>
          <w:sz w:val="24"/>
          <w:szCs w:val="24"/>
        </w:rPr>
        <w:t>GB/T</w:t>
      </w:r>
      <w:r w:rsidR="003900B0">
        <w:rPr>
          <w:rFonts w:ascii="Times New Roman" w:hAnsi="Times New Roman" w:cs="Times New Roman" w:hint="eastAsia"/>
          <w:sz w:val="24"/>
          <w:szCs w:val="24"/>
        </w:rPr>
        <w:t xml:space="preserve"> </w:t>
      </w:r>
      <w:r w:rsidRPr="002A3AEE">
        <w:rPr>
          <w:rFonts w:ascii="Times New Roman" w:hAnsi="Times New Roman" w:cs="Times New Roman"/>
          <w:sz w:val="24"/>
          <w:szCs w:val="24"/>
        </w:rPr>
        <w:t>20967</w:t>
      </w:r>
      <w:r w:rsidRPr="002A3AEE">
        <w:rPr>
          <w:rFonts w:ascii="Times New Roman" w:hAnsi="Times New Roman" w:cs="Times New Roman"/>
          <w:sz w:val="24"/>
          <w:szCs w:val="24"/>
        </w:rPr>
        <w:t>的规定。</w:t>
      </w:r>
    </w:p>
    <w:p w14:paraId="60C5BD8E" w14:textId="372AE89D" w:rsidR="00F202CB" w:rsidRPr="002A3AEE" w:rsidRDefault="000B44DC" w:rsidP="003F7791">
      <w:pPr>
        <w:adjustRightInd w:val="0"/>
        <w:snapToGrid w:val="0"/>
        <w:spacing w:line="360" w:lineRule="auto"/>
        <w:jc w:val="left"/>
        <w:rPr>
          <w:rFonts w:ascii="Times New Roman" w:hAnsi="Times New Roman" w:cs="Times New Roman"/>
          <w:sz w:val="24"/>
        </w:rPr>
      </w:pPr>
      <w:r w:rsidRPr="002A3AEE">
        <w:rPr>
          <w:rFonts w:ascii="Times New Roman" w:hAnsi="Times New Roman" w:cs="Times New Roman"/>
          <w:sz w:val="24"/>
        </w:rPr>
        <w:t>8.0.</w:t>
      </w:r>
      <w:r w:rsidR="00294276" w:rsidRPr="002A3AEE">
        <w:rPr>
          <w:rFonts w:ascii="Times New Roman" w:hAnsi="Times New Roman" w:cs="Times New Roman"/>
          <w:sz w:val="24"/>
        </w:rPr>
        <w:t>5</w:t>
      </w:r>
      <w:r w:rsidR="00DF07FC" w:rsidRPr="002A3AEE">
        <w:rPr>
          <w:rFonts w:ascii="Times New Roman" w:hAnsi="Times New Roman" w:cs="Times New Roman"/>
          <w:sz w:val="24"/>
        </w:rPr>
        <w:t xml:space="preserve"> </w:t>
      </w:r>
      <w:r w:rsidR="00337F84" w:rsidRPr="002A3AEE">
        <w:rPr>
          <w:rFonts w:ascii="Times New Roman" w:hAnsi="Times New Roman" w:cs="Times New Roman"/>
          <w:sz w:val="24"/>
          <w:szCs w:val="24"/>
        </w:rPr>
        <w:t>粉末氟涂料静电喷涂层</w:t>
      </w:r>
      <w:r w:rsidR="00DF07FC" w:rsidRPr="002A3AEE">
        <w:rPr>
          <w:rFonts w:ascii="Times New Roman" w:hAnsi="Times New Roman" w:cs="Times New Roman"/>
          <w:sz w:val="24"/>
        </w:rPr>
        <w:t>和厚度应符合设计要求，厚度</w:t>
      </w:r>
      <w:r w:rsidR="00F202CB" w:rsidRPr="002A3AEE">
        <w:rPr>
          <w:rFonts w:ascii="Times New Roman" w:hAnsi="Times New Roman" w:cs="Times New Roman"/>
          <w:sz w:val="24"/>
        </w:rPr>
        <w:t>范围宜为</w:t>
      </w:r>
      <w:r w:rsidR="00D4480B" w:rsidRPr="002A3AEE">
        <w:rPr>
          <w:rFonts w:ascii="Times New Roman" w:hAnsi="Times New Roman" w:cs="Times New Roman"/>
          <w:sz w:val="24"/>
        </w:rPr>
        <w:t>设计规定厚度</w:t>
      </w:r>
      <w:r w:rsidR="00B05E9B" w:rsidRPr="002A3AEE">
        <w:rPr>
          <w:rFonts w:ascii="Times New Roman" w:hAnsi="Times New Roman" w:cs="Times New Roman"/>
          <w:sz w:val="24"/>
        </w:rPr>
        <w:t>值</w:t>
      </w:r>
      <w:r w:rsidR="00D4480B" w:rsidRPr="002A3AEE">
        <w:rPr>
          <w:rFonts w:ascii="Times New Roman" w:hAnsi="Times New Roman" w:cs="Times New Roman"/>
          <w:sz w:val="24"/>
        </w:rPr>
        <w:t>的</w:t>
      </w:r>
      <w:r w:rsidR="00F202CB" w:rsidRPr="002A3AEE">
        <w:rPr>
          <w:rFonts w:ascii="Times New Roman" w:hAnsi="Times New Roman" w:cs="Times New Roman"/>
          <w:sz w:val="24"/>
        </w:rPr>
        <w:t>（</w:t>
      </w:r>
      <w:r w:rsidR="00925686" w:rsidRPr="002A3AEE">
        <w:rPr>
          <w:rFonts w:ascii="Times New Roman" w:hAnsi="Times New Roman" w:cs="Times New Roman"/>
          <w:sz w:val="24"/>
        </w:rPr>
        <w:t>9</w:t>
      </w:r>
      <w:r w:rsidR="00F202CB" w:rsidRPr="002A3AEE">
        <w:rPr>
          <w:rFonts w:ascii="Times New Roman" w:hAnsi="Times New Roman" w:cs="Times New Roman"/>
          <w:sz w:val="24"/>
        </w:rPr>
        <w:t>0%~150%</w:t>
      </w:r>
      <w:r w:rsidR="00F202CB" w:rsidRPr="002A3AEE">
        <w:rPr>
          <w:rFonts w:ascii="Times New Roman" w:hAnsi="Times New Roman" w:cs="Times New Roman"/>
          <w:sz w:val="24"/>
        </w:rPr>
        <w:t>）。</w:t>
      </w:r>
    </w:p>
    <w:p w14:paraId="47935519" w14:textId="387327EF" w:rsidR="00DF07FC" w:rsidRPr="002A3AEE" w:rsidRDefault="00DF07FC" w:rsidP="003F7791">
      <w:pPr>
        <w:adjustRightInd w:val="0"/>
        <w:snapToGrid w:val="0"/>
        <w:spacing w:line="360" w:lineRule="auto"/>
        <w:ind w:firstLineChars="200" w:firstLine="480"/>
        <w:jc w:val="left"/>
        <w:rPr>
          <w:rFonts w:ascii="Times New Roman" w:hAnsi="Times New Roman" w:cs="Times New Roman"/>
          <w:sz w:val="24"/>
        </w:rPr>
      </w:pPr>
      <w:r w:rsidRPr="002A3AEE">
        <w:rPr>
          <w:rFonts w:ascii="Times New Roman" w:hAnsi="Times New Roman" w:cs="Times New Roman"/>
          <w:sz w:val="24"/>
        </w:rPr>
        <w:t>检验方法：宜采用非破坏性检测方法检查；根据</w:t>
      </w:r>
      <w:r w:rsidR="00B1064B" w:rsidRPr="002A3AEE">
        <w:rPr>
          <w:rFonts w:ascii="Times New Roman" w:hAnsi="Times New Roman" w:cs="Times New Roman"/>
          <w:sz w:val="24"/>
        </w:rPr>
        <w:t>基体</w:t>
      </w:r>
      <w:r w:rsidRPr="002A3AEE">
        <w:rPr>
          <w:rFonts w:ascii="Times New Roman" w:hAnsi="Times New Roman" w:cs="Times New Roman"/>
          <w:sz w:val="24"/>
        </w:rPr>
        <w:t>不同特性，应选用磁性测厚仪或涡电流测厚仪检查。</w:t>
      </w:r>
    </w:p>
    <w:p w14:paraId="7BF11692" w14:textId="77777777" w:rsidR="00D4480B" w:rsidRPr="002A3AEE" w:rsidRDefault="00DF07FC" w:rsidP="003F7791">
      <w:pPr>
        <w:adjustRightInd w:val="0"/>
        <w:snapToGrid w:val="0"/>
        <w:spacing w:line="360" w:lineRule="auto"/>
        <w:ind w:firstLineChars="200" w:firstLine="480"/>
        <w:rPr>
          <w:rFonts w:ascii="Times New Roman" w:hAnsi="Times New Roman" w:cs="Times New Roman"/>
          <w:sz w:val="24"/>
        </w:rPr>
      </w:pPr>
      <w:r w:rsidRPr="002A3AEE">
        <w:rPr>
          <w:rFonts w:ascii="Times New Roman" w:hAnsi="Times New Roman" w:cs="Times New Roman"/>
          <w:sz w:val="24"/>
        </w:rPr>
        <w:t>检查数量：</w:t>
      </w:r>
    </w:p>
    <w:p w14:paraId="5B73C20F" w14:textId="06F45150" w:rsidR="00D4480B" w:rsidRPr="002A3AEE" w:rsidRDefault="00DF07FC" w:rsidP="003F7791">
      <w:pPr>
        <w:adjustRightInd w:val="0"/>
        <w:snapToGrid w:val="0"/>
        <w:spacing w:line="360" w:lineRule="auto"/>
        <w:ind w:firstLineChars="200" w:firstLine="480"/>
        <w:rPr>
          <w:rFonts w:ascii="Times New Roman" w:hAnsi="Times New Roman" w:cs="Times New Roman"/>
          <w:sz w:val="24"/>
        </w:rPr>
      </w:pPr>
      <w:r w:rsidRPr="002A3AEE">
        <w:rPr>
          <w:rFonts w:ascii="Times New Roman" w:hAnsi="Times New Roman" w:cs="Times New Roman"/>
          <w:sz w:val="24"/>
        </w:rPr>
        <w:t>检测面积小于或等于</w:t>
      </w:r>
      <w:r w:rsidRPr="002A3AEE">
        <w:rPr>
          <w:rFonts w:ascii="Times New Roman" w:hAnsi="Times New Roman" w:cs="Times New Roman"/>
          <w:sz w:val="24"/>
        </w:rPr>
        <w:t>1m</w:t>
      </w:r>
      <w:r w:rsidRPr="002A3AEE">
        <w:rPr>
          <w:rFonts w:ascii="Times New Roman" w:hAnsi="Times New Roman" w:cs="Times New Roman"/>
          <w:sz w:val="24"/>
          <w:vertAlign w:val="superscript"/>
        </w:rPr>
        <w:t>2</w:t>
      </w:r>
      <w:r w:rsidRPr="002A3AEE">
        <w:rPr>
          <w:rFonts w:ascii="Times New Roman" w:hAnsi="Times New Roman" w:cs="Times New Roman"/>
          <w:sz w:val="24"/>
        </w:rPr>
        <w:t>，应检测</w:t>
      </w:r>
      <w:r w:rsidR="00D4480B" w:rsidRPr="002A3AEE">
        <w:rPr>
          <w:rFonts w:ascii="Times New Roman" w:hAnsi="Times New Roman" w:cs="Times New Roman"/>
          <w:sz w:val="24"/>
        </w:rPr>
        <w:t>10</w:t>
      </w:r>
      <w:r w:rsidRPr="002A3AEE">
        <w:rPr>
          <w:rFonts w:ascii="Times New Roman" w:hAnsi="Times New Roman" w:cs="Times New Roman"/>
          <w:sz w:val="24"/>
        </w:rPr>
        <w:t>个点；</w:t>
      </w:r>
    </w:p>
    <w:p w14:paraId="32E82735" w14:textId="63C2B2D1" w:rsidR="00D4480B" w:rsidRPr="002A3AEE" w:rsidRDefault="00DF07FC" w:rsidP="003F7791">
      <w:pPr>
        <w:adjustRightInd w:val="0"/>
        <w:snapToGrid w:val="0"/>
        <w:spacing w:line="360" w:lineRule="auto"/>
        <w:ind w:firstLineChars="200" w:firstLine="480"/>
        <w:rPr>
          <w:rFonts w:ascii="Times New Roman" w:hAnsi="Times New Roman" w:cs="Times New Roman"/>
          <w:sz w:val="24"/>
        </w:rPr>
      </w:pPr>
      <w:r w:rsidRPr="002A3AEE">
        <w:rPr>
          <w:rFonts w:ascii="Times New Roman" w:hAnsi="Times New Roman" w:cs="Times New Roman"/>
          <w:sz w:val="24"/>
        </w:rPr>
        <w:t>检测面积大于</w:t>
      </w:r>
      <w:r w:rsidRPr="002A3AEE">
        <w:rPr>
          <w:rFonts w:ascii="Times New Roman" w:hAnsi="Times New Roman" w:cs="Times New Roman"/>
          <w:sz w:val="24"/>
        </w:rPr>
        <w:t>1m</w:t>
      </w:r>
      <w:r w:rsidRPr="002A3AEE">
        <w:rPr>
          <w:rFonts w:ascii="Times New Roman" w:hAnsi="Times New Roman" w:cs="Times New Roman"/>
          <w:sz w:val="24"/>
          <w:vertAlign w:val="superscript"/>
        </w:rPr>
        <w:t>2</w:t>
      </w:r>
      <w:r w:rsidRPr="002A3AEE">
        <w:rPr>
          <w:rFonts w:ascii="Times New Roman" w:hAnsi="Times New Roman" w:cs="Times New Roman"/>
          <w:sz w:val="24"/>
        </w:rPr>
        <w:t>、且小于或等于</w:t>
      </w:r>
      <w:r w:rsidRPr="002A3AEE">
        <w:rPr>
          <w:rFonts w:ascii="Times New Roman" w:hAnsi="Times New Roman" w:cs="Times New Roman"/>
          <w:sz w:val="24"/>
        </w:rPr>
        <w:t>3m</w:t>
      </w:r>
      <w:r w:rsidRPr="002A3AEE">
        <w:rPr>
          <w:rFonts w:ascii="Times New Roman" w:hAnsi="Times New Roman" w:cs="Times New Roman"/>
          <w:sz w:val="24"/>
          <w:vertAlign w:val="superscript"/>
        </w:rPr>
        <w:t>2</w:t>
      </w:r>
      <w:r w:rsidRPr="002A3AEE">
        <w:rPr>
          <w:rFonts w:ascii="Times New Roman" w:hAnsi="Times New Roman" w:cs="Times New Roman"/>
          <w:sz w:val="24"/>
        </w:rPr>
        <w:t>，测点不得少于</w:t>
      </w:r>
      <w:r w:rsidR="00D4480B" w:rsidRPr="002A3AEE">
        <w:rPr>
          <w:rFonts w:ascii="Times New Roman" w:hAnsi="Times New Roman" w:cs="Times New Roman"/>
          <w:sz w:val="24"/>
        </w:rPr>
        <w:t>2</w:t>
      </w:r>
      <w:r w:rsidRPr="002A3AEE">
        <w:rPr>
          <w:rFonts w:ascii="Times New Roman" w:hAnsi="Times New Roman" w:cs="Times New Roman"/>
          <w:sz w:val="24"/>
        </w:rPr>
        <w:t>0</w:t>
      </w:r>
      <w:r w:rsidRPr="002A3AEE">
        <w:rPr>
          <w:rFonts w:ascii="Times New Roman" w:hAnsi="Times New Roman" w:cs="Times New Roman"/>
          <w:sz w:val="24"/>
        </w:rPr>
        <w:t>个；</w:t>
      </w:r>
    </w:p>
    <w:p w14:paraId="7AC9C24F" w14:textId="453DF717" w:rsidR="00D4480B" w:rsidRPr="002A3AEE" w:rsidRDefault="00DF07FC" w:rsidP="003F7791">
      <w:pPr>
        <w:adjustRightInd w:val="0"/>
        <w:snapToGrid w:val="0"/>
        <w:spacing w:line="360" w:lineRule="auto"/>
        <w:ind w:firstLineChars="200" w:firstLine="480"/>
        <w:rPr>
          <w:rFonts w:ascii="Times New Roman" w:hAnsi="Times New Roman" w:cs="Times New Roman"/>
          <w:sz w:val="24"/>
        </w:rPr>
      </w:pPr>
      <w:r w:rsidRPr="002A3AEE">
        <w:rPr>
          <w:rFonts w:ascii="Times New Roman" w:hAnsi="Times New Roman" w:cs="Times New Roman"/>
          <w:sz w:val="24"/>
        </w:rPr>
        <w:t>检测面积大于</w:t>
      </w:r>
      <w:r w:rsidRPr="002A3AEE">
        <w:rPr>
          <w:rFonts w:ascii="Times New Roman" w:hAnsi="Times New Roman" w:cs="Times New Roman"/>
          <w:sz w:val="24"/>
        </w:rPr>
        <w:t>3m</w:t>
      </w:r>
      <w:r w:rsidRPr="002A3AEE">
        <w:rPr>
          <w:rFonts w:ascii="Times New Roman" w:hAnsi="Times New Roman" w:cs="Times New Roman"/>
          <w:sz w:val="24"/>
          <w:vertAlign w:val="superscript"/>
        </w:rPr>
        <w:t>2</w:t>
      </w:r>
      <w:r w:rsidRPr="002A3AEE">
        <w:rPr>
          <w:rFonts w:ascii="Times New Roman" w:hAnsi="Times New Roman" w:cs="Times New Roman"/>
          <w:sz w:val="24"/>
        </w:rPr>
        <w:t>、且小于或等于</w:t>
      </w:r>
      <w:r w:rsidRPr="002A3AEE">
        <w:rPr>
          <w:rFonts w:ascii="Times New Roman" w:hAnsi="Times New Roman" w:cs="Times New Roman"/>
          <w:sz w:val="24"/>
        </w:rPr>
        <w:t>10m</w:t>
      </w:r>
      <w:r w:rsidRPr="002A3AEE">
        <w:rPr>
          <w:rFonts w:ascii="Times New Roman" w:hAnsi="Times New Roman" w:cs="Times New Roman"/>
          <w:sz w:val="24"/>
          <w:vertAlign w:val="superscript"/>
        </w:rPr>
        <w:t>2</w:t>
      </w:r>
      <w:r w:rsidRPr="002A3AEE">
        <w:rPr>
          <w:rFonts w:ascii="Times New Roman" w:hAnsi="Times New Roman" w:cs="Times New Roman"/>
          <w:sz w:val="24"/>
        </w:rPr>
        <w:t>，测点不得少于</w:t>
      </w:r>
      <w:r w:rsidR="00D4480B" w:rsidRPr="002A3AEE">
        <w:rPr>
          <w:rFonts w:ascii="Times New Roman" w:hAnsi="Times New Roman" w:cs="Times New Roman"/>
          <w:sz w:val="24"/>
        </w:rPr>
        <w:t>30</w:t>
      </w:r>
      <w:r w:rsidRPr="002A3AEE">
        <w:rPr>
          <w:rFonts w:ascii="Times New Roman" w:hAnsi="Times New Roman" w:cs="Times New Roman"/>
          <w:sz w:val="24"/>
        </w:rPr>
        <w:t>个；</w:t>
      </w:r>
    </w:p>
    <w:p w14:paraId="3C352FE8" w14:textId="041F6E8C" w:rsidR="00D4480B" w:rsidRPr="002A3AEE" w:rsidRDefault="00DF07FC" w:rsidP="003F7791">
      <w:pPr>
        <w:adjustRightInd w:val="0"/>
        <w:snapToGrid w:val="0"/>
        <w:spacing w:line="360" w:lineRule="auto"/>
        <w:ind w:firstLineChars="200" w:firstLine="480"/>
        <w:rPr>
          <w:rFonts w:ascii="Times New Roman" w:hAnsi="Times New Roman" w:cs="Times New Roman"/>
          <w:sz w:val="24"/>
        </w:rPr>
      </w:pPr>
      <w:r w:rsidRPr="002A3AEE">
        <w:rPr>
          <w:rFonts w:ascii="Times New Roman" w:hAnsi="Times New Roman" w:cs="Times New Roman"/>
          <w:sz w:val="24"/>
        </w:rPr>
        <w:t>检测面积大于</w:t>
      </w:r>
      <w:r w:rsidRPr="002A3AEE">
        <w:rPr>
          <w:rFonts w:ascii="Times New Roman" w:hAnsi="Times New Roman" w:cs="Times New Roman"/>
          <w:sz w:val="24"/>
        </w:rPr>
        <w:t>10m</w:t>
      </w:r>
      <w:r w:rsidRPr="002A3AEE">
        <w:rPr>
          <w:rFonts w:ascii="Times New Roman" w:hAnsi="Times New Roman" w:cs="Times New Roman"/>
          <w:sz w:val="24"/>
          <w:vertAlign w:val="superscript"/>
        </w:rPr>
        <w:t>2</w:t>
      </w:r>
      <w:r w:rsidRPr="002A3AEE">
        <w:rPr>
          <w:rFonts w:ascii="Times New Roman" w:hAnsi="Times New Roman" w:cs="Times New Roman"/>
          <w:sz w:val="24"/>
        </w:rPr>
        <w:t>、且小于或等于</w:t>
      </w:r>
      <w:r w:rsidRPr="002A3AEE">
        <w:rPr>
          <w:rFonts w:ascii="Times New Roman" w:hAnsi="Times New Roman" w:cs="Times New Roman"/>
          <w:sz w:val="24"/>
        </w:rPr>
        <w:t>30m</w:t>
      </w:r>
      <w:r w:rsidRPr="002A3AEE">
        <w:rPr>
          <w:rFonts w:ascii="Times New Roman" w:hAnsi="Times New Roman" w:cs="Times New Roman"/>
          <w:sz w:val="24"/>
          <w:vertAlign w:val="superscript"/>
        </w:rPr>
        <w:t>2</w:t>
      </w:r>
      <w:r w:rsidRPr="002A3AEE">
        <w:rPr>
          <w:rFonts w:ascii="Times New Roman" w:hAnsi="Times New Roman" w:cs="Times New Roman"/>
          <w:sz w:val="24"/>
        </w:rPr>
        <w:t>，测点不得少于</w:t>
      </w:r>
      <w:r w:rsidR="00D4480B" w:rsidRPr="002A3AEE">
        <w:rPr>
          <w:rFonts w:ascii="Times New Roman" w:hAnsi="Times New Roman" w:cs="Times New Roman"/>
          <w:sz w:val="24"/>
        </w:rPr>
        <w:t>40</w:t>
      </w:r>
      <w:r w:rsidRPr="002A3AEE">
        <w:rPr>
          <w:rFonts w:ascii="Times New Roman" w:hAnsi="Times New Roman" w:cs="Times New Roman"/>
          <w:sz w:val="24"/>
        </w:rPr>
        <w:t>个；</w:t>
      </w:r>
    </w:p>
    <w:p w14:paraId="2601F28D" w14:textId="6208C463" w:rsidR="00D4480B" w:rsidRPr="002A3AEE" w:rsidRDefault="00DF07FC" w:rsidP="003F7791">
      <w:pPr>
        <w:adjustRightInd w:val="0"/>
        <w:snapToGrid w:val="0"/>
        <w:spacing w:line="360" w:lineRule="auto"/>
        <w:ind w:firstLineChars="200" w:firstLine="480"/>
        <w:rPr>
          <w:rFonts w:ascii="Times New Roman" w:hAnsi="Times New Roman" w:cs="Times New Roman"/>
          <w:sz w:val="24"/>
        </w:rPr>
      </w:pPr>
      <w:r w:rsidRPr="002A3AEE">
        <w:rPr>
          <w:rFonts w:ascii="Times New Roman" w:hAnsi="Times New Roman" w:cs="Times New Roman"/>
          <w:sz w:val="24"/>
        </w:rPr>
        <w:t>检测面积大于</w:t>
      </w:r>
      <w:r w:rsidRPr="002A3AEE">
        <w:rPr>
          <w:rFonts w:ascii="Times New Roman" w:hAnsi="Times New Roman" w:cs="Times New Roman"/>
          <w:sz w:val="24"/>
        </w:rPr>
        <w:t>30m</w:t>
      </w:r>
      <w:r w:rsidRPr="002A3AEE">
        <w:rPr>
          <w:rFonts w:ascii="Times New Roman" w:hAnsi="Times New Roman" w:cs="Times New Roman"/>
          <w:sz w:val="24"/>
          <w:vertAlign w:val="superscript"/>
        </w:rPr>
        <w:t>2</w:t>
      </w:r>
      <w:r w:rsidRPr="002A3AEE">
        <w:rPr>
          <w:rFonts w:ascii="Times New Roman" w:hAnsi="Times New Roman" w:cs="Times New Roman"/>
          <w:sz w:val="24"/>
        </w:rPr>
        <w:t>、且小于或等于</w:t>
      </w:r>
      <w:r w:rsidRPr="002A3AEE">
        <w:rPr>
          <w:rFonts w:ascii="Times New Roman" w:hAnsi="Times New Roman" w:cs="Times New Roman"/>
          <w:sz w:val="24"/>
        </w:rPr>
        <w:t>100m</w:t>
      </w:r>
      <w:r w:rsidRPr="002A3AEE">
        <w:rPr>
          <w:rFonts w:ascii="Times New Roman" w:hAnsi="Times New Roman" w:cs="Times New Roman"/>
          <w:sz w:val="24"/>
          <w:vertAlign w:val="superscript"/>
        </w:rPr>
        <w:t>2</w:t>
      </w:r>
      <w:r w:rsidRPr="002A3AEE">
        <w:rPr>
          <w:rFonts w:ascii="Times New Roman" w:hAnsi="Times New Roman" w:cs="Times New Roman"/>
          <w:sz w:val="24"/>
        </w:rPr>
        <w:t>，测点不得少于</w:t>
      </w:r>
      <w:r w:rsidR="00D4480B" w:rsidRPr="002A3AEE">
        <w:rPr>
          <w:rFonts w:ascii="Times New Roman" w:hAnsi="Times New Roman" w:cs="Times New Roman"/>
          <w:sz w:val="24"/>
        </w:rPr>
        <w:t>60</w:t>
      </w:r>
      <w:r w:rsidRPr="002A3AEE">
        <w:rPr>
          <w:rFonts w:ascii="Times New Roman" w:hAnsi="Times New Roman" w:cs="Times New Roman"/>
          <w:sz w:val="24"/>
        </w:rPr>
        <w:t>个；</w:t>
      </w:r>
    </w:p>
    <w:p w14:paraId="4C8929A3" w14:textId="77777777" w:rsidR="00DF07FC" w:rsidRPr="002A3AEE" w:rsidRDefault="00DF07FC" w:rsidP="003F7791">
      <w:pPr>
        <w:adjustRightInd w:val="0"/>
        <w:snapToGrid w:val="0"/>
        <w:spacing w:line="360" w:lineRule="auto"/>
        <w:ind w:firstLineChars="200" w:firstLine="480"/>
        <w:rPr>
          <w:rFonts w:ascii="Times New Roman" w:hAnsi="Times New Roman" w:cs="Times New Roman"/>
          <w:sz w:val="24"/>
        </w:rPr>
      </w:pPr>
      <w:r w:rsidRPr="002A3AEE">
        <w:rPr>
          <w:rFonts w:ascii="Times New Roman" w:hAnsi="Times New Roman" w:cs="Times New Roman"/>
          <w:sz w:val="24"/>
        </w:rPr>
        <w:t>在测量中，</w:t>
      </w:r>
      <w:proofErr w:type="gramStart"/>
      <w:r w:rsidRPr="002A3AEE">
        <w:rPr>
          <w:rFonts w:ascii="Times New Roman" w:hAnsi="Times New Roman" w:cs="Times New Roman"/>
          <w:sz w:val="24"/>
        </w:rPr>
        <w:t>单个干</w:t>
      </w:r>
      <w:proofErr w:type="gramEnd"/>
      <w:r w:rsidRPr="002A3AEE">
        <w:rPr>
          <w:rFonts w:ascii="Times New Roman" w:hAnsi="Times New Roman" w:cs="Times New Roman"/>
          <w:sz w:val="24"/>
        </w:rPr>
        <w:t>膜厚度值不合格时，可在距离原测试点不超过</w:t>
      </w:r>
      <w:r w:rsidRPr="002A3AEE">
        <w:rPr>
          <w:rFonts w:ascii="Times New Roman" w:hAnsi="Times New Roman" w:cs="Times New Roman"/>
          <w:sz w:val="24"/>
        </w:rPr>
        <w:t>10mm</w:t>
      </w:r>
      <w:r w:rsidRPr="002A3AEE">
        <w:rPr>
          <w:rFonts w:ascii="Times New Roman" w:hAnsi="Times New Roman" w:cs="Times New Roman"/>
          <w:sz w:val="24"/>
        </w:rPr>
        <w:t>的地方进行重复测量。再次测量的数据将取代初次不合格的数据。当该厚度值仍不合</w:t>
      </w:r>
      <w:r w:rsidRPr="002A3AEE">
        <w:rPr>
          <w:rFonts w:ascii="Times New Roman" w:hAnsi="Times New Roman" w:cs="Times New Roman"/>
          <w:sz w:val="24"/>
        </w:rPr>
        <w:lastRenderedPageBreak/>
        <w:t>格时，应判定该处为不合格。</w:t>
      </w:r>
    </w:p>
    <w:p w14:paraId="450F229D" w14:textId="73838C35" w:rsidR="00DF07FC" w:rsidRPr="002A3AEE" w:rsidRDefault="000B44DC" w:rsidP="003F7791">
      <w:pPr>
        <w:adjustRightInd w:val="0"/>
        <w:snapToGrid w:val="0"/>
        <w:spacing w:line="360" w:lineRule="auto"/>
        <w:rPr>
          <w:rFonts w:ascii="Times New Roman" w:hAnsi="Times New Roman" w:cs="Times New Roman"/>
          <w:sz w:val="24"/>
        </w:rPr>
      </w:pPr>
      <w:r w:rsidRPr="002A3AEE">
        <w:rPr>
          <w:rFonts w:ascii="Times New Roman" w:hAnsi="Times New Roman" w:cs="Times New Roman"/>
          <w:sz w:val="24"/>
        </w:rPr>
        <w:t>8.0.</w:t>
      </w:r>
      <w:r w:rsidR="00294276" w:rsidRPr="002A3AEE">
        <w:rPr>
          <w:rFonts w:ascii="Times New Roman" w:hAnsi="Times New Roman" w:cs="Times New Roman"/>
          <w:sz w:val="24"/>
        </w:rPr>
        <w:t>6</w:t>
      </w:r>
      <w:r w:rsidR="00DF07FC" w:rsidRPr="002A3AEE">
        <w:rPr>
          <w:rFonts w:ascii="Times New Roman" w:hAnsi="Times New Roman" w:cs="Times New Roman"/>
          <w:sz w:val="24"/>
        </w:rPr>
        <w:t xml:space="preserve"> </w:t>
      </w:r>
      <w:bookmarkStart w:id="34" w:name="_Hlk155604837"/>
      <w:r w:rsidR="00E6186C" w:rsidRPr="002A3AEE">
        <w:rPr>
          <w:rFonts w:ascii="Times New Roman" w:hAnsi="Times New Roman" w:cs="Times New Roman"/>
          <w:sz w:val="24"/>
        </w:rPr>
        <w:t>氟聚合物粉末静电喷涂层</w:t>
      </w:r>
      <w:bookmarkEnd w:id="34"/>
      <w:r w:rsidR="00DF07FC" w:rsidRPr="002A3AEE">
        <w:rPr>
          <w:rFonts w:ascii="Times New Roman" w:hAnsi="Times New Roman" w:cs="Times New Roman"/>
          <w:sz w:val="24"/>
        </w:rPr>
        <w:t>应连续、无针孔或漏点。</w:t>
      </w:r>
    </w:p>
    <w:p w14:paraId="200E5BA5" w14:textId="7FFCE585" w:rsidR="00DF07FC" w:rsidRPr="002A3AEE" w:rsidRDefault="00DF07FC" w:rsidP="003F7791">
      <w:pPr>
        <w:adjustRightInd w:val="0"/>
        <w:snapToGrid w:val="0"/>
        <w:spacing w:line="360" w:lineRule="auto"/>
        <w:ind w:firstLineChars="200" w:firstLine="480"/>
        <w:jc w:val="left"/>
        <w:rPr>
          <w:rFonts w:ascii="Times New Roman" w:hAnsi="Times New Roman" w:cs="Times New Roman"/>
          <w:sz w:val="24"/>
        </w:rPr>
      </w:pPr>
      <w:r w:rsidRPr="002A3AEE">
        <w:rPr>
          <w:rFonts w:ascii="Times New Roman" w:hAnsi="Times New Roman" w:cs="Times New Roman"/>
          <w:sz w:val="24"/>
        </w:rPr>
        <w:t>检验方法：按涂层材料施工指南选择低压湿海绵针孔检测或高压电火花针孔检测。厚度小于</w:t>
      </w:r>
      <w:r w:rsidRPr="002A3AEE">
        <w:rPr>
          <w:rFonts w:ascii="Times New Roman" w:hAnsi="Times New Roman" w:cs="Times New Roman"/>
          <w:sz w:val="24"/>
        </w:rPr>
        <w:t>500µm</w:t>
      </w:r>
      <w:r w:rsidRPr="002A3AEE">
        <w:rPr>
          <w:rFonts w:ascii="Times New Roman" w:hAnsi="Times New Roman" w:cs="Times New Roman"/>
          <w:sz w:val="24"/>
        </w:rPr>
        <w:t>，宜选择低压湿海绵针孔检测；厚度大于或等于</w:t>
      </w:r>
      <w:r w:rsidRPr="002A3AEE">
        <w:rPr>
          <w:rFonts w:ascii="Times New Roman" w:hAnsi="Times New Roman" w:cs="Times New Roman"/>
          <w:sz w:val="24"/>
        </w:rPr>
        <w:t>500µm</w:t>
      </w:r>
      <w:r w:rsidRPr="002A3AEE">
        <w:rPr>
          <w:rFonts w:ascii="Times New Roman" w:hAnsi="Times New Roman" w:cs="Times New Roman"/>
          <w:sz w:val="24"/>
        </w:rPr>
        <w:t>，应选用高压电火花针孔检测。测试方法及电压应符合</w:t>
      </w:r>
      <w:r w:rsidR="006E38B6" w:rsidRPr="002A3AEE">
        <w:rPr>
          <w:rFonts w:ascii="Times New Roman" w:hAnsi="Times New Roman" w:cs="Times New Roman"/>
          <w:sz w:val="24"/>
        </w:rPr>
        <w:t>附录</w:t>
      </w:r>
      <w:r w:rsidR="006E38B6" w:rsidRPr="002A3AEE">
        <w:rPr>
          <w:rFonts w:ascii="Times New Roman" w:hAnsi="Times New Roman" w:cs="Times New Roman"/>
          <w:sz w:val="24"/>
        </w:rPr>
        <w:t>A</w:t>
      </w:r>
      <w:r w:rsidRPr="002A3AEE">
        <w:rPr>
          <w:rFonts w:ascii="Times New Roman" w:hAnsi="Times New Roman" w:cs="Times New Roman"/>
          <w:sz w:val="24"/>
        </w:rPr>
        <w:t>或施工指南的规定。</w:t>
      </w:r>
    </w:p>
    <w:p w14:paraId="61DE8E66" w14:textId="1D7E9828" w:rsidR="00DF07FC" w:rsidRPr="002A3AEE" w:rsidRDefault="000B44DC" w:rsidP="003F7791">
      <w:pPr>
        <w:adjustRightInd w:val="0"/>
        <w:snapToGrid w:val="0"/>
        <w:spacing w:line="360" w:lineRule="auto"/>
        <w:jc w:val="left"/>
        <w:rPr>
          <w:rFonts w:ascii="Times New Roman" w:hAnsi="Times New Roman" w:cs="Times New Roman"/>
          <w:sz w:val="24"/>
        </w:rPr>
      </w:pPr>
      <w:r w:rsidRPr="002A3AEE">
        <w:rPr>
          <w:rFonts w:ascii="Times New Roman" w:hAnsi="Times New Roman" w:cs="Times New Roman"/>
          <w:sz w:val="24"/>
        </w:rPr>
        <w:t>8.0.</w:t>
      </w:r>
      <w:r w:rsidR="00294276" w:rsidRPr="002A3AEE">
        <w:rPr>
          <w:rFonts w:ascii="Times New Roman" w:hAnsi="Times New Roman" w:cs="Times New Roman"/>
          <w:sz w:val="24"/>
        </w:rPr>
        <w:t>7</w:t>
      </w:r>
      <w:r w:rsidR="00DF07FC" w:rsidRPr="002A3AEE">
        <w:rPr>
          <w:rFonts w:ascii="Times New Roman" w:hAnsi="Times New Roman" w:cs="Times New Roman"/>
          <w:sz w:val="24"/>
        </w:rPr>
        <w:t xml:space="preserve"> </w:t>
      </w:r>
      <w:r w:rsidR="00DF07FC" w:rsidRPr="002A3AEE">
        <w:rPr>
          <w:rFonts w:ascii="Times New Roman" w:hAnsi="Times New Roman" w:cs="Times New Roman"/>
          <w:sz w:val="24"/>
        </w:rPr>
        <w:t>邵氏硬度检测应按现行国家标准《塑料</w:t>
      </w:r>
      <w:r w:rsidR="00DF07FC" w:rsidRPr="002A3AEE">
        <w:rPr>
          <w:rFonts w:ascii="Times New Roman" w:hAnsi="Times New Roman" w:cs="Times New Roman"/>
          <w:sz w:val="24"/>
        </w:rPr>
        <w:t xml:space="preserve"> </w:t>
      </w:r>
      <w:r w:rsidR="00DF07FC" w:rsidRPr="002A3AEE">
        <w:rPr>
          <w:rFonts w:ascii="Times New Roman" w:hAnsi="Times New Roman" w:cs="Times New Roman"/>
          <w:sz w:val="24"/>
        </w:rPr>
        <w:t>邵氏硬度试验方法》</w:t>
      </w:r>
      <w:r w:rsidR="00DF07FC" w:rsidRPr="002A3AEE">
        <w:rPr>
          <w:rFonts w:ascii="Times New Roman" w:hAnsi="Times New Roman" w:cs="Times New Roman"/>
          <w:sz w:val="24"/>
        </w:rPr>
        <w:t>GB/T 2411</w:t>
      </w:r>
      <w:r w:rsidR="00DF07FC" w:rsidRPr="002A3AEE">
        <w:rPr>
          <w:rFonts w:ascii="Times New Roman" w:hAnsi="Times New Roman" w:cs="Times New Roman"/>
          <w:sz w:val="24"/>
        </w:rPr>
        <w:t>执行，</w:t>
      </w:r>
      <w:r w:rsidR="00845DC5" w:rsidRPr="002A3AEE">
        <w:rPr>
          <w:rFonts w:ascii="Times New Roman" w:hAnsi="Times New Roman" w:cs="Times New Roman"/>
          <w:sz w:val="24"/>
        </w:rPr>
        <w:t>检测值不得小于本规范表</w:t>
      </w:r>
      <w:r w:rsidR="00845DC5" w:rsidRPr="002A3AEE">
        <w:rPr>
          <w:rFonts w:ascii="Times New Roman" w:hAnsi="Times New Roman" w:cs="Times New Roman"/>
          <w:sz w:val="24"/>
        </w:rPr>
        <w:t>3.</w:t>
      </w:r>
      <w:r w:rsidR="00423518" w:rsidRPr="002A3AEE">
        <w:rPr>
          <w:rFonts w:ascii="Times New Roman" w:hAnsi="Times New Roman" w:cs="Times New Roman"/>
          <w:sz w:val="24"/>
        </w:rPr>
        <w:t>2</w:t>
      </w:r>
      <w:r w:rsidR="00845DC5" w:rsidRPr="002A3AEE">
        <w:rPr>
          <w:rFonts w:ascii="Times New Roman" w:hAnsi="Times New Roman" w:cs="Times New Roman"/>
          <w:sz w:val="24"/>
        </w:rPr>
        <w:t>的数值</w:t>
      </w:r>
      <w:r w:rsidR="00DF07FC" w:rsidRPr="002A3AEE">
        <w:rPr>
          <w:rFonts w:ascii="Times New Roman" w:hAnsi="Times New Roman" w:cs="Times New Roman"/>
          <w:sz w:val="24"/>
        </w:rPr>
        <w:t>。</w:t>
      </w:r>
    </w:p>
    <w:p w14:paraId="3209C782" w14:textId="77777777" w:rsidR="00DF07FC" w:rsidRPr="002A3AEE" w:rsidRDefault="00DF07FC" w:rsidP="003F7791">
      <w:pPr>
        <w:adjustRightInd w:val="0"/>
        <w:snapToGrid w:val="0"/>
        <w:spacing w:line="360" w:lineRule="auto"/>
        <w:ind w:firstLineChars="200" w:firstLine="480"/>
        <w:jc w:val="left"/>
        <w:rPr>
          <w:rFonts w:ascii="Times New Roman" w:hAnsi="Times New Roman" w:cs="Times New Roman"/>
          <w:sz w:val="24"/>
        </w:rPr>
      </w:pPr>
      <w:r w:rsidRPr="002A3AEE">
        <w:rPr>
          <w:rFonts w:ascii="Times New Roman" w:hAnsi="Times New Roman" w:cs="Times New Roman"/>
          <w:sz w:val="24"/>
        </w:rPr>
        <w:t>检验方法：采用邵氏</w:t>
      </w:r>
      <w:r w:rsidRPr="002A3AEE">
        <w:rPr>
          <w:rFonts w:ascii="Times New Roman" w:hAnsi="Times New Roman" w:cs="Times New Roman"/>
          <w:sz w:val="24"/>
        </w:rPr>
        <w:t>D</w:t>
      </w:r>
      <w:r w:rsidRPr="002A3AEE">
        <w:rPr>
          <w:rFonts w:ascii="Times New Roman" w:hAnsi="Times New Roman" w:cs="Times New Roman"/>
          <w:sz w:val="24"/>
        </w:rPr>
        <w:t>硬度检测仪检测，检测宜在平行试验板上进行。</w:t>
      </w:r>
    </w:p>
    <w:p w14:paraId="3C3781A5" w14:textId="29240BA4" w:rsidR="00DF07FC" w:rsidRPr="002A3AEE" w:rsidRDefault="00DF07FC" w:rsidP="003F7791">
      <w:pPr>
        <w:adjustRightInd w:val="0"/>
        <w:snapToGrid w:val="0"/>
        <w:spacing w:line="360" w:lineRule="auto"/>
        <w:ind w:firstLineChars="200" w:firstLine="480"/>
        <w:jc w:val="left"/>
        <w:rPr>
          <w:rFonts w:ascii="Times New Roman" w:hAnsi="Times New Roman" w:cs="Times New Roman"/>
          <w:sz w:val="24"/>
        </w:rPr>
      </w:pPr>
      <w:r w:rsidRPr="002A3AEE">
        <w:rPr>
          <w:rFonts w:ascii="Times New Roman" w:hAnsi="Times New Roman" w:cs="Times New Roman"/>
          <w:sz w:val="24"/>
        </w:rPr>
        <w:t>检查数量：</w:t>
      </w:r>
      <w:r w:rsidR="006906FF" w:rsidRPr="002A3AEE">
        <w:rPr>
          <w:rFonts w:ascii="Times New Roman" w:hAnsi="Times New Roman" w:cs="Times New Roman"/>
          <w:sz w:val="24"/>
        </w:rPr>
        <w:t>按设计要求或</w:t>
      </w:r>
      <w:r w:rsidRPr="002A3AEE">
        <w:rPr>
          <w:rFonts w:ascii="Times New Roman" w:hAnsi="Times New Roman" w:cs="Times New Roman"/>
          <w:sz w:val="24"/>
        </w:rPr>
        <w:t>每检验批做</w:t>
      </w:r>
      <w:r w:rsidRPr="002A3AEE">
        <w:rPr>
          <w:rFonts w:ascii="Times New Roman" w:hAnsi="Times New Roman" w:cs="Times New Roman"/>
          <w:sz w:val="24"/>
        </w:rPr>
        <w:t>3</w:t>
      </w:r>
      <w:r w:rsidRPr="002A3AEE">
        <w:rPr>
          <w:rFonts w:ascii="Times New Roman" w:hAnsi="Times New Roman" w:cs="Times New Roman"/>
          <w:sz w:val="24"/>
        </w:rPr>
        <w:t>块平行试验板；每块平行试验板上测量</w:t>
      </w:r>
      <w:r w:rsidRPr="002A3AEE">
        <w:rPr>
          <w:rFonts w:ascii="Times New Roman" w:hAnsi="Times New Roman" w:cs="Times New Roman"/>
          <w:sz w:val="24"/>
        </w:rPr>
        <w:t>5</w:t>
      </w:r>
      <w:r w:rsidRPr="002A3AEE">
        <w:rPr>
          <w:rFonts w:ascii="Times New Roman" w:hAnsi="Times New Roman" w:cs="Times New Roman"/>
          <w:sz w:val="24"/>
        </w:rPr>
        <w:t>个点，每点之间相隔不应小于</w:t>
      </w:r>
      <w:r w:rsidRPr="002A3AEE">
        <w:rPr>
          <w:rFonts w:ascii="Times New Roman" w:hAnsi="Times New Roman" w:cs="Times New Roman"/>
          <w:sz w:val="24"/>
        </w:rPr>
        <w:t>6mm</w:t>
      </w:r>
      <w:r w:rsidRPr="002A3AEE">
        <w:rPr>
          <w:rFonts w:ascii="Times New Roman" w:hAnsi="Times New Roman" w:cs="Times New Roman"/>
          <w:sz w:val="24"/>
        </w:rPr>
        <w:t>，取</w:t>
      </w:r>
      <w:r w:rsidRPr="002A3AEE">
        <w:rPr>
          <w:rFonts w:ascii="Times New Roman" w:hAnsi="Times New Roman" w:cs="Times New Roman"/>
          <w:sz w:val="24"/>
        </w:rPr>
        <w:t>5</w:t>
      </w:r>
      <w:r w:rsidRPr="002A3AEE">
        <w:rPr>
          <w:rFonts w:ascii="Times New Roman" w:hAnsi="Times New Roman" w:cs="Times New Roman"/>
          <w:sz w:val="24"/>
        </w:rPr>
        <w:t>个点的平均值为检测值。</w:t>
      </w:r>
      <w:r w:rsidR="0010602C" w:rsidRPr="002A3AEE">
        <w:rPr>
          <w:rFonts w:ascii="Times New Roman" w:hAnsi="Times New Roman" w:cs="Times New Roman"/>
          <w:sz w:val="24"/>
        </w:rPr>
        <w:t xml:space="preserve"> </w:t>
      </w:r>
    </w:p>
    <w:p w14:paraId="61E7C694" w14:textId="493DCFC4" w:rsidR="00DF07FC" w:rsidRPr="002A3AEE" w:rsidRDefault="000B44DC" w:rsidP="003F7791">
      <w:pPr>
        <w:adjustRightInd w:val="0"/>
        <w:snapToGrid w:val="0"/>
        <w:spacing w:line="360" w:lineRule="auto"/>
        <w:jc w:val="left"/>
        <w:rPr>
          <w:rFonts w:ascii="Times New Roman" w:hAnsi="Times New Roman" w:cs="Times New Roman"/>
          <w:sz w:val="24"/>
        </w:rPr>
      </w:pPr>
      <w:r w:rsidRPr="002A3AEE">
        <w:rPr>
          <w:rFonts w:ascii="Times New Roman" w:hAnsi="Times New Roman" w:cs="Times New Roman"/>
          <w:sz w:val="24"/>
        </w:rPr>
        <w:t>8.0.</w:t>
      </w:r>
      <w:r w:rsidR="00294276" w:rsidRPr="002A3AEE">
        <w:rPr>
          <w:rFonts w:ascii="Times New Roman" w:hAnsi="Times New Roman" w:cs="Times New Roman"/>
          <w:sz w:val="24"/>
        </w:rPr>
        <w:t>8</w:t>
      </w:r>
      <w:r w:rsidR="00DF07FC" w:rsidRPr="002A3AEE">
        <w:rPr>
          <w:rFonts w:ascii="Times New Roman" w:hAnsi="Times New Roman" w:cs="Times New Roman"/>
          <w:sz w:val="24"/>
        </w:rPr>
        <w:t xml:space="preserve"> </w:t>
      </w:r>
      <w:r w:rsidR="00E6186C" w:rsidRPr="002A3AEE">
        <w:rPr>
          <w:rFonts w:ascii="Times New Roman" w:hAnsi="Times New Roman" w:cs="Times New Roman"/>
          <w:sz w:val="24"/>
        </w:rPr>
        <w:t>氟聚合物粉末静电喷涂层</w:t>
      </w:r>
      <w:r w:rsidR="00DF07FC" w:rsidRPr="002A3AEE">
        <w:rPr>
          <w:rFonts w:ascii="Times New Roman" w:hAnsi="Times New Roman" w:cs="Times New Roman"/>
          <w:sz w:val="24"/>
        </w:rPr>
        <w:t>附着力检测</w:t>
      </w:r>
      <w:r w:rsidR="00294276" w:rsidRPr="002A3AEE">
        <w:rPr>
          <w:rFonts w:ascii="Times New Roman" w:hAnsi="Times New Roman" w:cs="Times New Roman"/>
          <w:sz w:val="24"/>
        </w:rPr>
        <w:t>应</w:t>
      </w:r>
      <w:r w:rsidR="00DF07FC" w:rsidRPr="002A3AEE">
        <w:rPr>
          <w:rFonts w:ascii="Times New Roman" w:hAnsi="Times New Roman" w:cs="Times New Roman"/>
          <w:sz w:val="24"/>
        </w:rPr>
        <w:t>按现行国家标准《硫化橡胶或热塑性橡胶与硬质板</w:t>
      </w:r>
      <w:r w:rsidR="00DF07FC" w:rsidRPr="003054CF">
        <w:rPr>
          <w:rFonts w:ascii="Times New Roman" w:hAnsi="Times New Roman" w:cs="Times New Roman"/>
          <w:sz w:val="24"/>
        </w:rPr>
        <w:t>材粘合强度的测定</w:t>
      </w:r>
      <w:r w:rsidR="00DF07FC" w:rsidRPr="003054CF">
        <w:rPr>
          <w:rFonts w:ascii="Times New Roman" w:hAnsi="Times New Roman" w:cs="Times New Roman"/>
          <w:sz w:val="24"/>
        </w:rPr>
        <w:t>90°</w:t>
      </w:r>
      <w:r w:rsidR="00DF07FC" w:rsidRPr="003054CF">
        <w:rPr>
          <w:rFonts w:ascii="Times New Roman" w:hAnsi="Times New Roman" w:cs="Times New Roman"/>
          <w:sz w:val="24"/>
        </w:rPr>
        <w:t>剥离法》</w:t>
      </w:r>
      <w:r w:rsidR="00DF07FC" w:rsidRPr="003054CF">
        <w:rPr>
          <w:rFonts w:ascii="Times New Roman" w:hAnsi="Times New Roman" w:cs="Times New Roman"/>
          <w:sz w:val="24"/>
        </w:rPr>
        <w:t>GB/T 7760</w:t>
      </w:r>
      <w:r w:rsidR="00DF07FC" w:rsidRPr="003054CF">
        <w:rPr>
          <w:rFonts w:ascii="Times New Roman" w:hAnsi="Times New Roman" w:cs="Times New Roman"/>
          <w:sz w:val="24"/>
        </w:rPr>
        <w:t>的规定执行，涂层附着力不得小于</w:t>
      </w:r>
      <w:r w:rsidR="003900B0" w:rsidRPr="003054CF">
        <w:rPr>
          <w:rFonts w:ascii="Times New Roman" w:hAnsi="Times New Roman" w:cs="Times New Roman" w:hint="eastAsia"/>
          <w:sz w:val="24"/>
        </w:rPr>
        <w:t>8</w:t>
      </w:r>
      <w:r w:rsidR="00DF07FC" w:rsidRPr="003054CF">
        <w:rPr>
          <w:rFonts w:ascii="Times New Roman" w:hAnsi="Times New Roman" w:cs="Times New Roman"/>
          <w:sz w:val="24"/>
        </w:rPr>
        <w:t>kN/m</w:t>
      </w:r>
      <w:r w:rsidR="00DF07FC" w:rsidRPr="002A3AEE">
        <w:rPr>
          <w:rFonts w:ascii="Times New Roman" w:hAnsi="Times New Roman" w:cs="Times New Roman"/>
          <w:sz w:val="24"/>
        </w:rPr>
        <w:t>。</w:t>
      </w:r>
    </w:p>
    <w:p w14:paraId="61C7D931" w14:textId="31E4ADDF" w:rsidR="00DF07FC" w:rsidRPr="002A3AEE" w:rsidRDefault="00DF07FC" w:rsidP="003F7791">
      <w:pPr>
        <w:adjustRightInd w:val="0"/>
        <w:snapToGrid w:val="0"/>
        <w:spacing w:line="360" w:lineRule="auto"/>
        <w:ind w:firstLineChars="200" w:firstLine="480"/>
        <w:jc w:val="left"/>
        <w:rPr>
          <w:rFonts w:ascii="Times New Roman" w:hAnsi="Times New Roman" w:cs="Times New Roman"/>
          <w:sz w:val="24"/>
        </w:rPr>
      </w:pPr>
      <w:r w:rsidRPr="002A3AEE">
        <w:rPr>
          <w:rFonts w:ascii="Times New Roman" w:hAnsi="Times New Roman" w:cs="Times New Roman"/>
          <w:sz w:val="24"/>
        </w:rPr>
        <w:t>检验方法：采用剥离</w:t>
      </w:r>
      <w:r w:rsidR="00176E6A" w:rsidRPr="002A3AEE">
        <w:rPr>
          <w:rFonts w:ascii="Times New Roman" w:hAnsi="Times New Roman" w:cs="Times New Roman"/>
          <w:sz w:val="24"/>
        </w:rPr>
        <w:t>强度</w:t>
      </w:r>
      <w:r w:rsidRPr="002A3AEE">
        <w:rPr>
          <w:rFonts w:ascii="Times New Roman" w:hAnsi="Times New Roman" w:cs="Times New Roman"/>
          <w:sz w:val="24"/>
        </w:rPr>
        <w:t>测试</w:t>
      </w:r>
      <w:r w:rsidR="00176E6A" w:rsidRPr="002A3AEE">
        <w:rPr>
          <w:rFonts w:ascii="Times New Roman" w:hAnsi="Times New Roman" w:cs="Times New Roman"/>
          <w:sz w:val="24"/>
        </w:rPr>
        <w:t>仪</w:t>
      </w:r>
      <w:r w:rsidRPr="002A3AEE">
        <w:rPr>
          <w:rFonts w:ascii="Times New Roman" w:hAnsi="Times New Roman" w:cs="Times New Roman"/>
          <w:sz w:val="24"/>
        </w:rPr>
        <w:t>检查；</w:t>
      </w:r>
    </w:p>
    <w:p w14:paraId="4AE41BD8" w14:textId="13355798" w:rsidR="00DF07FC" w:rsidRPr="002A3AEE" w:rsidRDefault="00DF07FC" w:rsidP="003F7791">
      <w:pPr>
        <w:adjustRightInd w:val="0"/>
        <w:snapToGrid w:val="0"/>
        <w:spacing w:line="360" w:lineRule="auto"/>
        <w:ind w:firstLineChars="200" w:firstLine="480"/>
        <w:jc w:val="left"/>
        <w:rPr>
          <w:rFonts w:ascii="Times New Roman" w:hAnsi="Times New Roman" w:cs="Times New Roman"/>
          <w:sz w:val="24"/>
        </w:rPr>
      </w:pPr>
      <w:r w:rsidRPr="002A3AEE">
        <w:rPr>
          <w:rFonts w:ascii="Times New Roman" w:hAnsi="Times New Roman" w:cs="Times New Roman"/>
          <w:sz w:val="24"/>
        </w:rPr>
        <w:t>检查数量：每检验批做</w:t>
      </w:r>
      <w:r w:rsidRPr="002A3AEE">
        <w:rPr>
          <w:rFonts w:ascii="Times New Roman" w:hAnsi="Times New Roman" w:cs="Times New Roman"/>
          <w:sz w:val="24"/>
        </w:rPr>
        <w:t>3</w:t>
      </w:r>
      <w:r w:rsidRPr="002A3AEE">
        <w:rPr>
          <w:rFonts w:ascii="Times New Roman" w:hAnsi="Times New Roman" w:cs="Times New Roman"/>
          <w:sz w:val="24"/>
        </w:rPr>
        <w:t>块平行试验板，每块平行试验板上</w:t>
      </w:r>
      <w:r w:rsidR="00294276" w:rsidRPr="002A3AEE">
        <w:rPr>
          <w:rFonts w:ascii="Times New Roman" w:hAnsi="Times New Roman" w:cs="Times New Roman"/>
          <w:sz w:val="24"/>
        </w:rPr>
        <w:t>至少进行</w:t>
      </w:r>
      <w:r w:rsidRPr="002A3AEE">
        <w:rPr>
          <w:rFonts w:ascii="Times New Roman" w:hAnsi="Times New Roman" w:cs="Times New Roman"/>
          <w:sz w:val="24"/>
        </w:rPr>
        <w:t>一次。</w:t>
      </w:r>
    </w:p>
    <w:p w14:paraId="1AEFD772" w14:textId="77777777" w:rsidR="00B5360C" w:rsidRPr="002A3AEE" w:rsidRDefault="00B5360C" w:rsidP="003F7791">
      <w:pPr>
        <w:adjustRightInd w:val="0"/>
        <w:snapToGrid w:val="0"/>
        <w:spacing w:line="360" w:lineRule="auto"/>
        <w:ind w:firstLineChars="200" w:firstLine="480"/>
        <w:jc w:val="left"/>
        <w:rPr>
          <w:rFonts w:ascii="Times New Roman" w:hAnsi="Times New Roman" w:cs="Times New Roman"/>
          <w:sz w:val="24"/>
        </w:rPr>
      </w:pPr>
    </w:p>
    <w:p w14:paraId="0239EDD0" w14:textId="77777777" w:rsidR="00B5360C" w:rsidRPr="002A3AEE" w:rsidRDefault="00B5360C" w:rsidP="003F7791">
      <w:pPr>
        <w:adjustRightInd w:val="0"/>
        <w:snapToGrid w:val="0"/>
        <w:spacing w:line="360" w:lineRule="auto"/>
        <w:ind w:firstLineChars="200" w:firstLine="480"/>
        <w:jc w:val="left"/>
        <w:rPr>
          <w:rFonts w:ascii="Times New Roman" w:hAnsi="Times New Roman" w:cs="Times New Roman"/>
          <w:sz w:val="24"/>
        </w:rPr>
      </w:pPr>
    </w:p>
    <w:p w14:paraId="31E85A4B" w14:textId="77777777" w:rsidR="00B5360C" w:rsidRPr="002A3AEE" w:rsidRDefault="00B5360C" w:rsidP="003F7791">
      <w:pPr>
        <w:adjustRightInd w:val="0"/>
        <w:snapToGrid w:val="0"/>
        <w:spacing w:line="360" w:lineRule="auto"/>
        <w:ind w:firstLineChars="200" w:firstLine="480"/>
        <w:jc w:val="left"/>
        <w:rPr>
          <w:rFonts w:ascii="Times New Roman" w:hAnsi="Times New Roman" w:cs="Times New Roman"/>
          <w:sz w:val="24"/>
        </w:rPr>
      </w:pPr>
    </w:p>
    <w:p w14:paraId="69E852AB" w14:textId="77777777" w:rsidR="00B5360C" w:rsidRPr="002A3AEE" w:rsidRDefault="00B5360C" w:rsidP="003F7791">
      <w:pPr>
        <w:adjustRightInd w:val="0"/>
        <w:snapToGrid w:val="0"/>
        <w:spacing w:line="360" w:lineRule="auto"/>
        <w:ind w:firstLineChars="200" w:firstLine="480"/>
        <w:jc w:val="left"/>
        <w:rPr>
          <w:rFonts w:ascii="Times New Roman" w:hAnsi="Times New Roman" w:cs="Times New Roman"/>
          <w:sz w:val="24"/>
        </w:rPr>
      </w:pPr>
    </w:p>
    <w:p w14:paraId="1B0723FC" w14:textId="77777777" w:rsidR="00B5360C" w:rsidRPr="002A3AEE" w:rsidRDefault="00B5360C" w:rsidP="003F7791">
      <w:pPr>
        <w:adjustRightInd w:val="0"/>
        <w:snapToGrid w:val="0"/>
        <w:spacing w:line="360" w:lineRule="auto"/>
        <w:ind w:firstLineChars="200" w:firstLine="480"/>
        <w:jc w:val="left"/>
        <w:rPr>
          <w:rFonts w:ascii="Times New Roman" w:hAnsi="Times New Roman" w:cs="Times New Roman"/>
          <w:sz w:val="24"/>
        </w:rPr>
      </w:pPr>
    </w:p>
    <w:p w14:paraId="00F3BF32" w14:textId="77777777" w:rsidR="00B5360C" w:rsidRPr="002A3AEE" w:rsidRDefault="00B5360C" w:rsidP="003F7791">
      <w:pPr>
        <w:adjustRightInd w:val="0"/>
        <w:snapToGrid w:val="0"/>
        <w:spacing w:line="360" w:lineRule="auto"/>
        <w:ind w:firstLineChars="200" w:firstLine="480"/>
        <w:jc w:val="left"/>
        <w:rPr>
          <w:rFonts w:ascii="Times New Roman" w:hAnsi="Times New Roman" w:cs="Times New Roman"/>
          <w:sz w:val="24"/>
        </w:rPr>
      </w:pPr>
    </w:p>
    <w:p w14:paraId="25A16C60" w14:textId="77777777" w:rsidR="00B5360C" w:rsidRPr="002A3AEE" w:rsidRDefault="00B5360C" w:rsidP="003F7791">
      <w:pPr>
        <w:adjustRightInd w:val="0"/>
        <w:snapToGrid w:val="0"/>
        <w:spacing w:line="360" w:lineRule="auto"/>
        <w:ind w:firstLineChars="200" w:firstLine="480"/>
        <w:jc w:val="left"/>
        <w:rPr>
          <w:rFonts w:ascii="Times New Roman" w:hAnsi="Times New Roman" w:cs="Times New Roman"/>
          <w:sz w:val="24"/>
        </w:rPr>
      </w:pPr>
    </w:p>
    <w:p w14:paraId="33DFACF8" w14:textId="77777777" w:rsidR="00B5360C" w:rsidRPr="002A3AEE" w:rsidRDefault="00B5360C" w:rsidP="003F7791">
      <w:pPr>
        <w:adjustRightInd w:val="0"/>
        <w:snapToGrid w:val="0"/>
        <w:spacing w:line="360" w:lineRule="auto"/>
        <w:ind w:firstLineChars="200" w:firstLine="480"/>
        <w:jc w:val="left"/>
        <w:rPr>
          <w:rFonts w:ascii="Times New Roman" w:hAnsi="Times New Roman" w:cs="Times New Roman"/>
          <w:sz w:val="24"/>
        </w:rPr>
      </w:pPr>
    </w:p>
    <w:p w14:paraId="5A2CA901" w14:textId="77777777" w:rsidR="00B5360C" w:rsidRPr="002A3AEE" w:rsidRDefault="00B5360C" w:rsidP="003F7791">
      <w:pPr>
        <w:adjustRightInd w:val="0"/>
        <w:snapToGrid w:val="0"/>
        <w:spacing w:line="360" w:lineRule="auto"/>
        <w:ind w:firstLineChars="200" w:firstLine="480"/>
        <w:jc w:val="left"/>
        <w:rPr>
          <w:rFonts w:ascii="Times New Roman" w:hAnsi="Times New Roman" w:cs="Times New Roman"/>
          <w:sz w:val="24"/>
        </w:rPr>
      </w:pPr>
    </w:p>
    <w:p w14:paraId="6B52A6FC" w14:textId="77777777" w:rsidR="00B5360C" w:rsidRPr="002A3AEE" w:rsidRDefault="00B5360C" w:rsidP="003F7791">
      <w:pPr>
        <w:adjustRightInd w:val="0"/>
        <w:snapToGrid w:val="0"/>
        <w:spacing w:line="360" w:lineRule="auto"/>
        <w:ind w:firstLineChars="200" w:firstLine="480"/>
        <w:jc w:val="left"/>
        <w:rPr>
          <w:rFonts w:ascii="Times New Roman" w:hAnsi="Times New Roman" w:cs="Times New Roman"/>
          <w:sz w:val="24"/>
        </w:rPr>
      </w:pPr>
    </w:p>
    <w:p w14:paraId="3BE1DCF8" w14:textId="77777777" w:rsidR="00B5360C" w:rsidRPr="002A3AEE" w:rsidRDefault="00B5360C" w:rsidP="003F7791">
      <w:pPr>
        <w:adjustRightInd w:val="0"/>
        <w:snapToGrid w:val="0"/>
        <w:spacing w:line="360" w:lineRule="auto"/>
        <w:ind w:firstLineChars="200" w:firstLine="480"/>
        <w:jc w:val="left"/>
        <w:rPr>
          <w:rFonts w:ascii="Times New Roman" w:hAnsi="Times New Roman" w:cs="Times New Roman"/>
          <w:sz w:val="24"/>
        </w:rPr>
      </w:pPr>
    </w:p>
    <w:p w14:paraId="2FE90094" w14:textId="77777777" w:rsidR="00B5360C" w:rsidRPr="002A3AEE" w:rsidRDefault="00B5360C" w:rsidP="003F7791">
      <w:pPr>
        <w:adjustRightInd w:val="0"/>
        <w:snapToGrid w:val="0"/>
        <w:spacing w:line="360" w:lineRule="auto"/>
        <w:ind w:firstLineChars="200" w:firstLine="480"/>
        <w:jc w:val="left"/>
        <w:rPr>
          <w:rFonts w:ascii="Times New Roman" w:hAnsi="Times New Roman" w:cs="Times New Roman"/>
          <w:sz w:val="24"/>
        </w:rPr>
      </w:pPr>
    </w:p>
    <w:p w14:paraId="2B345765" w14:textId="77777777" w:rsidR="00B5360C" w:rsidRPr="002A3AEE" w:rsidRDefault="00B5360C" w:rsidP="003F7791">
      <w:pPr>
        <w:adjustRightInd w:val="0"/>
        <w:snapToGrid w:val="0"/>
        <w:spacing w:line="360" w:lineRule="auto"/>
        <w:ind w:firstLineChars="200" w:firstLine="480"/>
        <w:jc w:val="left"/>
        <w:rPr>
          <w:rFonts w:ascii="Times New Roman" w:hAnsi="Times New Roman" w:cs="Times New Roman"/>
          <w:sz w:val="24"/>
        </w:rPr>
      </w:pPr>
    </w:p>
    <w:p w14:paraId="381D4708" w14:textId="77777777" w:rsidR="00B5360C" w:rsidRPr="002A3AEE" w:rsidRDefault="00B5360C" w:rsidP="00790052">
      <w:pPr>
        <w:adjustRightInd w:val="0"/>
        <w:snapToGrid w:val="0"/>
        <w:spacing w:line="360" w:lineRule="auto"/>
        <w:jc w:val="left"/>
        <w:rPr>
          <w:rFonts w:ascii="Times New Roman" w:hAnsi="Times New Roman" w:cs="Times New Roman"/>
          <w:sz w:val="24"/>
        </w:rPr>
      </w:pPr>
    </w:p>
    <w:p w14:paraId="4F49D204" w14:textId="5A1C68E7" w:rsidR="00B530B5" w:rsidRPr="002A3AEE" w:rsidRDefault="00B530B5" w:rsidP="003F7791">
      <w:pPr>
        <w:pStyle w:val="a4"/>
        <w:adjustRightInd w:val="0"/>
        <w:snapToGrid w:val="0"/>
        <w:spacing w:line="360" w:lineRule="auto"/>
        <w:rPr>
          <w:rFonts w:ascii="Times New Roman" w:eastAsiaTheme="majorEastAsia" w:hAnsi="Times New Roman" w:cs="Times New Roman"/>
          <w:b w:val="0"/>
          <w:bCs w:val="0"/>
        </w:rPr>
      </w:pPr>
      <w:bookmarkStart w:id="35" w:name="_Toc169259075"/>
      <w:r w:rsidRPr="002A3AEE">
        <w:rPr>
          <w:rFonts w:ascii="Times New Roman" w:eastAsiaTheme="majorEastAsia" w:hAnsi="Times New Roman" w:cs="Times New Roman"/>
          <w:b w:val="0"/>
          <w:bCs w:val="0"/>
        </w:rPr>
        <w:lastRenderedPageBreak/>
        <w:t>9</w:t>
      </w:r>
      <w:r w:rsidR="004935F8">
        <w:rPr>
          <w:rFonts w:ascii="Times New Roman" w:eastAsiaTheme="majorEastAsia" w:hAnsi="Times New Roman" w:cs="Times New Roman" w:hint="eastAsia"/>
          <w:b w:val="0"/>
          <w:bCs w:val="0"/>
        </w:rPr>
        <w:t xml:space="preserve"> </w:t>
      </w:r>
      <w:r w:rsidR="008C757A" w:rsidRPr="002A3AEE">
        <w:rPr>
          <w:rFonts w:ascii="Times New Roman" w:eastAsiaTheme="majorEastAsia" w:hAnsi="Times New Roman" w:cs="Times New Roman"/>
          <w:b w:val="0"/>
          <w:bCs w:val="0"/>
        </w:rPr>
        <w:t>标志、</w:t>
      </w:r>
      <w:r w:rsidRPr="002A3AEE">
        <w:rPr>
          <w:rFonts w:ascii="Times New Roman" w:eastAsiaTheme="majorEastAsia" w:hAnsi="Times New Roman" w:cs="Times New Roman"/>
          <w:b w:val="0"/>
          <w:bCs w:val="0"/>
        </w:rPr>
        <w:t>包装、运输和贮存</w:t>
      </w:r>
      <w:bookmarkEnd w:id="35"/>
    </w:p>
    <w:p w14:paraId="6D32E24D" w14:textId="4FCE4140" w:rsidR="00B530B5" w:rsidRPr="002A3AEE" w:rsidRDefault="000B44DC" w:rsidP="00B530B5">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9.0.</w:t>
      </w:r>
      <w:r w:rsidR="00B530B5" w:rsidRPr="002A3AEE">
        <w:rPr>
          <w:rFonts w:ascii="Times New Roman" w:hAnsi="Times New Roman" w:cs="Times New Roman"/>
          <w:sz w:val="24"/>
          <w:szCs w:val="24"/>
        </w:rPr>
        <w:t xml:space="preserve">1 </w:t>
      </w:r>
      <w:r w:rsidR="00B530B5" w:rsidRPr="002A3AEE">
        <w:rPr>
          <w:rFonts w:ascii="Times New Roman" w:hAnsi="Times New Roman" w:cs="Times New Roman"/>
          <w:sz w:val="24"/>
          <w:szCs w:val="24"/>
        </w:rPr>
        <w:t>验收后设备和管道，在明显位置应固定含有下列内容的铭牌：</w:t>
      </w:r>
    </w:p>
    <w:p w14:paraId="5420A4B3" w14:textId="27900A99" w:rsidR="00B530B5" w:rsidRPr="002A3AEE" w:rsidRDefault="00AE6DA6" w:rsidP="00790052">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2A3AEE">
        <w:rPr>
          <w:rFonts w:ascii="Times New Roman" w:hAnsi="Times New Roman" w:cs="Times New Roman"/>
          <w:sz w:val="24"/>
          <w:szCs w:val="24"/>
        </w:rPr>
        <w:t>1</w:t>
      </w:r>
      <w:r w:rsidR="00B530B5" w:rsidRPr="002A3AEE">
        <w:rPr>
          <w:rFonts w:ascii="Times New Roman" w:hAnsi="Times New Roman" w:cs="Times New Roman"/>
          <w:sz w:val="24"/>
          <w:szCs w:val="24"/>
        </w:rPr>
        <w:t xml:space="preserve"> </w:t>
      </w:r>
      <w:r w:rsidR="00B530B5" w:rsidRPr="002A3AEE">
        <w:rPr>
          <w:rFonts w:ascii="Times New Roman" w:hAnsi="Times New Roman" w:cs="Times New Roman"/>
          <w:sz w:val="24"/>
          <w:szCs w:val="24"/>
        </w:rPr>
        <w:t>生产厂名或商标；</w:t>
      </w:r>
    </w:p>
    <w:p w14:paraId="035B4345" w14:textId="12B03651" w:rsidR="00B530B5" w:rsidRPr="002A3AEE" w:rsidRDefault="00AE6DA6" w:rsidP="00790052">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2A3AEE">
        <w:rPr>
          <w:rFonts w:ascii="Times New Roman" w:hAnsi="Times New Roman" w:cs="Times New Roman"/>
          <w:sz w:val="24"/>
          <w:szCs w:val="24"/>
        </w:rPr>
        <w:t>2</w:t>
      </w:r>
      <w:r w:rsidR="00B530B5" w:rsidRPr="002A3AEE">
        <w:rPr>
          <w:rFonts w:ascii="Times New Roman" w:hAnsi="Times New Roman" w:cs="Times New Roman"/>
          <w:sz w:val="24"/>
          <w:szCs w:val="24"/>
        </w:rPr>
        <w:t xml:space="preserve"> </w:t>
      </w:r>
      <w:r w:rsidR="00B530B5" w:rsidRPr="002A3AEE">
        <w:rPr>
          <w:rFonts w:ascii="Times New Roman" w:hAnsi="Times New Roman" w:cs="Times New Roman"/>
          <w:sz w:val="24"/>
          <w:szCs w:val="24"/>
        </w:rPr>
        <w:t>设备或管道名称；编号，执行标准工作压力、设计压力、工作温度、设计温度、壳体材料、衬里材料，直径、容积、长度、高度和重量等参数；</w:t>
      </w:r>
    </w:p>
    <w:p w14:paraId="5F30522E" w14:textId="204EAA7E" w:rsidR="00B530B5" w:rsidRPr="002A3AEE" w:rsidRDefault="00AE6DA6" w:rsidP="00790052">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2A3AEE">
        <w:rPr>
          <w:rFonts w:ascii="Times New Roman" w:hAnsi="Times New Roman" w:cs="Times New Roman"/>
          <w:sz w:val="24"/>
          <w:szCs w:val="24"/>
        </w:rPr>
        <w:t>3</w:t>
      </w:r>
      <w:r w:rsidR="00B530B5" w:rsidRPr="002A3AEE">
        <w:rPr>
          <w:rFonts w:ascii="Times New Roman" w:hAnsi="Times New Roman" w:cs="Times New Roman"/>
          <w:sz w:val="24"/>
          <w:szCs w:val="24"/>
        </w:rPr>
        <w:t xml:space="preserve"> </w:t>
      </w:r>
      <w:r w:rsidR="00B530B5" w:rsidRPr="002A3AEE">
        <w:rPr>
          <w:rFonts w:ascii="Times New Roman" w:hAnsi="Times New Roman" w:cs="Times New Roman"/>
          <w:sz w:val="24"/>
          <w:szCs w:val="24"/>
        </w:rPr>
        <w:t>生产日期；</w:t>
      </w:r>
    </w:p>
    <w:p w14:paraId="5BCD9DAE" w14:textId="57528F41" w:rsidR="00B530B5" w:rsidRPr="002A3AEE" w:rsidRDefault="00AE6DA6" w:rsidP="00790052">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2A3AEE">
        <w:rPr>
          <w:rFonts w:ascii="Times New Roman" w:hAnsi="Times New Roman" w:cs="Times New Roman"/>
          <w:sz w:val="24"/>
          <w:szCs w:val="24"/>
        </w:rPr>
        <w:t>4</w:t>
      </w:r>
      <w:r w:rsidR="00B530B5" w:rsidRPr="002A3AEE">
        <w:rPr>
          <w:rFonts w:ascii="Times New Roman" w:hAnsi="Times New Roman" w:cs="Times New Roman"/>
          <w:sz w:val="24"/>
          <w:szCs w:val="24"/>
        </w:rPr>
        <w:t xml:space="preserve"> </w:t>
      </w:r>
      <w:r w:rsidR="00B530B5" w:rsidRPr="002A3AEE">
        <w:rPr>
          <w:rFonts w:ascii="Times New Roman" w:hAnsi="Times New Roman" w:cs="Times New Roman"/>
          <w:sz w:val="24"/>
          <w:szCs w:val="24"/>
        </w:rPr>
        <w:t>根据使用单位或者业主的要求，还可以标注诸如顺序号、项目号等内容。</w:t>
      </w:r>
    </w:p>
    <w:p w14:paraId="5AD83F7A" w14:textId="38B13A0A" w:rsidR="00745C76" w:rsidRPr="002A3AEE" w:rsidRDefault="000B44DC" w:rsidP="00745C76">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9.0.</w:t>
      </w:r>
      <w:r w:rsidR="00B530B5" w:rsidRPr="002A3AEE">
        <w:rPr>
          <w:rFonts w:ascii="Times New Roman" w:hAnsi="Times New Roman" w:cs="Times New Roman"/>
          <w:sz w:val="24"/>
          <w:szCs w:val="24"/>
        </w:rPr>
        <w:t xml:space="preserve">2 </w:t>
      </w:r>
      <w:r w:rsidR="00AE6DA6" w:rsidRPr="002A3AEE">
        <w:rPr>
          <w:rFonts w:ascii="Times New Roman" w:hAnsi="Times New Roman" w:cs="Times New Roman"/>
          <w:sz w:val="24"/>
          <w:szCs w:val="24"/>
        </w:rPr>
        <w:t>已涂装设备和管道</w:t>
      </w:r>
      <w:r w:rsidR="00745C76" w:rsidRPr="002A3AEE">
        <w:rPr>
          <w:rFonts w:ascii="Times New Roman" w:hAnsi="Times New Roman" w:cs="Times New Roman"/>
          <w:sz w:val="24"/>
          <w:szCs w:val="24"/>
        </w:rPr>
        <w:t>的</w:t>
      </w:r>
      <w:r w:rsidR="00B530B5" w:rsidRPr="002A3AEE">
        <w:rPr>
          <w:rFonts w:ascii="Times New Roman" w:hAnsi="Times New Roman" w:cs="Times New Roman"/>
          <w:sz w:val="24"/>
          <w:szCs w:val="24"/>
        </w:rPr>
        <w:t>包装</w:t>
      </w:r>
      <w:r w:rsidR="00745C76" w:rsidRPr="002A3AEE">
        <w:rPr>
          <w:rFonts w:ascii="Times New Roman" w:hAnsi="Times New Roman" w:cs="Times New Roman"/>
          <w:sz w:val="24"/>
          <w:szCs w:val="24"/>
        </w:rPr>
        <w:t>应符合下列规定</w:t>
      </w:r>
      <w:r w:rsidR="00745C76" w:rsidRPr="002A3AEE">
        <w:rPr>
          <w:rFonts w:ascii="Times New Roman" w:hAnsi="Times New Roman" w:cs="Times New Roman"/>
          <w:sz w:val="24"/>
          <w:szCs w:val="24"/>
        </w:rPr>
        <w:t>:</w:t>
      </w:r>
    </w:p>
    <w:p w14:paraId="4406AD99" w14:textId="77777777" w:rsidR="00790052" w:rsidRDefault="00790052" w:rsidP="00790052">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 xml:space="preserve">1 </w:t>
      </w:r>
      <w:r w:rsidR="00B530B5" w:rsidRPr="002A3AEE">
        <w:rPr>
          <w:rFonts w:ascii="Times New Roman" w:hAnsi="Times New Roman" w:cs="Times New Roman"/>
          <w:sz w:val="24"/>
          <w:szCs w:val="24"/>
        </w:rPr>
        <w:t>验收后的设备或管道</w:t>
      </w:r>
      <w:r>
        <w:rPr>
          <w:rFonts w:ascii="Times New Roman" w:hAnsi="Times New Roman" w:cs="Times New Roman" w:hint="eastAsia"/>
          <w:sz w:val="24"/>
          <w:szCs w:val="24"/>
        </w:rPr>
        <w:t>应采用</w:t>
      </w:r>
      <w:r w:rsidR="00B530B5" w:rsidRPr="002A3AEE">
        <w:rPr>
          <w:rFonts w:ascii="Times New Roman" w:hAnsi="Times New Roman" w:cs="Times New Roman"/>
          <w:sz w:val="24"/>
          <w:szCs w:val="24"/>
        </w:rPr>
        <w:t>缠绕膜、木箱等包装</w:t>
      </w:r>
      <w:r>
        <w:rPr>
          <w:rFonts w:ascii="Times New Roman" w:hAnsi="Times New Roman" w:cs="Times New Roman" w:hint="eastAsia"/>
          <w:sz w:val="24"/>
          <w:szCs w:val="24"/>
        </w:rPr>
        <w:t>；</w:t>
      </w:r>
    </w:p>
    <w:p w14:paraId="43C881BF" w14:textId="443F0841" w:rsidR="00B530B5" w:rsidRPr="002A3AEE" w:rsidRDefault="00790052" w:rsidP="00790052">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 xml:space="preserve">2 </w:t>
      </w:r>
      <w:r w:rsidR="00B530B5" w:rsidRPr="002A3AEE">
        <w:rPr>
          <w:rFonts w:ascii="Times New Roman" w:hAnsi="Times New Roman" w:cs="Times New Roman"/>
          <w:sz w:val="24"/>
          <w:szCs w:val="24"/>
        </w:rPr>
        <w:t>管口，密封面应采取保护措施，</w:t>
      </w:r>
      <w:r w:rsidR="00663521" w:rsidRPr="002A3AEE">
        <w:rPr>
          <w:rFonts w:ascii="Times New Roman" w:hAnsi="Times New Roman" w:cs="Times New Roman"/>
          <w:sz w:val="24"/>
          <w:szCs w:val="24"/>
        </w:rPr>
        <w:t>可采</w:t>
      </w:r>
      <w:r w:rsidR="00B530B5" w:rsidRPr="002A3AEE">
        <w:rPr>
          <w:rFonts w:ascii="Times New Roman" w:hAnsi="Times New Roman" w:cs="Times New Roman"/>
          <w:sz w:val="24"/>
          <w:szCs w:val="24"/>
        </w:rPr>
        <w:t>用橡胶板、</w:t>
      </w:r>
      <w:r w:rsidR="00663521" w:rsidRPr="002A3AEE">
        <w:rPr>
          <w:rFonts w:ascii="Times New Roman" w:hAnsi="Times New Roman" w:cs="Times New Roman"/>
          <w:sz w:val="24"/>
          <w:szCs w:val="24"/>
        </w:rPr>
        <w:t>塑料板、</w:t>
      </w:r>
      <w:r w:rsidR="00B530B5" w:rsidRPr="002A3AEE">
        <w:rPr>
          <w:rFonts w:ascii="Times New Roman" w:hAnsi="Times New Roman" w:cs="Times New Roman"/>
          <w:sz w:val="24"/>
          <w:szCs w:val="24"/>
        </w:rPr>
        <w:t>人造板</w:t>
      </w:r>
      <w:r w:rsidR="00663521" w:rsidRPr="002A3AEE">
        <w:rPr>
          <w:rFonts w:ascii="Times New Roman" w:hAnsi="Times New Roman" w:cs="Times New Roman"/>
          <w:sz w:val="24"/>
          <w:szCs w:val="24"/>
        </w:rPr>
        <w:t>、</w:t>
      </w:r>
      <w:r w:rsidR="00B530B5" w:rsidRPr="002A3AEE">
        <w:rPr>
          <w:rFonts w:ascii="Times New Roman" w:hAnsi="Times New Roman" w:cs="Times New Roman"/>
          <w:sz w:val="24"/>
          <w:szCs w:val="24"/>
        </w:rPr>
        <w:t>保护帽等。</w:t>
      </w:r>
    </w:p>
    <w:p w14:paraId="7E26679B" w14:textId="6EC123B1" w:rsidR="00B530B5" w:rsidRPr="002A3AEE" w:rsidRDefault="000B44DC" w:rsidP="00B530B5">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9</w:t>
      </w:r>
      <w:r w:rsidR="00B530B5" w:rsidRPr="002A3AEE">
        <w:rPr>
          <w:rFonts w:ascii="Times New Roman" w:hAnsi="Times New Roman" w:cs="Times New Roman"/>
          <w:sz w:val="24"/>
          <w:szCs w:val="24"/>
        </w:rPr>
        <w:t>.</w:t>
      </w:r>
      <w:r w:rsidR="00790052">
        <w:rPr>
          <w:rFonts w:ascii="Times New Roman" w:hAnsi="Times New Roman" w:cs="Times New Roman" w:hint="eastAsia"/>
          <w:sz w:val="24"/>
          <w:szCs w:val="24"/>
        </w:rPr>
        <w:t>0</w:t>
      </w:r>
      <w:r w:rsidR="00B530B5" w:rsidRPr="002A3AEE">
        <w:rPr>
          <w:rFonts w:ascii="Times New Roman" w:hAnsi="Times New Roman" w:cs="Times New Roman"/>
          <w:sz w:val="24"/>
          <w:szCs w:val="24"/>
        </w:rPr>
        <w:t xml:space="preserve">.3 </w:t>
      </w:r>
      <w:r w:rsidR="00745C76" w:rsidRPr="002A3AEE">
        <w:rPr>
          <w:rFonts w:ascii="Times New Roman" w:hAnsi="Times New Roman" w:cs="Times New Roman"/>
          <w:sz w:val="24"/>
          <w:szCs w:val="24"/>
        </w:rPr>
        <w:t>已涂装设备和管道的</w:t>
      </w:r>
      <w:r w:rsidR="00B530B5" w:rsidRPr="002A3AEE">
        <w:rPr>
          <w:rFonts w:ascii="Times New Roman" w:hAnsi="Times New Roman" w:cs="Times New Roman"/>
          <w:sz w:val="24"/>
          <w:szCs w:val="24"/>
        </w:rPr>
        <w:t>运输</w:t>
      </w:r>
      <w:r w:rsidR="00745C76" w:rsidRPr="002A3AEE">
        <w:rPr>
          <w:rFonts w:ascii="Times New Roman" w:hAnsi="Times New Roman" w:cs="Times New Roman"/>
          <w:sz w:val="24"/>
          <w:szCs w:val="24"/>
        </w:rPr>
        <w:t>应符合下列规定</w:t>
      </w:r>
      <w:r w:rsidR="00745C76" w:rsidRPr="002A3AEE">
        <w:rPr>
          <w:rFonts w:ascii="Times New Roman" w:hAnsi="Times New Roman" w:cs="Times New Roman"/>
          <w:sz w:val="24"/>
          <w:szCs w:val="24"/>
        </w:rPr>
        <w:t>:</w:t>
      </w:r>
    </w:p>
    <w:p w14:paraId="193C5236" w14:textId="77777777" w:rsidR="00790052" w:rsidRDefault="00790052" w:rsidP="00790052">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 xml:space="preserve">1 </w:t>
      </w:r>
      <w:r w:rsidR="00F0099B" w:rsidRPr="002A3AEE">
        <w:rPr>
          <w:rFonts w:ascii="Times New Roman" w:hAnsi="Times New Roman" w:cs="Times New Roman"/>
          <w:sz w:val="24"/>
          <w:szCs w:val="24"/>
        </w:rPr>
        <w:t>设备和管道运输时不得损坏涂层</w:t>
      </w:r>
      <w:r>
        <w:rPr>
          <w:rFonts w:ascii="Times New Roman" w:hAnsi="Times New Roman" w:cs="Times New Roman" w:hint="eastAsia"/>
          <w:sz w:val="24"/>
          <w:szCs w:val="24"/>
        </w:rPr>
        <w:t>；</w:t>
      </w:r>
    </w:p>
    <w:p w14:paraId="23D65C4D" w14:textId="77777777" w:rsidR="00790052" w:rsidRDefault="00790052" w:rsidP="00790052">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 xml:space="preserve">2 </w:t>
      </w:r>
      <w:r w:rsidR="00B530B5" w:rsidRPr="002A3AEE">
        <w:rPr>
          <w:rFonts w:ascii="Times New Roman" w:hAnsi="Times New Roman" w:cs="Times New Roman"/>
          <w:sz w:val="24"/>
          <w:szCs w:val="24"/>
        </w:rPr>
        <w:t>装车时应固定设备或管道</w:t>
      </w:r>
      <w:r w:rsidR="00F0099B" w:rsidRPr="002A3AEE">
        <w:rPr>
          <w:rFonts w:ascii="Times New Roman" w:hAnsi="Times New Roman" w:cs="Times New Roman"/>
          <w:sz w:val="24"/>
          <w:szCs w:val="24"/>
        </w:rPr>
        <w:t>，</w:t>
      </w:r>
      <w:r w:rsidR="00B530B5" w:rsidRPr="002A3AEE">
        <w:rPr>
          <w:rFonts w:ascii="Times New Roman" w:hAnsi="Times New Roman" w:cs="Times New Roman"/>
          <w:sz w:val="24"/>
          <w:szCs w:val="24"/>
        </w:rPr>
        <w:t>运输过程中不应受到剧烈冲击</w:t>
      </w:r>
      <w:r>
        <w:rPr>
          <w:rFonts w:ascii="Times New Roman" w:hAnsi="Times New Roman" w:cs="Times New Roman" w:hint="eastAsia"/>
          <w:sz w:val="24"/>
          <w:szCs w:val="24"/>
        </w:rPr>
        <w:t>；</w:t>
      </w:r>
    </w:p>
    <w:p w14:paraId="2261A2BE" w14:textId="17061D80" w:rsidR="00B530B5" w:rsidRPr="002A3AEE" w:rsidRDefault="00790052" w:rsidP="00790052">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 xml:space="preserve">3 </w:t>
      </w:r>
      <w:r w:rsidR="00B530B5" w:rsidRPr="002A3AEE">
        <w:rPr>
          <w:rFonts w:ascii="Times New Roman" w:hAnsi="Times New Roman" w:cs="Times New Roman"/>
          <w:sz w:val="24"/>
          <w:szCs w:val="24"/>
        </w:rPr>
        <w:t>装卸时严禁抛掷。</w:t>
      </w:r>
    </w:p>
    <w:p w14:paraId="16AD0933" w14:textId="7E7C9F62" w:rsidR="00B530B5" w:rsidRPr="002A3AEE" w:rsidRDefault="000B44DC" w:rsidP="00B530B5">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9</w:t>
      </w:r>
      <w:r w:rsidR="00B530B5" w:rsidRPr="002A3AEE">
        <w:rPr>
          <w:rFonts w:ascii="Times New Roman" w:hAnsi="Times New Roman" w:cs="Times New Roman"/>
          <w:sz w:val="24"/>
          <w:szCs w:val="24"/>
        </w:rPr>
        <w:t>.</w:t>
      </w:r>
      <w:r w:rsidR="00790052">
        <w:rPr>
          <w:rFonts w:ascii="Times New Roman" w:hAnsi="Times New Roman" w:cs="Times New Roman" w:hint="eastAsia"/>
          <w:sz w:val="24"/>
          <w:szCs w:val="24"/>
        </w:rPr>
        <w:t>0</w:t>
      </w:r>
      <w:r w:rsidR="00B530B5" w:rsidRPr="002A3AEE">
        <w:rPr>
          <w:rFonts w:ascii="Times New Roman" w:hAnsi="Times New Roman" w:cs="Times New Roman"/>
          <w:sz w:val="24"/>
          <w:szCs w:val="24"/>
        </w:rPr>
        <w:t xml:space="preserve">.4 </w:t>
      </w:r>
      <w:bookmarkStart w:id="36" w:name="_Hlk167966900"/>
      <w:r w:rsidR="00745C76" w:rsidRPr="002A3AEE">
        <w:rPr>
          <w:rFonts w:ascii="Times New Roman" w:hAnsi="Times New Roman" w:cs="Times New Roman"/>
          <w:sz w:val="24"/>
          <w:szCs w:val="24"/>
        </w:rPr>
        <w:t>已涂装设备和管道的</w:t>
      </w:r>
      <w:r w:rsidR="00B530B5" w:rsidRPr="002A3AEE">
        <w:rPr>
          <w:rFonts w:ascii="Times New Roman" w:hAnsi="Times New Roman" w:cs="Times New Roman"/>
          <w:sz w:val="24"/>
          <w:szCs w:val="24"/>
        </w:rPr>
        <w:t>贮存</w:t>
      </w:r>
      <w:bookmarkEnd w:id="36"/>
      <w:r w:rsidR="00745C76" w:rsidRPr="002A3AEE">
        <w:rPr>
          <w:rFonts w:ascii="Times New Roman" w:hAnsi="Times New Roman" w:cs="Times New Roman"/>
          <w:sz w:val="24"/>
          <w:szCs w:val="24"/>
        </w:rPr>
        <w:t>应符合下列规定</w:t>
      </w:r>
      <w:r w:rsidR="00745C76" w:rsidRPr="002A3AEE">
        <w:rPr>
          <w:rFonts w:ascii="Times New Roman" w:hAnsi="Times New Roman" w:cs="Times New Roman"/>
          <w:sz w:val="24"/>
          <w:szCs w:val="24"/>
        </w:rPr>
        <w:t>:</w:t>
      </w:r>
    </w:p>
    <w:p w14:paraId="5350FC89" w14:textId="7B9EB365" w:rsidR="00790052" w:rsidRDefault="00790052" w:rsidP="00790052">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 xml:space="preserve">1 </w:t>
      </w:r>
      <w:r w:rsidR="00B530B5" w:rsidRPr="002A3AEE">
        <w:rPr>
          <w:rFonts w:ascii="Times New Roman" w:hAnsi="Times New Roman" w:cs="Times New Roman"/>
          <w:sz w:val="24"/>
          <w:szCs w:val="24"/>
        </w:rPr>
        <w:t>验收后设备或管道应妥善保管，平直贮存在干净的室</w:t>
      </w:r>
      <w:r w:rsidR="00B530B5" w:rsidRPr="003054CF">
        <w:rPr>
          <w:rFonts w:ascii="Times New Roman" w:hAnsi="Times New Roman" w:cs="Times New Roman"/>
          <w:sz w:val="24"/>
          <w:szCs w:val="24"/>
        </w:rPr>
        <w:t>内，</w:t>
      </w:r>
      <w:r w:rsidRPr="003054CF">
        <w:rPr>
          <w:rFonts w:ascii="Times New Roman" w:hAnsi="Times New Roman" w:cs="Times New Roman" w:hint="eastAsia"/>
          <w:sz w:val="24"/>
          <w:szCs w:val="24"/>
        </w:rPr>
        <w:t>不得</w:t>
      </w:r>
      <w:r w:rsidR="00B530B5" w:rsidRPr="003054CF">
        <w:rPr>
          <w:rFonts w:ascii="Times New Roman" w:hAnsi="Times New Roman" w:cs="Times New Roman"/>
          <w:sz w:val="24"/>
          <w:szCs w:val="24"/>
        </w:rPr>
        <w:t>在露天</w:t>
      </w:r>
      <w:r w:rsidR="00B530B5" w:rsidRPr="002A3AEE">
        <w:rPr>
          <w:rFonts w:ascii="Times New Roman" w:hAnsi="Times New Roman" w:cs="Times New Roman"/>
          <w:sz w:val="24"/>
          <w:szCs w:val="24"/>
        </w:rPr>
        <w:t>日晒雨淋；</w:t>
      </w:r>
    </w:p>
    <w:p w14:paraId="0746A985" w14:textId="274E7D2D" w:rsidR="00B530B5" w:rsidRPr="002A3AEE" w:rsidRDefault="00790052" w:rsidP="00790052">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 xml:space="preserve">2 </w:t>
      </w:r>
      <w:r w:rsidR="009236AA" w:rsidRPr="002A3AEE">
        <w:rPr>
          <w:rFonts w:ascii="Times New Roman" w:hAnsi="Times New Roman" w:cs="Times New Roman"/>
          <w:sz w:val="24"/>
          <w:szCs w:val="24"/>
        </w:rPr>
        <w:t>涂层</w:t>
      </w:r>
      <w:r w:rsidR="00B530B5" w:rsidRPr="002A3AEE">
        <w:rPr>
          <w:rFonts w:ascii="Times New Roman" w:hAnsi="Times New Roman" w:cs="Times New Roman"/>
          <w:sz w:val="24"/>
          <w:szCs w:val="24"/>
        </w:rPr>
        <w:t>保护</w:t>
      </w:r>
      <w:r w:rsidR="00EB0978" w:rsidRPr="002A3AEE">
        <w:rPr>
          <w:rFonts w:ascii="Times New Roman" w:hAnsi="Times New Roman" w:cs="Times New Roman"/>
          <w:sz w:val="24"/>
          <w:szCs w:val="24"/>
        </w:rPr>
        <w:t>措施</w:t>
      </w:r>
      <w:r w:rsidR="00B530B5" w:rsidRPr="002A3AEE">
        <w:rPr>
          <w:rFonts w:ascii="Times New Roman" w:hAnsi="Times New Roman" w:cs="Times New Roman"/>
          <w:sz w:val="24"/>
          <w:szCs w:val="24"/>
        </w:rPr>
        <w:t>在未安装时不得</w:t>
      </w:r>
      <w:r w:rsidR="00613338" w:rsidRPr="002A3AEE">
        <w:rPr>
          <w:rFonts w:ascii="Times New Roman" w:hAnsi="Times New Roman" w:cs="Times New Roman"/>
          <w:sz w:val="24"/>
          <w:szCs w:val="24"/>
        </w:rPr>
        <w:t>拆除</w:t>
      </w:r>
      <w:r w:rsidR="00B530B5" w:rsidRPr="002A3AEE">
        <w:rPr>
          <w:rFonts w:ascii="Times New Roman" w:hAnsi="Times New Roman" w:cs="Times New Roman"/>
          <w:sz w:val="24"/>
          <w:szCs w:val="24"/>
        </w:rPr>
        <w:t>、破损或脱落。</w:t>
      </w:r>
    </w:p>
    <w:p w14:paraId="684D012C" w14:textId="77777777" w:rsidR="00B530B5" w:rsidRPr="002A3AEE" w:rsidRDefault="00B530B5" w:rsidP="00B530B5">
      <w:pPr>
        <w:rPr>
          <w:rFonts w:ascii="Times New Roman" w:hAnsi="Times New Roman" w:cs="Times New Roman"/>
        </w:rPr>
      </w:pPr>
    </w:p>
    <w:p w14:paraId="7B89FC5E" w14:textId="77777777" w:rsidR="00B5360C" w:rsidRPr="002A3AEE" w:rsidRDefault="00B5360C" w:rsidP="00B530B5">
      <w:pPr>
        <w:rPr>
          <w:rFonts w:ascii="Times New Roman" w:hAnsi="Times New Roman" w:cs="Times New Roman"/>
        </w:rPr>
      </w:pPr>
    </w:p>
    <w:p w14:paraId="1804F326" w14:textId="77777777" w:rsidR="00B5360C" w:rsidRPr="002A3AEE" w:rsidRDefault="00B5360C" w:rsidP="00B530B5">
      <w:pPr>
        <w:rPr>
          <w:rFonts w:ascii="Times New Roman" w:hAnsi="Times New Roman" w:cs="Times New Roman"/>
        </w:rPr>
      </w:pPr>
    </w:p>
    <w:p w14:paraId="1B7022D2" w14:textId="77777777" w:rsidR="00B5360C" w:rsidRPr="002A3AEE" w:rsidRDefault="00B5360C" w:rsidP="00B530B5">
      <w:pPr>
        <w:rPr>
          <w:rFonts w:ascii="Times New Roman" w:hAnsi="Times New Roman" w:cs="Times New Roman"/>
        </w:rPr>
      </w:pPr>
    </w:p>
    <w:p w14:paraId="587ED61C" w14:textId="77777777" w:rsidR="00B5360C" w:rsidRPr="002A3AEE" w:rsidRDefault="00B5360C" w:rsidP="00B530B5">
      <w:pPr>
        <w:rPr>
          <w:rFonts w:ascii="Times New Roman" w:hAnsi="Times New Roman" w:cs="Times New Roman"/>
        </w:rPr>
      </w:pPr>
    </w:p>
    <w:p w14:paraId="4A4770E3" w14:textId="77777777" w:rsidR="00B5360C" w:rsidRPr="002A3AEE" w:rsidRDefault="00B5360C" w:rsidP="00B530B5">
      <w:pPr>
        <w:rPr>
          <w:rFonts w:ascii="Times New Roman" w:hAnsi="Times New Roman" w:cs="Times New Roman"/>
        </w:rPr>
      </w:pPr>
    </w:p>
    <w:p w14:paraId="7061B5FE" w14:textId="77777777" w:rsidR="00B5360C" w:rsidRPr="002A3AEE" w:rsidRDefault="00B5360C" w:rsidP="00B530B5">
      <w:pPr>
        <w:rPr>
          <w:rFonts w:ascii="Times New Roman" w:hAnsi="Times New Roman" w:cs="Times New Roman"/>
        </w:rPr>
      </w:pPr>
    </w:p>
    <w:p w14:paraId="204B295B" w14:textId="77777777" w:rsidR="00B5360C" w:rsidRPr="002A3AEE" w:rsidRDefault="00B5360C" w:rsidP="00B530B5">
      <w:pPr>
        <w:rPr>
          <w:rFonts w:ascii="Times New Roman" w:hAnsi="Times New Roman" w:cs="Times New Roman"/>
        </w:rPr>
      </w:pPr>
    </w:p>
    <w:p w14:paraId="79A426B0" w14:textId="77777777" w:rsidR="00B5360C" w:rsidRPr="002A3AEE" w:rsidRDefault="00B5360C" w:rsidP="00B530B5">
      <w:pPr>
        <w:rPr>
          <w:rFonts w:ascii="Times New Roman" w:hAnsi="Times New Roman" w:cs="Times New Roman"/>
        </w:rPr>
      </w:pPr>
    </w:p>
    <w:p w14:paraId="5E2EE359" w14:textId="77777777" w:rsidR="00B5360C" w:rsidRPr="002A3AEE" w:rsidRDefault="00B5360C" w:rsidP="00B530B5">
      <w:pPr>
        <w:rPr>
          <w:rFonts w:ascii="Times New Roman" w:hAnsi="Times New Roman" w:cs="Times New Roman"/>
        </w:rPr>
      </w:pPr>
    </w:p>
    <w:p w14:paraId="2BEFD05D" w14:textId="77777777" w:rsidR="00B5360C" w:rsidRPr="002A3AEE" w:rsidRDefault="00B5360C" w:rsidP="00B530B5">
      <w:pPr>
        <w:rPr>
          <w:rFonts w:ascii="Times New Roman" w:hAnsi="Times New Roman" w:cs="Times New Roman"/>
        </w:rPr>
      </w:pPr>
    </w:p>
    <w:p w14:paraId="0AEE67EB" w14:textId="77777777" w:rsidR="00B5360C" w:rsidRPr="002A3AEE" w:rsidRDefault="00B5360C" w:rsidP="00B530B5">
      <w:pPr>
        <w:rPr>
          <w:rFonts w:ascii="Times New Roman" w:hAnsi="Times New Roman" w:cs="Times New Roman"/>
        </w:rPr>
      </w:pPr>
    </w:p>
    <w:p w14:paraId="6E5A7F42" w14:textId="77777777" w:rsidR="00B5360C" w:rsidRPr="002A3AEE" w:rsidRDefault="00B5360C" w:rsidP="00B530B5">
      <w:pPr>
        <w:rPr>
          <w:rFonts w:ascii="Times New Roman" w:hAnsi="Times New Roman" w:cs="Times New Roman"/>
        </w:rPr>
      </w:pPr>
    </w:p>
    <w:p w14:paraId="7A31E9A8" w14:textId="77777777" w:rsidR="00B5360C" w:rsidRPr="002A3AEE" w:rsidRDefault="00B5360C" w:rsidP="00B530B5">
      <w:pPr>
        <w:rPr>
          <w:rFonts w:ascii="Times New Roman" w:hAnsi="Times New Roman" w:cs="Times New Roman"/>
        </w:rPr>
      </w:pPr>
    </w:p>
    <w:p w14:paraId="0ACCB3AE" w14:textId="77777777" w:rsidR="00B5360C" w:rsidRPr="002A3AEE" w:rsidRDefault="00B5360C" w:rsidP="00B530B5">
      <w:pPr>
        <w:rPr>
          <w:rFonts w:ascii="Times New Roman" w:hAnsi="Times New Roman" w:cs="Times New Roman"/>
        </w:rPr>
      </w:pPr>
    </w:p>
    <w:p w14:paraId="5E188C98" w14:textId="5E326B43" w:rsidR="00117788" w:rsidRPr="002A3AEE" w:rsidRDefault="00117788" w:rsidP="003F7791">
      <w:pPr>
        <w:pStyle w:val="a4"/>
        <w:adjustRightInd w:val="0"/>
        <w:snapToGrid w:val="0"/>
        <w:spacing w:line="360" w:lineRule="auto"/>
        <w:rPr>
          <w:rFonts w:ascii="Times New Roman" w:eastAsiaTheme="majorEastAsia" w:hAnsi="Times New Roman" w:cs="Times New Roman"/>
          <w:b w:val="0"/>
          <w:bCs w:val="0"/>
        </w:rPr>
      </w:pPr>
      <w:bookmarkStart w:id="37" w:name="_Toc169259076"/>
      <w:r w:rsidRPr="002A3AEE">
        <w:rPr>
          <w:rFonts w:ascii="Times New Roman" w:eastAsiaTheme="majorEastAsia" w:hAnsi="Times New Roman" w:cs="Times New Roman"/>
          <w:b w:val="0"/>
          <w:bCs w:val="0"/>
        </w:rPr>
        <w:t xml:space="preserve">10 </w:t>
      </w:r>
      <w:bookmarkStart w:id="38" w:name="_Hlk169271383"/>
      <w:r w:rsidRPr="002A3AEE">
        <w:rPr>
          <w:rFonts w:ascii="Times New Roman" w:eastAsiaTheme="majorEastAsia" w:hAnsi="Times New Roman" w:cs="Times New Roman"/>
          <w:b w:val="0"/>
          <w:bCs w:val="0"/>
        </w:rPr>
        <w:t>运行和维护</w:t>
      </w:r>
      <w:bookmarkEnd w:id="37"/>
      <w:bookmarkEnd w:id="38"/>
    </w:p>
    <w:p w14:paraId="3790C2B7" w14:textId="5D273885" w:rsidR="00117788" w:rsidRPr="002A3AEE" w:rsidRDefault="004D327F"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10.</w:t>
      </w:r>
      <w:r w:rsidR="000B44DC" w:rsidRPr="002A3AEE">
        <w:rPr>
          <w:rFonts w:ascii="Times New Roman" w:hAnsi="Times New Roman" w:cs="Times New Roman"/>
          <w:sz w:val="24"/>
          <w:szCs w:val="24"/>
        </w:rPr>
        <w:t>0</w:t>
      </w:r>
      <w:r w:rsidRPr="002A3AEE">
        <w:rPr>
          <w:rFonts w:ascii="Times New Roman" w:hAnsi="Times New Roman" w:cs="Times New Roman"/>
          <w:sz w:val="24"/>
          <w:szCs w:val="24"/>
        </w:rPr>
        <w:t>.</w:t>
      </w:r>
      <w:r w:rsidR="00924865" w:rsidRPr="002A3AEE">
        <w:rPr>
          <w:rFonts w:ascii="Times New Roman" w:hAnsi="Times New Roman" w:cs="Times New Roman"/>
          <w:sz w:val="24"/>
          <w:szCs w:val="24"/>
        </w:rPr>
        <w:t>1</w:t>
      </w:r>
      <w:r w:rsidR="009930B4" w:rsidRPr="002A3AEE">
        <w:rPr>
          <w:rFonts w:ascii="Times New Roman" w:hAnsi="Times New Roman" w:cs="Times New Roman"/>
          <w:sz w:val="24"/>
          <w:szCs w:val="24"/>
        </w:rPr>
        <w:t xml:space="preserve"> </w:t>
      </w:r>
      <w:r w:rsidR="00B46722" w:rsidRPr="002A3AEE">
        <w:rPr>
          <w:rFonts w:ascii="Times New Roman" w:hAnsi="Times New Roman" w:cs="Times New Roman"/>
          <w:sz w:val="24"/>
          <w:szCs w:val="24"/>
        </w:rPr>
        <w:t>验收后的</w:t>
      </w:r>
      <w:r w:rsidR="00117788" w:rsidRPr="002A3AEE">
        <w:rPr>
          <w:rFonts w:ascii="Times New Roman" w:hAnsi="Times New Roman" w:cs="Times New Roman"/>
          <w:sz w:val="24"/>
          <w:szCs w:val="24"/>
        </w:rPr>
        <w:t>设备</w:t>
      </w:r>
      <w:r w:rsidR="00186A9C" w:rsidRPr="002A3AEE">
        <w:rPr>
          <w:rFonts w:ascii="Times New Roman" w:hAnsi="Times New Roman" w:cs="Times New Roman"/>
          <w:sz w:val="24"/>
          <w:szCs w:val="24"/>
        </w:rPr>
        <w:t>和管道</w:t>
      </w:r>
      <w:r w:rsidR="00151C0C" w:rsidRPr="002A3AEE">
        <w:rPr>
          <w:rFonts w:ascii="Times New Roman" w:hAnsi="Times New Roman" w:cs="Times New Roman"/>
          <w:sz w:val="24"/>
          <w:szCs w:val="24"/>
        </w:rPr>
        <w:t>在</w:t>
      </w:r>
      <w:r w:rsidR="00117788" w:rsidRPr="002A3AEE">
        <w:rPr>
          <w:rFonts w:ascii="Times New Roman" w:hAnsi="Times New Roman" w:cs="Times New Roman"/>
          <w:sz w:val="24"/>
          <w:szCs w:val="24"/>
        </w:rPr>
        <w:t>安装过程中，应避免金属件、工具等</w:t>
      </w:r>
      <w:r w:rsidR="00186A9C" w:rsidRPr="002A3AEE">
        <w:rPr>
          <w:rFonts w:ascii="Times New Roman" w:hAnsi="Times New Roman" w:cs="Times New Roman"/>
          <w:sz w:val="24"/>
          <w:szCs w:val="24"/>
        </w:rPr>
        <w:t>磕碰或划伤</w:t>
      </w:r>
      <w:r w:rsidR="00117788" w:rsidRPr="002A3AEE">
        <w:rPr>
          <w:rFonts w:ascii="Times New Roman" w:hAnsi="Times New Roman" w:cs="Times New Roman"/>
          <w:sz w:val="24"/>
          <w:szCs w:val="24"/>
        </w:rPr>
        <w:t>涂层表面</w:t>
      </w:r>
      <w:r w:rsidR="00A00443" w:rsidRPr="002A3AEE">
        <w:rPr>
          <w:rFonts w:ascii="Times New Roman" w:hAnsi="Times New Roman" w:cs="Times New Roman"/>
          <w:sz w:val="24"/>
          <w:szCs w:val="24"/>
        </w:rPr>
        <w:t>。</w:t>
      </w:r>
    </w:p>
    <w:p w14:paraId="5F0A3C6A" w14:textId="35A5DAFF" w:rsidR="00EB3078" w:rsidRPr="002A3AEE" w:rsidRDefault="006530AF"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10.</w:t>
      </w:r>
      <w:r w:rsidR="000B44DC" w:rsidRPr="002A3AEE">
        <w:rPr>
          <w:rFonts w:ascii="Times New Roman" w:hAnsi="Times New Roman" w:cs="Times New Roman"/>
          <w:sz w:val="24"/>
          <w:szCs w:val="24"/>
        </w:rPr>
        <w:t>0</w:t>
      </w:r>
      <w:r w:rsidRPr="002A3AEE">
        <w:rPr>
          <w:rFonts w:ascii="Times New Roman" w:hAnsi="Times New Roman" w:cs="Times New Roman"/>
          <w:sz w:val="24"/>
          <w:szCs w:val="24"/>
        </w:rPr>
        <w:t xml:space="preserve">.2 </w:t>
      </w:r>
      <w:r w:rsidR="00B46722" w:rsidRPr="002A3AEE">
        <w:rPr>
          <w:rFonts w:ascii="Times New Roman" w:hAnsi="Times New Roman" w:cs="Times New Roman"/>
          <w:sz w:val="24"/>
          <w:szCs w:val="24"/>
        </w:rPr>
        <w:t>验收后的</w:t>
      </w:r>
      <w:r w:rsidRPr="002A3AEE">
        <w:rPr>
          <w:rFonts w:ascii="Times New Roman" w:hAnsi="Times New Roman" w:cs="Times New Roman"/>
          <w:sz w:val="24"/>
          <w:szCs w:val="24"/>
        </w:rPr>
        <w:t>设备和管道</w:t>
      </w:r>
      <w:r w:rsidR="008423C4" w:rsidRPr="002A3AEE">
        <w:rPr>
          <w:rFonts w:ascii="Times New Roman" w:hAnsi="Times New Roman" w:cs="Times New Roman"/>
          <w:sz w:val="24"/>
          <w:szCs w:val="24"/>
        </w:rPr>
        <w:t>不得进行焊接、切割作业等动火作业。</w:t>
      </w:r>
    </w:p>
    <w:p w14:paraId="159E869E" w14:textId="5F5A14D2" w:rsidR="008423C4" w:rsidRPr="002A3AEE" w:rsidRDefault="00A54ABE"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10.</w:t>
      </w:r>
      <w:r w:rsidR="000B44DC" w:rsidRPr="002A3AEE">
        <w:rPr>
          <w:rFonts w:ascii="Times New Roman" w:hAnsi="Times New Roman" w:cs="Times New Roman"/>
          <w:sz w:val="24"/>
          <w:szCs w:val="24"/>
        </w:rPr>
        <w:t>0</w:t>
      </w:r>
      <w:r w:rsidRPr="002A3AEE">
        <w:rPr>
          <w:rFonts w:ascii="Times New Roman" w:hAnsi="Times New Roman" w:cs="Times New Roman"/>
          <w:sz w:val="24"/>
          <w:szCs w:val="24"/>
        </w:rPr>
        <w:t>.</w:t>
      </w:r>
      <w:r w:rsidR="000B44DC" w:rsidRPr="002A3AEE">
        <w:rPr>
          <w:rFonts w:ascii="Times New Roman" w:hAnsi="Times New Roman" w:cs="Times New Roman"/>
          <w:sz w:val="24"/>
          <w:szCs w:val="24"/>
        </w:rPr>
        <w:t>3</w:t>
      </w:r>
      <w:r w:rsidRPr="002A3AEE">
        <w:rPr>
          <w:rFonts w:ascii="Times New Roman" w:hAnsi="Times New Roman" w:cs="Times New Roman"/>
          <w:sz w:val="24"/>
          <w:szCs w:val="24"/>
        </w:rPr>
        <w:t xml:space="preserve"> </w:t>
      </w:r>
      <w:r w:rsidR="00B93FFC" w:rsidRPr="002A3AEE">
        <w:rPr>
          <w:rFonts w:ascii="Times New Roman" w:hAnsi="Times New Roman" w:cs="Times New Roman"/>
          <w:sz w:val="24"/>
          <w:szCs w:val="24"/>
        </w:rPr>
        <w:t>运行中的设备和管道应</w:t>
      </w:r>
      <w:r w:rsidR="008423C4" w:rsidRPr="002A3AEE">
        <w:rPr>
          <w:rFonts w:ascii="Times New Roman" w:hAnsi="Times New Roman" w:cs="Times New Roman"/>
          <w:sz w:val="24"/>
          <w:szCs w:val="24"/>
        </w:rPr>
        <w:t>根据</w:t>
      </w:r>
      <w:r w:rsidR="00B93FFC" w:rsidRPr="002A3AEE">
        <w:rPr>
          <w:rFonts w:ascii="Times New Roman" w:hAnsi="Times New Roman" w:cs="Times New Roman"/>
          <w:sz w:val="24"/>
        </w:rPr>
        <w:t>粉末静电</w:t>
      </w:r>
      <w:r w:rsidR="00E6186C" w:rsidRPr="002A3AEE">
        <w:rPr>
          <w:rFonts w:ascii="Times New Roman" w:hAnsi="Times New Roman" w:cs="Times New Roman"/>
          <w:sz w:val="24"/>
        </w:rPr>
        <w:t>氟聚合物喷涂</w:t>
      </w:r>
      <w:proofErr w:type="gramStart"/>
      <w:r w:rsidR="00E6186C" w:rsidRPr="002A3AEE">
        <w:rPr>
          <w:rFonts w:ascii="Times New Roman" w:hAnsi="Times New Roman" w:cs="Times New Roman"/>
          <w:sz w:val="24"/>
        </w:rPr>
        <w:t>层</w:t>
      </w:r>
      <w:r w:rsidR="008423C4" w:rsidRPr="002A3AEE">
        <w:rPr>
          <w:rFonts w:ascii="Times New Roman" w:hAnsi="Times New Roman" w:cs="Times New Roman"/>
          <w:sz w:val="24"/>
          <w:szCs w:val="24"/>
        </w:rPr>
        <w:t>运行</w:t>
      </w:r>
      <w:proofErr w:type="gramEnd"/>
      <w:r w:rsidR="008423C4" w:rsidRPr="002A3AEE">
        <w:rPr>
          <w:rFonts w:ascii="Times New Roman" w:hAnsi="Times New Roman" w:cs="Times New Roman"/>
          <w:sz w:val="24"/>
          <w:szCs w:val="24"/>
        </w:rPr>
        <w:t>情况制定检查计划和检查方案，检查方案应包括检查部位、检查项目、检查方法和检查过程以及人身和设备安全措施等；</w:t>
      </w:r>
    </w:p>
    <w:p w14:paraId="5CBF39E1" w14:textId="4711092A" w:rsidR="008423C4" w:rsidRPr="002A3AEE" w:rsidRDefault="00A54ABE"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10.</w:t>
      </w:r>
      <w:r w:rsidR="000B44DC" w:rsidRPr="002A3AEE">
        <w:rPr>
          <w:rFonts w:ascii="Times New Roman" w:hAnsi="Times New Roman" w:cs="Times New Roman"/>
          <w:sz w:val="24"/>
          <w:szCs w:val="24"/>
        </w:rPr>
        <w:t>0</w:t>
      </w:r>
      <w:r w:rsidR="008423C4" w:rsidRPr="002A3AEE">
        <w:rPr>
          <w:rFonts w:ascii="Times New Roman" w:hAnsi="Times New Roman" w:cs="Times New Roman"/>
          <w:sz w:val="24"/>
          <w:szCs w:val="24"/>
        </w:rPr>
        <w:t>.</w:t>
      </w:r>
      <w:r w:rsidR="000B44DC" w:rsidRPr="002A3AEE">
        <w:rPr>
          <w:rFonts w:ascii="Times New Roman" w:hAnsi="Times New Roman" w:cs="Times New Roman"/>
          <w:sz w:val="24"/>
          <w:szCs w:val="24"/>
        </w:rPr>
        <w:t>4</w:t>
      </w:r>
      <w:r w:rsidRPr="002A3AEE">
        <w:rPr>
          <w:rFonts w:ascii="Times New Roman" w:hAnsi="Times New Roman" w:cs="Times New Roman"/>
          <w:sz w:val="24"/>
          <w:szCs w:val="24"/>
        </w:rPr>
        <w:t xml:space="preserve"> </w:t>
      </w:r>
      <w:r w:rsidR="008423C4" w:rsidRPr="002A3AEE">
        <w:rPr>
          <w:rFonts w:ascii="Times New Roman" w:hAnsi="Times New Roman" w:cs="Times New Roman"/>
          <w:sz w:val="24"/>
          <w:szCs w:val="24"/>
        </w:rPr>
        <w:t>检查项目</w:t>
      </w:r>
      <w:r w:rsidRPr="002A3AEE">
        <w:rPr>
          <w:rFonts w:ascii="Times New Roman" w:hAnsi="Times New Roman" w:cs="Times New Roman"/>
          <w:sz w:val="24"/>
          <w:szCs w:val="24"/>
        </w:rPr>
        <w:t>应</w:t>
      </w:r>
      <w:r w:rsidR="008423C4" w:rsidRPr="002A3AEE">
        <w:rPr>
          <w:rFonts w:ascii="Times New Roman" w:hAnsi="Times New Roman" w:cs="Times New Roman"/>
          <w:sz w:val="24"/>
          <w:szCs w:val="24"/>
        </w:rPr>
        <w:t>包括外观、</w:t>
      </w:r>
      <w:r w:rsidRPr="002A3AEE">
        <w:rPr>
          <w:rFonts w:ascii="Times New Roman" w:hAnsi="Times New Roman" w:cs="Times New Roman"/>
          <w:sz w:val="24"/>
          <w:szCs w:val="24"/>
        </w:rPr>
        <w:t>涂层</w:t>
      </w:r>
      <w:r w:rsidR="008423C4" w:rsidRPr="002A3AEE">
        <w:rPr>
          <w:rFonts w:ascii="Times New Roman" w:hAnsi="Times New Roman" w:cs="Times New Roman"/>
          <w:sz w:val="24"/>
          <w:szCs w:val="24"/>
        </w:rPr>
        <w:t>厚</w:t>
      </w:r>
      <w:r w:rsidRPr="002A3AEE">
        <w:rPr>
          <w:rFonts w:ascii="Times New Roman" w:hAnsi="Times New Roman" w:cs="Times New Roman"/>
          <w:sz w:val="24"/>
          <w:szCs w:val="24"/>
        </w:rPr>
        <w:t>度</w:t>
      </w:r>
      <w:r w:rsidR="008423C4" w:rsidRPr="002A3AEE">
        <w:rPr>
          <w:rFonts w:ascii="Times New Roman" w:hAnsi="Times New Roman" w:cs="Times New Roman"/>
          <w:sz w:val="24"/>
          <w:szCs w:val="24"/>
        </w:rPr>
        <w:t>、涂层完整性等</w:t>
      </w:r>
      <w:r w:rsidRPr="002A3AEE">
        <w:rPr>
          <w:rFonts w:ascii="Times New Roman" w:hAnsi="Times New Roman" w:cs="Times New Roman"/>
          <w:sz w:val="24"/>
          <w:szCs w:val="24"/>
        </w:rPr>
        <w:t>，</w:t>
      </w:r>
      <w:r w:rsidR="006F4DB2" w:rsidRPr="002A3AEE">
        <w:rPr>
          <w:rFonts w:ascii="Times New Roman" w:hAnsi="Times New Roman" w:cs="Times New Roman"/>
          <w:sz w:val="24"/>
          <w:szCs w:val="24"/>
        </w:rPr>
        <w:t>检测方法</w:t>
      </w:r>
      <w:r w:rsidRPr="002A3AEE">
        <w:rPr>
          <w:rFonts w:ascii="Times New Roman" w:hAnsi="Times New Roman" w:cs="Times New Roman"/>
          <w:sz w:val="24"/>
          <w:szCs w:val="24"/>
        </w:rPr>
        <w:t>采用</w:t>
      </w:r>
      <w:r w:rsidR="008423C4" w:rsidRPr="002A3AEE">
        <w:rPr>
          <w:rFonts w:ascii="Times New Roman" w:hAnsi="Times New Roman" w:cs="Times New Roman"/>
          <w:sz w:val="24"/>
          <w:szCs w:val="24"/>
        </w:rPr>
        <w:t>目测、无损测厚、针孔电火花检测等。</w:t>
      </w:r>
    </w:p>
    <w:p w14:paraId="2F1C4A7A" w14:textId="5CEB9296" w:rsidR="008423C4" w:rsidRPr="002A3AEE" w:rsidRDefault="00A54ABE"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10.</w:t>
      </w:r>
      <w:r w:rsidR="000B44DC" w:rsidRPr="002A3AEE">
        <w:rPr>
          <w:rFonts w:ascii="Times New Roman" w:hAnsi="Times New Roman" w:cs="Times New Roman"/>
          <w:sz w:val="24"/>
          <w:szCs w:val="24"/>
        </w:rPr>
        <w:t>0</w:t>
      </w:r>
      <w:r w:rsidRPr="002A3AEE">
        <w:rPr>
          <w:rFonts w:ascii="Times New Roman" w:hAnsi="Times New Roman" w:cs="Times New Roman"/>
          <w:sz w:val="24"/>
          <w:szCs w:val="24"/>
        </w:rPr>
        <w:t>.</w:t>
      </w:r>
      <w:r w:rsidR="000B44DC" w:rsidRPr="002A3AEE">
        <w:rPr>
          <w:rFonts w:ascii="Times New Roman" w:hAnsi="Times New Roman" w:cs="Times New Roman"/>
          <w:sz w:val="24"/>
          <w:szCs w:val="24"/>
        </w:rPr>
        <w:t>5</w:t>
      </w:r>
      <w:r w:rsidRPr="002A3AEE">
        <w:rPr>
          <w:rFonts w:ascii="Times New Roman" w:hAnsi="Times New Roman" w:cs="Times New Roman"/>
          <w:sz w:val="24"/>
          <w:szCs w:val="24"/>
        </w:rPr>
        <w:t xml:space="preserve"> </w:t>
      </w:r>
      <w:r w:rsidR="008423C4" w:rsidRPr="002A3AEE">
        <w:rPr>
          <w:rFonts w:ascii="Times New Roman" w:hAnsi="Times New Roman" w:cs="Times New Roman"/>
          <w:sz w:val="24"/>
          <w:szCs w:val="24"/>
        </w:rPr>
        <w:t>根据检查计划</w:t>
      </w:r>
      <w:r w:rsidRPr="002A3AEE">
        <w:rPr>
          <w:rFonts w:ascii="Times New Roman" w:hAnsi="Times New Roman" w:cs="Times New Roman"/>
          <w:sz w:val="24"/>
          <w:szCs w:val="24"/>
        </w:rPr>
        <w:t>按时</w:t>
      </w:r>
      <w:r w:rsidR="008423C4" w:rsidRPr="002A3AEE">
        <w:rPr>
          <w:rFonts w:ascii="Times New Roman" w:hAnsi="Times New Roman" w:cs="Times New Roman"/>
          <w:sz w:val="24"/>
          <w:szCs w:val="24"/>
        </w:rPr>
        <w:t>检查，做好检查记录；</w:t>
      </w:r>
    </w:p>
    <w:p w14:paraId="45530B89" w14:textId="53A73758" w:rsidR="00DB3F04" w:rsidRPr="002A3AEE" w:rsidRDefault="00186A9C" w:rsidP="003F7791">
      <w:pPr>
        <w:autoSpaceDE w:val="0"/>
        <w:autoSpaceDN w:val="0"/>
        <w:adjustRightInd w:val="0"/>
        <w:snapToGrid w:val="0"/>
        <w:spacing w:line="360" w:lineRule="auto"/>
        <w:jc w:val="left"/>
        <w:rPr>
          <w:rFonts w:ascii="Times New Roman" w:hAnsi="Times New Roman" w:cs="Times New Roman"/>
          <w:color w:val="FF0000"/>
          <w:sz w:val="24"/>
          <w:szCs w:val="24"/>
        </w:rPr>
      </w:pPr>
      <w:r w:rsidRPr="002A3AEE">
        <w:rPr>
          <w:rFonts w:ascii="Times New Roman" w:hAnsi="Times New Roman" w:cs="Times New Roman"/>
          <w:sz w:val="24"/>
          <w:szCs w:val="24"/>
        </w:rPr>
        <w:t>10</w:t>
      </w:r>
      <w:r w:rsidR="008423C4" w:rsidRPr="002A3AEE">
        <w:rPr>
          <w:rFonts w:ascii="Times New Roman" w:hAnsi="Times New Roman" w:cs="Times New Roman"/>
          <w:sz w:val="24"/>
          <w:szCs w:val="24"/>
        </w:rPr>
        <w:t>.</w:t>
      </w:r>
      <w:r w:rsidR="000B44DC" w:rsidRPr="002A3AEE">
        <w:rPr>
          <w:rFonts w:ascii="Times New Roman" w:hAnsi="Times New Roman" w:cs="Times New Roman"/>
          <w:sz w:val="24"/>
          <w:szCs w:val="24"/>
        </w:rPr>
        <w:t>0</w:t>
      </w:r>
      <w:r w:rsidR="008423C4" w:rsidRPr="002A3AEE">
        <w:rPr>
          <w:rFonts w:ascii="Times New Roman" w:hAnsi="Times New Roman" w:cs="Times New Roman"/>
          <w:sz w:val="24"/>
          <w:szCs w:val="24"/>
        </w:rPr>
        <w:t>.</w:t>
      </w:r>
      <w:r w:rsidR="000B44DC" w:rsidRPr="002A3AEE">
        <w:rPr>
          <w:rFonts w:ascii="Times New Roman" w:hAnsi="Times New Roman" w:cs="Times New Roman"/>
          <w:sz w:val="24"/>
          <w:szCs w:val="24"/>
        </w:rPr>
        <w:t>6</w:t>
      </w:r>
      <w:r w:rsidRPr="002A3AEE">
        <w:rPr>
          <w:rFonts w:ascii="Times New Roman" w:hAnsi="Times New Roman" w:cs="Times New Roman"/>
          <w:sz w:val="24"/>
          <w:szCs w:val="24"/>
        </w:rPr>
        <w:t xml:space="preserve"> </w:t>
      </w:r>
      <w:r w:rsidR="000C47C1" w:rsidRPr="002A3AEE">
        <w:rPr>
          <w:rFonts w:ascii="Times New Roman" w:hAnsi="Times New Roman" w:cs="Times New Roman"/>
          <w:sz w:val="24"/>
          <w:szCs w:val="24"/>
        </w:rPr>
        <w:t>检查中发现</w:t>
      </w:r>
      <w:r w:rsidR="00A024BF" w:rsidRPr="002A3AEE">
        <w:rPr>
          <w:rFonts w:ascii="Times New Roman" w:hAnsi="Times New Roman" w:cs="Times New Roman"/>
          <w:sz w:val="24"/>
          <w:szCs w:val="24"/>
        </w:rPr>
        <w:t>涂层</w:t>
      </w:r>
      <w:r w:rsidR="00C9304B" w:rsidRPr="002A3AEE">
        <w:rPr>
          <w:rFonts w:ascii="Times New Roman" w:hAnsi="Times New Roman" w:cs="Times New Roman"/>
          <w:sz w:val="24"/>
          <w:szCs w:val="24"/>
        </w:rPr>
        <w:t>针孔、</w:t>
      </w:r>
      <w:r w:rsidR="000C47C1" w:rsidRPr="002A3AEE">
        <w:rPr>
          <w:rFonts w:ascii="Times New Roman" w:hAnsi="Times New Roman" w:cs="Times New Roman"/>
          <w:sz w:val="24"/>
          <w:szCs w:val="24"/>
        </w:rPr>
        <w:t>起泡</w:t>
      </w:r>
      <w:r w:rsidR="00C9304B" w:rsidRPr="002A3AEE">
        <w:rPr>
          <w:rFonts w:ascii="Times New Roman" w:hAnsi="Times New Roman" w:cs="Times New Roman"/>
          <w:sz w:val="24"/>
          <w:szCs w:val="24"/>
        </w:rPr>
        <w:t>、</w:t>
      </w:r>
      <w:r w:rsidR="000C47C1" w:rsidRPr="002A3AEE">
        <w:rPr>
          <w:rFonts w:ascii="Times New Roman" w:hAnsi="Times New Roman" w:cs="Times New Roman"/>
          <w:sz w:val="24"/>
          <w:szCs w:val="24"/>
        </w:rPr>
        <w:t>剥落</w:t>
      </w:r>
      <w:r w:rsidR="00C9304B" w:rsidRPr="002A3AEE">
        <w:rPr>
          <w:rFonts w:ascii="Times New Roman" w:hAnsi="Times New Roman" w:cs="Times New Roman"/>
          <w:sz w:val="24"/>
          <w:szCs w:val="24"/>
        </w:rPr>
        <w:t>、</w:t>
      </w:r>
      <w:r w:rsidR="000C47C1" w:rsidRPr="002A3AEE">
        <w:rPr>
          <w:rFonts w:ascii="Times New Roman" w:hAnsi="Times New Roman" w:cs="Times New Roman"/>
          <w:sz w:val="24"/>
          <w:szCs w:val="24"/>
        </w:rPr>
        <w:t>粉化</w:t>
      </w:r>
      <w:r w:rsidR="00C9304B" w:rsidRPr="002A3AEE">
        <w:rPr>
          <w:rFonts w:ascii="Times New Roman" w:hAnsi="Times New Roman" w:cs="Times New Roman"/>
          <w:sz w:val="24"/>
          <w:szCs w:val="24"/>
        </w:rPr>
        <w:t>、</w:t>
      </w:r>
      <w:r w:rsidR="000C47C1" w:rsidRPr="002A3AEE">
        <w:rPr>
          <w:rFonts w:ascii="Times New Roman" w:hAnsi="Times New Roman" w:cs="Times New Roman"/>
          <w:sz w:val="24"/>
          <w:szCs w:val="24"/>
        </w:rPr>
        <w:t>开裂</w:t>
      </w:r>
      <w:r w:rsidR="00AE7C23" w:rsidRPr="002A3AEE">
        <w:rPr>
          <w:rFonts w:ascii="Times New Roman" w:hAnsi="Times New Roman" w:cs="Times New Roman"/>
          <w:sz w:val="24"/>
          <w:szCs w:val="24"/>
        </w:rPr>
        <w:t>、溶胀</w:t>
      </w:r>
      <w:r w:rsidR="000C47C1" w:rsidRPr="002A3AEE">
        <w:rPr>
          <w:rFonts w:ascii="Times New Roman" w:hAnsi="Times New Roman" w:cs="Times New Roman"/>
          <w:sz w:val="24"/>
          <w:szCs w:val="24"/>
        </w:rPr>
        <w:t>等</w:t>
      </w:r>
      <w:r w:rsidR="000340EC" w:rsidRPr="002A3AEE">
        <w:rPr>
          <w:rFonts w:ascii="Times New Roman" w:hAnsi="Times New Roman" w:cs="Times New Roman"/>
          <w:sz w:val="24"/>
          <w:szCs w:val="24"/>
        </w:rPr>
        <w:t>涂层</w:t>
      </w:r>
      <w:r w:rsidR="000C47C1" w:rsidRPr="002A3AEE">
        <w:rPr>
          <w:rFonts w:ascii="Times New Roman" w:hAnsi="Times New Roman" w:cs="Times New Roman"/>
          <w:sz w:val="24"/>
          <w:szCs w:val="24"/>
        </w:rPr>
        <w:t>缺陷</w:t>
      </w:r>
      <w:r w:rsidR="000340EC" w:rsidRPr="002A3AEE">
        <w:rPr>
          <w:rFonts w:ascii="Times New Roman" w:hAnsi="Times New Roman" w:cs="Times New Roman"/>
          <w:sz w:val="24"/>
          <w:szCs w:val="24"/>
        </w:rPr>
        <w:t>，以及</w:t>
      </w:r>
      <w:r w:rsidR="00ED38FF">
        <w:rPr>
          <w:rFonts w:ascii="Times New Roman" w:hAnsi="Times New Roman" w:cs="Times New Roman" w:hint="eastAsia"/>
          <w:sz w:val="24"/>
          <w:szCs w:val="24"/>
        </w:rPr>
        <w:t>涂层</w:t>
      </w:r>
      <w:r w:rsidR="001F0C58">
        <w:rPr>
          <w:rFonts w:ascii="Times New Roman" w:hAnsi="Times New Roman" w:cs="Times New Roman" w:hint="eastAsia"/>
          <w:sz w:val="24"/>
          <w:szCs w:val="24"/>
        </w:rPr>
        <w:t>析出物超标</w:t>
      </w:r>
      <w:r w:rsidR="000C47C1" w:rsidRPr="002A3AEE">
        <w:rPr>
          <w:rFonts w:ascii="Times New Roman" w:hAnsi="Times New Roman" w:cs="Times New Roman"/>
          <w:sz w:val="24"/>
          <w:szCs w:val="24"/>
        </w:rPr>
        <w:t>时</w:t>
      </w:r>
      <w:r w:rsidR="008423C4" w:rsidRPr="002A3AEE">
        <w:rPr>
          <w:rFonts w:ascii="Times New Roman" w:hAnsi="Times New Roman" w:cs="Times New Roman"/>
          <w:sz w:val="24"/>
          <w:szCs w:val="24"/>
        </w:rPr>
        <w:t>，</w:t>
      </w:r>
      <w:r w:rsidR="000C47C1" w:rsidRPr="002A3AEE">
        <w:rPr>
          <w:rFonts w:ascii="Times New Roman" w:hAnsi="Times New Roman" w:cs="Times New Roman"/>
          <w:sz w:val="24"/>
          <w:szCs w:val="24"/>
        </w:rPr>
        <w:t>涂层不</w:t>
      </w:r>
      <w:r w:rsidR="0023245D" w:rsidRPr="002A3AEE">
        <w:rPr>
          <w:rFonts w:ascii="Times New Roman" w:hAnsi="Times New Roman" w:cs="Times New Roman"/>
          <w:sz w:val="24"/>
          <w:szCs w:val="24"/>
        </w:rPr>
        <w:t>应</w:t>
      </w:r>
      <w:r w:rsidR="000C47C1" w:rsidRPr="002A3AEE">
        <w:rPr>
          <w:rFonts w:ascii="Times New Roman" w:hAnsi="Times New Roman" w:cs="Times New Roman"/>
          <w:sz w:val="24"/>
          <w:szCs w:val="24"/>
        </w:rPr>
        <w:t>继续使用</w:t>
      </w:r>
      <w:r w:rsidR="0060446E">
        <w:rPr>
          <w:rFonts w:ascii="Times New Roman" w:hAnsi="Times New Roman" w:cs="Times New Roman" w:hint="eastAsia"/>
          <w:sz w:val="24"/>
          <w:szCs w:val="24"/>
        </w:rPr>
        <w:t>。</w:t>
      </w:r>
    </w:p>
    <w:p w14:paraId="6DDD3FBC" w14:textId="77777777" w:rsidR="00B5360C" w:rsidRPr="00926898"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02F4399D"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763FB6CD" w14:textId="77777777" w:rsidR="00B5360C" w:rsidRPr="001F0C58"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6F5289D8"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012F83E8"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1BCFEE0A"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691BF065"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6B406C20"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3974F20F"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4652B2AD"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46D81220"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74B26DFA"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1BD3A385"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16C642F6"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3F9DCADD"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64EF3908"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06E5A36B"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07098092"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color w:val="FF0000"/>
          <w:sz w:val="24"/>
          <w:szCs w:val="24"/>
        </w:rPr>
      </w:pPr>
    </w:p>
    <w:p w14:paraId="57BCE1EB"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sz w:val="24"/>
          <w:szCs w:val="24"/>
        </w:rPr>
      </w:pPr>
    </w:p>
    <w:p w14:paraId="1CEB3F8E" w14:textId="65CF01D3" w:rsidR="00117788" w:rsidRPr="002A3AEE" w:rsidRDefault="00A8492A" w:rsidP="003F7791">
      <w:pPr>
        <w:pStyle w:val="a4"/>
        <w:adjustRightInd w:val="0"/>
        <w:snapToGrid w:val="0"/>
        <w:spacing w:line="360" w:lineRule="auto"/>
        <w:rPr>
          <w:rFonts w:ascii="Times New Roman" w:eastAsiaTheme="majorEastAsia" w:hAnsi="Times New Roman" w:cs="Times New Roman"/>
          <w:b w:val="0"/>
          <w:bCs w:val="0"/>
        </w:rPr>
      </w:pPr>
      <w:bookmarkStart w:id="39" w:name="_Toc169259077"/>
      <w:r w:rsidRPr="002A3AEE">
        <w:rPr>
          <w:rFonts w:ascii="Times New Roman" w:eastAsiaTheme="majorEastAsia" w:hAnsi="Times New Roman" w:cs="Times New Roman"/>
          <w:b w:val="0"/>
          <w:bCs w:val="0"/>
        </w:rPr>
        <w:t xml:space="preserve">11 </w:t>
      </w:r>
      <w:r w:rsidR="00117788" w:rsidRPr="002A3AEE">
        <w:rPr>
          <w:rFonts w:ascii="Times New Roman" w:eastAsiaTheme="majorEastAsia" w:hAnsi="Times New Roman" w:cs="Times New Roman"/>
          <w:b w:val="0"/>
          <w:bCs w:val="0"/>
        </w:rPr>
        <w:t>安全</w:t>
      </w:r>
      <w:r w:rsidR="00415148" w:rsidRPr="002A3AEE">
        <w:rPr>
          <w:rFonts w:ascii="Times New Roman" w:eastAsiaTheme="majorEastAsia" w:hAnsi="Times New Roman" w:cs="Times New Roman"/>
          <w:b w:val="0"/>
          <w:bCs w:val="0"/>
        </w:rPr>
        <w:t>和环境保护</w:t>
      </w:r>
      <w:bookmarkEnd w:id="39"/>
    </w:p>
    <w:p w14:paraId="5EFBDF56" w14:textId="58FA5D16" w:rsidR="00117788" w:rsidRPr="002A3AEE" w:rsidRDefault="00D105FD"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11.</w:t>
      </w:r>
      <w:r w:rsidR="00DB3F04" w:rsidRPr="002A3AEE">
        <w:rPr>
          <w:rFonts w:ascii="Times New Roman" w:hAnsi="Times New Roman" w:cs="Times New Roman"/>
          <w:sz w:val="24"/>
          <w:szCs w:val="24"/>
        </w:rPr>
        <w:t>0.</w:t>
      </w:r>
      <w:r w:rsidR="00117788" w:rsidRPr="002A3AEE">
        <w:rPr>
          <w:rFonts w:ascii="Times New Roman" w:hAnsi="Times New Roman" w:cs="Times New Roman"/>
          <w:sz w:val="24"/>
          <w:szCs w:val="24"/>
        </w:rPr>
        <w:t>1</w:t>
      </w:r>
      <w:r w:rsidRPr="002A3AEE">
        <w:rPr>
          <w:rFonts w:ascii="Times New Roman" w:hAnsi="Times New Roman" w:cs="Times New Roman"/>
          <w:sz w:val="24"/>
          <w:szCs w:val="24"/>
        </w:rPr>
        <w:t xml:space="preserve"> </w:t>
      </w:r>
      <w:r w:rsidR="00E6186C" w:rsidRPr="002A3AEE">
        <w:rPr>
          <w:rFonts w:ascii="Times New Roman" w:hAnsi="Times New Roman" w:cs="Times New Roman"/>
          <w:sz w:val="24"/>
          <w:szCs w:val="24"/>
        </w:rPr>
        <w:t>粉末氟涂料静电喷涂</w:t>
      </w:r>
      <w:r w:rsidR="008116D0" w:rsidRPr="002A3AEE">
        <w:rPr>
          <w:rFonts w:ascii="Times New Roman" w:hAnsi="Times New Roman" w:cs="Times New Roman"/>
          <w:sz w:val="24"/>
          <w:szCs w:val="24"/>
        </w:rPr>
        <w:t>作业</w:t>
      </w:r>
      <w:r w:rsidR="00117788" w:rsidRPr="002A3AEE">
        <w:rPr>
          <w:rFonts w:ascii="Times New Roman" w:hAnsi="Times New Roman" w:cs="Times New Roman"/>
          <w:sz w:val="24"/>
          <w:szCs w:val="24"/>
        </w:rPr>
        <w:t>应符合现行国家标准</w:t>
      </w:r>
      <w:r w:rsidRPr="002A3AEE">
        <w:rPr>
          <w:rFonts w:ascii="Times New Roman" w:hAnsi="Times New Roman" w:cs="Times New Roman"/>
          <w:sz w:val="24"/>
          <w:szCs w:val="24"/>
        </w:rPr>
        <w:t>《涂装作业安全规程</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粉末静电喷涂工艺安全》</w:t>
      </w:r>
      <w:r w:rsidRPr="002A3AEE">
        <w:rPr>
          <w:rFonts w:ascii="Times New Roman" w:hAnsi="Times New Roman" w:cs="Times New Roman"/>
          <w:sz w:val="24"/>
          <w:szCs w:val="24"/>
        </w:rPr>
        <w:t xml:space="preserve">GB 15607 </w:t>
      </w:r>
      <w:r w:rsidR="00117788" w:rsidRPr="002A3AEE">
        <w:rPr>
          <w:rFonts w:ascii="Times New Roman" w:hAnsi="Times New Roman" w:cs="Times New Roman"/>
          <w:sz w:val="24"/>
          <w:szCs w:val="24"/>
        </w:rPr>
        <w:t>的有关规定。</w:t>
      </w:r>
    </w:p>
    <w:p w14:paraId="7FB3C28D" w14:textId="4615241C" w:rsidR="00117788" w:rsidRPr="002A3AEE" w:rsidRDefault="00D105FD" w:rsidP="00AE5C1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11</w:t>
      </w:r>
      <w:r w:rsidR="00117788" w:rsidRPr="002A3AEE">
        <w:rPr>
          <w:rFonts w:ascii="Times New Roman" w:hAnsi="Times New Roman" w:cs="Times New Roman"/>
          <w:sz w:val="24"/>
          <w:szCs w:val="24"/>
        </w:rPr>
        <w:t>.</w:t>
      </w:r>
      <w:r w:rsidR="00DB3F04" w:rsidRPr="002A3AEE">
        <w:rPr>
          <w:rFonts w:ascii="Times New Roman" w:hAnsi="Times New Roman" w:cs="Times New Roman"/>
          <w:sz w:val="24"/>
          <w:szCs w:val="24"/>
        </w:rPr>
        <w:t>0.</w:t>
      </w:r>
      <w:r w:rsidRPr="002A3AEE">
        <w:rPr>
          <w:rFonts w:ascii="Times New Roman" w:hAnsi="Times New Roman" w:cs="Times New Roman"/>
          <w:sz w:val="24"/>
          <w:szCs w:val="24"/>
        </w:rPr>
        <w:t>2</w:t>
      </w:r>
      <w:r w:rsidR="00117788" w:rsidRPr="002A3AEE">
        <w:rPr>
          <w:rFonts w:ascii="Times New Roman" w:hAnsi="Times New Roman" w:cs="Times New Roman"/>
          <w:sz w:val="24"/>
          <w:szCs w:val="24"/>
        </w:rPr>
        <w:t xml:space="preserve"> </w:t>
      </w:r>
      <w:r w:rsidR="008116D0" w:rsidRPr="002A3AEE">
        <w:rPr>
          <w:rFonts w:ascii="Times New Roman" w:hAnsi="Times New Roman" w:cs="Times New Roman"/>
          <w:sz w:val="24"/>
          <w:szCs w:val="24"/>
        </w:rPr>
        <w:t>密闭</w:t>
      </w:r>
      <w:r w:rsidR="00117788" w:rsidRPr="002A3AEE">
        <w:rPr>
          <w:rFonts w:ascii="Times New Roman" w:hAnsi="Times New Roman" w:cs="Times New Roman"/>
          <w:sz w:val="24"/>
          <w:szCs w:val="24"/>
        </w:rPr>
        <w:t>空间内作业应符合</w:t>
      </w:r>
      <w:r w:rsidR="00AE5C17" w:rsidRPr="002A3AEE">
        <w:rPr>
          <w:rFonts w:ascii="Times New Roman" w:hAnsi="Times New Roman" w:cs="Times New Roman"/>
          <w:sz w:val="24"/>
          <w:szCs w:val="24"/>
        </w:rPr>
        <w:t>中华人民共和国应急管理部第</w:t>
      </w:r>
      <w:r w:rsidR="00AE5C17" w:rsidRPr="002A3AEE">
        <w:rPr>
          <w:rFonts w:ascii="Times New Roman" w:hAnsi="Times New Roman" w:cs="Times New Roman"/>
          <w:sz w:val="24"/>
          <w:szCs w:val="24"/>
        </w:rPr>
        <w:t>13</w:t>
      </w:r>
      <w:r w:rsidR="00AE5C17" w:rsidRPr="002A3AEE">
        <w:rPr>
          <w:rFonts w:ascii="Times New Roman" w:hAnsi="Times New Roman" w:cs="Times New Roman"/>
          <w:sz w:val="24"/>
          <w:szCs w:val="24"/>
        </w:rPr>
        <w:t>号令</w:t>
      </w:r>
      <w:r w:rsidR="00E60585" w:rsidRPr="002A3AEE">
        <w:rPr>
          <w:rFonts w:ascii="Times New Roman" w:hAnsi="Times New Roman" w:cs="Times New Roman"/>
          <w:sz w:val="24"/>
          <w:szCs w:val="24"/>
        </w:rPr>
        <w:t>《工贸企业有限空间作业安全规定》</w:t>
      </w:r>
      <w:r w:rsidR="008116D0" w:rsidRPr="002A3AEE">
        <w:rPr>
          <w:rFonts w:ascii="Times New Roman" w:hAnsi="Times New Roman" w:cs="Times New Roman"/>
          <w:sz w:val="24"/>
          <w:szCs w:val="24"/>
        </w:rPr>
        <w:t>的有关规定</w:t>
      </w:r>
    </w:p>
    <w:p w14:paraId="5EDAC05C" w14:textId="138E7FBE" w:rsidR="00117788" w:rsidRPr="002A3AEE" w:rsidRDefault="00117788"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1</w:t>
      </w:r>
      <w:r w:rsidR="009E747F" w:rsidRPr="002A3AEE">
        <w:rPr>
          <w:rFonts w:ascii="Times New Roman" w:hAnsi="Times New Roman" w:cs="Times New Roman"/>
          <w:sz w:val="24"/>
          <w:szCs w:val="24"/>
        </w:rPr>
        <w:t>1</w:t>
      </w:r>
      <w:r w:rsidRPr="002A3AEE">
        <w:rPr>
          <w:rFonts w:ascii="Times New Roman" w:hAnsi="Times New Roman" w:cs="Times New Roman"/>
          <w:sz w:val="24"/>
          <w:szCs w:val="24"/>
        </w:rPr>
        <w:t>.</w:t>
      </w:r>
      <w:r w:rsidR="00DB3F04" w:rsidRPr="002A3AEE">
        <w:rPr>
          <w:rFonts w:ascii="Times New Roman" w:hAnsi="Times New Roman" w:cs="Times New Roman"/>
          <w:sz w:val="24"/>
          <w:szCs w:val="24"/>
        </w:rPr>
        <w:t>0.</w:t>
      </w:r>
      <w:r w:rsidR="009E747F" w:rsidRPr="002A3AEE">
        <w:rPr>
          <w:rFonts w:ascii="Times New Roman" w:hAnsi="Times New Roman" w:cs="Times New Roman"/>
          <w:sz w:val="24"/>
          <w:szCs w:val="24"/>
        </w:rPr>
        <w:t xml:space="preserve">3 </w:t>
      </w:r>
      <w:r w:rsidR="006B6310" w:rsidRPr="002A3AEE">
        <w:rPr>
          <w:rFonts w:ascii="Times New Roman" w:hAnsi="Times New Roman" w:cs="Times New Roman"/>
          <w:sz w:val="24"/>
          <w:szCs w:val="24"/>
        </w:rPr>
        <w:t>人员</w:t>
      </w:r>
      <w:r w:rsidRPr="002A3AEE">
        <w:rPr>
          <w:rFonts w:ascii="Times New Roman" w:hAnsi="Times New Roman" w:cs="Times New Roman"/>
          <w:sz w:val="24"/>
          <w:szCs w:val="24"/>
        </w:rPr>
        <w:t>作业场所</w:t>
      </w:r>
      <w:r w:rsidR="00F63E7C" w:rsidRPr="002A3AEE">
        <w:rPr>
          <w:rFonts w:ascii="Times New Roman" w:hAnsi="Times New Roman" w:cs="Times New Roman"/>
          <w:sz w:val="24"/>
          <w:szCs w:val="24"/>
        </w:rPr>
        <w:t>有</w:t>
      </w:r>
      <w:r w:rsidR="00A439E8" w:rsidRPr="002A3AEE">
        <w:rPr>
          <w:rFonts w:ascii="Times New Roman" w:hAnsi="Times New Roman" w:cs="Times New Roman"/>
          <w:sz w:val="24"/>
          <w:szCs w:val="24"/>
        </w:rPr>
        <w:t>害</w:t>
      </w:r>
      <w:r w:rsidR="00F63E7C" w:rsidRPr="002A3AEE">
        <w:rPr>
          <w:rFonts w:ascii="Times New Roman" w:hAnsi="Times New Roman" w:cs="Times New Roman"/>
          <w:sz w:val="24"/>
          <w:szCs w:val="24"/>
        </w:rPr>
        <w:t>物质</w:t>
      </w:r>
      <w:r w:rsidRPr="002A3AEE">
        <w:rPr>
          <w:rFonts w:ascii="Times New Roman" w:hAnsi="Times New Roman" w:cs="Times New Roman"/>
          <w:sz w:val="24"/>
          <w:szCs w:val="24"/>
        </w:rPr>
        <w:t>和粉尘的浓度应符合现行国家标准《工作场所有害因素职业接触限值</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第</w:t>
      </w:r>
      <w:r w:rsidRPr="002A3AEE">
        <w:rPr>
          <w:rFonts w:ascii="Times New Roman" w:hAnsi="Times New Roman" w:cs="Times New Roman"/>
          <w:sz w:val="24"/>
          <w:szCs w:val="24"/>
        </w:rPr>
        <w:t>1</w:t>
      </w:r>
      <w:r w:rsidRPr="002A3AEE">
        <w:rPr>
          <w:rFonts w:ascii="Times New Roman" w:hAnsi="Times New Roman" w:cs="Times New Roman"/>
          <w:sz w:val="24"/>
          <w:szCs w:val="24"/>
        </w:rPr>
        <w:t>部分：化学有害因素》</w:t>
      </w:r>
      <w:r w:rsidRPr="002A3AEE">
        <w:rPr>
          <w:rFonts w:ascii="Times New Roman" w:hAnsi="Times New Roman" w:cs="Times New Roman"/>
          <w:sz w:val="24"/>
          <w:szCs w:val="24"/>
        </w:rPr>
        <w:t>GBZ 2.1</w:t>
      </w:r>
      <w:r w:rsidRPr="002A3AEE">
        <w:rPr>
          <w:rFonts w:ascii="Times New Roman" w:hAnsi="Times New Roman" w:cs="Times New Roman"/>
          <w:sz w:val="24"/>
          <w:szCs w:val="24"/>
        </w:rPr>
        <w:t>的规定。</w:t>
      </w:r>
      <w:r w:rsidR="006B6310" w:rsidRPr="002A3AEE">
        <w:rPr>
          <w:rFonts w:ascii="Times New Roman" w:hAnsi="Times New Roman" w:cs="Times New Roman"/>
          <w:sz w:val="24"/>
          <w:szCs w:val="24"/>
        </w:rPr>
        <w:t>操作位置的噪声职业接触限值应符合</w:t>
      </w:r>
      <w:r w:rsidR="00F5749F" w:rsidRPr="002A3AEE">
        <w:rPr>
          <w:rFonts w:ascii="Times New Roman" w:hAnsi="Times New Roman" w:cs="Times New Roman"/>
          <w:sz w:val="24"/>
          <w:szCs w:val="24"/>
        </w:rPr>
        <w:t>现行国家标准《工作场所有害因素职业接触限值</w:t>
      </w:r>
      <w:r w:rsidR="00F5749F" w:rsidRPr="002A3AEE">
        <w:rPr>
          <w:rFonts w:ascii="Times New Roman" w:hAnsi="Times New Roman" w:cs="Times New Roman"/>
          <w:sz w:val="24"/>
          <w:szCs w:val="24"/>
        </w:rPr>
        <w:t xml:space="preserve"> </w:t>
      </w:r>
      <w:r w:rsidR="00F5749F" w:rsidRPr="002A3AEE">
        <w:rPr>
          <w:rFonts w:ascii="Times New Roman" w:hAnsi="Times New Roman" w:cs="Times New Roman"/>
          <w:sz w:val="24"/>
          <w:szCs w:val="24"/>
        </w:rPr>
        <w:t>第</w:t>
      </w:r>
      <w:r w:rsidR="00F5749F" w:rsidRPr="002A3AEE">
        <w:rPr>
          <w:rFonts w:ascii="Times New Roman" w:hAnsi="Times New Roman" w:cs="Times New Roman"/>
          <w:sz w:val="24"/>
          <w:szCs w:val="24"/>
        </w:rPr>
        <w:t>2</w:t>
      </w:r>
      <w:r w:rsidR="00F5749F" w:rsidRPr="002A3AEE">
        <w:rPr>
          <w:rFonts w:ascii="Times New Roman" w:hAnsi="Times New Roman" w:cs="Times New Roman"/>
          <w:sz w:val="24"/>
          <w:szCs w:val="24"/>
        </w:rPr>
        <w:t>部分：物理因素》</w:t>
      </w:r>
      <w:r w:rsidR="006B6310" w:rsidRPr="002A3AEE">
        <w:rPr>
          <w:rFonts w:ascii="Times New Roman" w:hAnsi="Times New Roman" w:cs="Times New Roman"/>
          <w:sz w:val="24"/>
          <w:szCs w:val="24"/>
        </w:rPr>
        <w:t>GBZ2</w:t>
      </w:r>
      <w:r w:rsidR="00F5749F" w:rsidRPr="002A3AEE">
        <w:rPr>
          <w:rFonts w:ascii="Times New Roman" w:hAnsi="Times New Roman" w:cs="Times New Roman"/>
          <w:sz w:val="24"/>
          <w:szCs w:val="24"/>
        </w:rPr>
        <w:t>.2</w:t>
      </w:r>
      <w:r w:rsidR="006B6310" w:rsidRPr="002A3AEE">
        <w:rPr>
          <w:rFonts w:ascii="Times New Roman" w:hAnsi="Times New Roman" w:cs="Times New Roman"/>
          <w:sz w:val="24"/>
          <w:szCs w:val="24"/>
        </w:rPr>
        <w:t>的规定。</w:t>
      </w:r>
    </w:p>
    <w:p w14:paraId="3F07DCB2" w14:textId="72D8E0D4" w:rsidR="00117788" w:rsidRPr="002A3AEE" w:rsidRDefault="009E747F"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11</w:t>
      </w:r>
      <w:r w:rsidR="00117788" w:rsidRPr="002A3AEE">
        <w:rPr>
          <w:rFonts w:ascii="Times New Roman" w:hAnsi="Times New Roman" w:cs="Times New Roman"/>
          <w:sz w:val="24"/>
          <w:szCs w:val="24"/>
        </w:rPr>
        <w:t>.</w:t>
      </w:r>
      <w:r w:rsidR="00DB3F04" w:rsidRPr="002A3AEE">
        <w:rPr>
          <w:rFonts w:ascii="Times New Roman" w:hAnsi="Times New Roman" w:cs="Times New Roman"/>
          <w:sz w:val="24"/>
          <w:szCs w:val="24"/>
        </w:rPr>
        <w:t>0.</w:t>
      </w:r>
      <w:r w:rsidR="00117788" w:rsidRPr="002A3AEE">
        <w:rPr>
          <w:rFonts w:ascii="Times New Roman" w:hAnsi="Times New Roman" w:cs="Times New Roman"/>
          <w:sz w:val="24"/>
          <w:szCs w:val="24"/>
        </w:rPr>
        <w:t>4</w:t>
      </w:r>
      <w:r w:rsidR="00025990" w:rsidRPr="002A3AEE">
        <w:rPr>
          <w:rFonts w:ascii="Times New Roman" w:hAnsi="Times New Roman" w:cs="Times New Roman"/>
          <w:sz w:val="24"/>
          <w:szCs w:val="24"/>
        </w:rPr>
        <w:t xml:space="preserve"> </w:t>
      </w:r>
      <w:r w:rsidR="00A301CE" w:rsidRPr="002A3AEE">
        <w:rPr>
          <w:rFonts w:ascii="Times New Roman" w:hAnsi="Times New Roman" w:cs="Times New Roman"/>
          <w:sz w:val="24"/>
          <w:szCs w:val="24"/>
        </w:rPr>
        <w:t>作业场所应设置专门的环保设备收集</w:t>
      </w:r>
      <w:r w:rsidR="00025990" w:rsidRPr="002A3AEE">
        <w:rPr>
          <w:rFonts w:ascii="Times New Roman" w:hAnsi="Times New Roman" w:cs="Times New Roman"/>
          <w:sz w:val="24"/>
          <w:szCs w:val="24"/>
        </w:rPr>
        <w:t>废水</w:t>
      </w:r>
      <w:r w:rsidR="00A301CE" w:rsidRPr="002A3AEE">
        <w:rPr>
          <w:rFonts w:ascii="Times New Roman" w:hAnsi="Times New Roman" w:cs="Times New Roman"/>
          <w:sz w:val="24"/>
          <w:szCs w:val="24"/>
        </w:rPr>
        <w:t>、</w:t>
      </w:r>
      <w:r w:rsidR="00025990" w:rsidRPr="002A3AEE">
        <w:rPr>
          <w:rFonts w:ascii="Times New Roman" w:hAnsi="Times New Roman" w:cs="Times New Roman"/>
          <w:sz w:val="24"/>
          <w:szCs w:val="24"/>
        </w:rPr>
        <w:t>废</w:t>
      </w:r>
      <w:r w:rsidR="00A301CE" w:rsidRPr="002A3AEE">
        <w:rPr>
          <w:rFonts w:ascii="Times New Roman" w:hAnsi="Times New Roman" w:cs="Times New Roman"/>
          <w:sz w:val="24"/>
          <w:szCs w:val="24"/>
        </w:rPr>
        <w:t>气和</w:t>
      </w:r>
      <w:r w:rsidR="00025990" w:rsidRPr="002A3AEE">
        <w:rPr>
          <w:rFonts w:ascii="Times New Roman" w:hAnsi="Times New Roman" w:cs="Times New Roman"/>
          <w:sz w:val="24"/>
          <w:szCs w:val="24"/>
        </w:rPr>
        <w:t>固体废弃物</w:t>
      </w:r>
      <w:r w:rsidR="00A301CE" w:rsidRPr="002A3AEE">
        <w:rPr>
          <w:rFonts w:ascii="Times New Roman" w:hAnsi="Times New Roman" w:cs="Times New Roman"/>
          <w:sz w:val="24"/>
          <w:szCs w:val="24"/>
        </w:rPr>
        <w:t>。废水、废气</w:t>
      </w:r>
      <w:r w:rsidR="00BB2B13" w:rsidRPr="002A3AEE">
        <w:rPr>
          <w:rFonts w:ascii="Times New Roman" w:hAnsi="Times New Roman" w:cs="Times New Roman"/>
          <w:sz w:val="24"/>
          <w:szCs w:val="24"/>
        </w:rPr>
        <w:t>经环保设备</w:t>
      </w:r>
      <w:r w:rsidR="00A301CE" w:rsidRPr="002A3AEE">
        <w:rPr>
          <w:rFonts w:ascii="Times New Roman" w:hAnsi="Times New Roman" w:cs="Times New Roman"/>
          <w:sz w:val="24"/>
          <w:szCs w:val="24"/>
        </w:rPr>
        <w:t>处理达到国家有关法律法规的</w:t>
      </w:r>
      <w:r w:rsidR="00B45C41" w:rsidRPr="002A3AEE">
        <w:rPr>
          <w:rFonts w:ascii="Times New Roman" w:hAnsi="Times New Roman" w:cs="Times New Roman"/>
          <w:sz w:val="24"/>
          <w:szCs w:val="24"/>
        </w:rPr>
        <w:t>环保要求</w:t>
      </w:r>
      <w:r w:rsidR="00A301CE" w:rsidRPr="002A3AEE">
        <w:rPr>
          <w:rFonts w:ascii="Times New Roman" w:hAnsi="Times New Roman" w:cs="Times New Roman"/>
          <w:sz w:val="24"/>
          <w:szCs w:val="24"/>
        </w:rPr>
        <w:t>后</w:t>
      </w:r>
      <w:r w:rsidR="00BB2B13" w:rsidRPr="002A3AEE">
        <w:rPr>
          <w:rFonts w:ascii="Times New Roman" w:hAnsi="Times New Roman" w:cs="Times New Roman"/>
          <w:sz w:val="24"/>
          <w:szCs w:val="24"/>
        </w:rPr>
        <w:t>有组织</w:t>
      </w:r>
      <w:r w:rsidR="00A301CE" w:rsidRPr="002A3AEE">
        <w:rPr>
          <w:rFonts w:ascii="Times New Roman" w:hAnsi="Times New Roman" w:cs="Times New Roman"/>
          <w:sz w:val="24"/>
          <w:szCs w:val="24"/>
        </w:rPr>
        <w:t>排放；固体废弃物</w:t>
      </w:r>
      <w:r w:rsidR="00BB2B13" w:rsidRPr="002A3AEE">
        <w:rPr>
          <w:rFonts w:ascii="Times New Roman" w:hAnsi="Times New Roman" w:cs="Times New Roman"/>
          <w:sz w:val="24"/>
        </w:rPr>
        <w:t>应按国家有关法律法规进行处置</w:t>
      </w:r>
      <w:r w:rsidR="00BB2B13" w:rsidRPr="002A3AEE">
        <w:rPr>
          <w:rFonts w:ascii="Times New Roman" w:hAnsi="Times New Roman" w:cs="Times New Roman"/>
          <w:sz w:val="24"/>
          <w:szCs w:val="24"/>
        </w:rPr>
        <w:t>。</w:t>
      </w:r>
    </w:p>
    <w:p w14:paraId="3124A331" w14:textId="4899478F" w:rsidR="0053536A" w:rsidRPr="002A3AEE" w:rsidRDefault="00DB3F04" w:rsidP="003F7791">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11.0.</w:t>
      </w:r>
      <w:r w:rsidR="0053536A" w:rsidRPr="002A3AEE">
        <w:rPr>
          <w:rFonts w:ascii="Times New Roman" w:hAnsi="Times New Roman" w:cs="Times New Roman"/>
          <w:sz w:val="24"/>
          <w:szCs w:val="24"/>
        </w:rPr>
        <w:t>5</w:t>
      </w:r>
      <w:r w:rsidR="00ED3A39" w:rsidRPr="002A3AEE">
        <w:rPr>
          <w:rFonts w:ascii="Times New Roman" w:hAnsi="Times New Roman" w:cs="Times New Roman"/>
          <w:sz w:val="24"/>
          <w:szCs w:val="24"/>
        </w:rPr>
        <w:t xml:space="preserve"> </w:t>
      </w:r>
      <w:r w:rsidR="00ED3A39" w:rsidRPr="002A3AEE">
        <w:rPr>
          <w:rFonts w:ascii="Times New Roman" w:hAnsi="Times New Roman" w:cs="Times New Roman"/>
          <w:sz w:val="24"/>
          <w:szCs w:val="24"/>
        </w:rPr>
        <w:t>作业</w:t>
      </w:r>
      <w:r w:rsidR="006B6310" w:rsidRPr="002A3AEE">
        <w:rPr>
          <w:rFonts w:ascii="Times New Roman" w:hAnsi="Times New Roman" w:cs="Times New Roman"/>
          <w:sz w:val="24"/>
          <w:szCs w:val="24"/>
        </w:rPr>
        <w:t>人员应按</w:t>
      </w:r>
      <w:r w:rsidR="0053536A" w:rsidRPr="002A3AEE">
        <w:rPr>
          <w:rFonts w:ascii="Times New Roman" w:hAnsi="Times New Roman" w:cs="Times New Roman"/>
          <w:sz w:val="24"/>
          <w:szCs w:val="24"/>
        </w:rPr>
        <w:t>国家有关</w:t>
      </w:r>
      <w:r w:rsidR="006B6310" w:rsidRPr="002A3AEE">
        <w:rPr>
          <w:rFonts w:ascii="Times New Roman" w:hAnsi="Times New Roman" w:cs="Times New Roman"/>
          <w:sz w:val="24"/>
          <w:szCs w:val="24"/>
        </w:rPr>
        <w:t>规定穿戴呼吸保护器具以及防静电工作服、鞋、帽</w:t>
      </w:r>
      <w:r w:rsidR="0053536A" w:rsidRPr="002A3AEE">
        <w:rPr>
          <w:rFonts w:ascii="Times New Roman" w:hAnsi="Times New Roman" w:cs="Times New Roman"/>
          <w:sz w:val="24"/>
          <w:szCs w:val="24"/>
        </w:rPr>
        <w:t>。作业中使用的劳动防护用品应符合</w:t>
      </w:r>
      <w:r w:rsidR="00ED3A39" w:rsidRPr="002A3AEE">
        <w:rPr>
          <w:rFonts w:ascii="Times New Roman" w:hAnsi="Times New Roman" w:cs="Times New Roman"/>
          <w:sz w:val="24"/>
          <w:szCs w:val="24"/>
        </w:rPr>
        <w:t>国家现行标准</w:t>
      </w:r>
      <w:r w:rsidR="0007081F" w:rsidRPr="002A3AEE">
        <w:rPr>
          <w:rFonts w:ascii="Times New Roman" w:hAnsi="Times New Roman" w:cs="Times New Roman"/>
          <w:sz w:val="24"/>
          <w:szCs w:val="24"/>
        </w:rPr>
        <w:t>《涂装作业安全规程</w:t>
      </w:r>
      <w:r w:rsidR="0007081F" w:rsidRPr="002A3AEE">
        <w:rPr>
          <w:rFonts w:ascii="Times New Roman" w:hAnsi="Times New Roman" w:cs="Times New Roman"/>
          <w:sz w:val="24"/>
          <w:szCs w:val="24"/>
        </w:rPr>
        <w:t xml:space="preserve"> </w:t>
      </w:r>
      <w:r w:rsidR="0007081F" w:rsidRPr="002A3AEE">
        <w:rPr>
          <w:rFonts w:ascii="Times New Roman" w:hAnsi="Times New Roman" w:cs="Times New Roman"/>
          <w:sz w:val="24"/>
          <w:szCs w:val="24"/>
        </w:rPr>
        <w:t>安全管理通则》</w:t>
      </w:r>
      <w:r w:rsidR="0053536A" w:rsidRPr="002A3AEE">
        <w:rPr>
          <w:rFonts w:ascii="Times New Roman" w:hAnsi="Times New Roman" w:cs="Times New Roman"/>
          <w:sz w:val="24"/>
          <w:szCs w:val="24"/>
        </w:rPr>
        <w:t>GB</w:t>
      </w:r>
      <w:r w:rsidR="00E945DA" w:rsidRPr="002A3AEE">
        <w:rPr>
          <w:rFonts w:ascii="Times New Roman" w:hAnsi="Times New Roman" w:cs="Times New Roman"/>
          <w:sz w:val="24"/>
          <w:szCs w:val="24"/>
        </w:rPr>
        <w:t xml:space="preserve"> </w:t>
      </w:r>
      <w:r w:rsidR="0053536A" w:rsidRPr="002A3AEE">
        <w:rPr>
          <w:rFonts w:ascii="Times New Roman" w:hAnsi="Times New Roman" w:cs="Times New Roman"/>
          <w:sz w:val="24"/>
          <w:szCs w:val="24"/>
        </w:rPr>
        <w:t>7691</w:t>
      </w:r>
      <w:r w:rsidR="0053536A" w:rsidRPr="002A3AEE">
        <w:rPr>
          <w:rFonts w:ascii="Times New Roman" w:hAnsi="Times New Roman" w:cs="Times New Roman"/>
          <w:sz w:val="24"/>
          <w:szCs w:val="24"/>
        </w:rPr>
        <w:t>、</w:t>
      </w:r>
      <w:r w:rsidR="0007081F" w:rsidRPr="002A3AEE">
        <w:rPr>
          <w:rFonts w:ascii="Times New Roman" w:hAnsi="Times New Roman" w:cs="Times New Roman"/>
          <w:sz w:val="24"/>
          <w:szCs w:val="24"/>
        </w:rPr>
        <w:t>《个体防护装备配备规范</w:t>
      </w:r>
      <w:r w:rsidR="0007081F" w:rsidRPr="002A3AEE">
        <w:rPr>
          <w:rFonts w:ascii="Times New Roman" w:hAnsi="Times New Roman" w:cs="Times New Roman"/>
          <w:sz w:val="24"/>
          <w:szCs w:val="24"/>
        </w:rPr>
        <w:t xml:space="preserve"> </w:t>
      </w:r>
      <w:r w:rsidR="0007081F" w:rsidRPr="002A3AEE">
        <w:rPr>
          <w:rFonts w:ascii="Times New Roman" w:hAnsi="Times New Roman" w:cs="Times New Roman"/>
          <w:sz w:val="24"/>
          <w:szCs w:val="24"/>
        </w:rPr>
        <w:t>第</w:t>
      </w:r>
      <w:r w:rsidR="0007081F" w:rsidRPr="002A3AEE">
        <w:rPr>
          <w:rFonts w:ascii="Times New Roman" w:hAnsi="Times New Roman" w:cs="Times New Roman"/>
          <w:sz w:val="24"/>
          <w:szCs w:val="24"/>
        </w:rPr>
        <w:t>1</w:t>
      </w:r>
      <w:r w:rsidR="0007081F" w:rsidRPr="002A3AEE">
        <w:rPr>
          <w:rFonts w:ascii="Times New Roman" w:hAnsi="Times New Roman" w:cs="Times New Roman"/>
          <w:sz w:val="24"/>
          <w:szCs w:val="24"/>
        </w:rPr>
        <w:t>部分：总则</w:t>
      </w:r>
      <w:r w:rsidR="00790052">
        <w:rPr>
          <w:rFonts w:ascii="Times New Roman" w:hAnsi="Times New Roman" w:cs="Times New Roman" w:hint="eastAsia"/>
          <w:sz w:val="24"/>
          <w:szCs w:val="24"/>
        </w:rPr>
        <w:t>》</w:t>
      </w:r>
      <w:r w:rsidR="0007081F" w:rsidRPr="002A3AEE">
        <w:rPr>
          <w:rFonts w:ascii="Times New Roman" w:hAnsi="Times New Roman" w:cs="Times New Roman"/>
          <w:sz w:val="24"/>
          <w:szCs w:val="24"/>
        </w:rPr>
        <w:t>GB/T39800.1</w:t>
      </w:r>
      <w:r w:rsidR="00790052">
        <w:rPr>
          <w:rFonts w:ascii="Times New Roman" w:hAnsi="Times New Roman" w:cs="Times New Roman" w:hint="eastAsia"/>
          <w:sz w:val="24"/>
          <w:szCs w:val="24"/>
        </w:rPr>
        <w:t>和</w:t>
      </w:r>
      <w:r w:rsidR="0007081F" w:rsidRPr="002A3AEE">
        <w:rPr>
          <w:rFonts w:ascii="Times New Roman" w:hAnsi="Times New Roman" w:cs="Times New Roman"/>
          <w:sz w:val="24"/>
          <w:szCs w:val="24"/>
        </w:rPr>
        <w:t>《呼吸防护用品的选择、使用与维护》</w:t>
      </w:r>
      <w:r w:rsidR="0053536A" w:rsidRPr="002A3AEE">
        <w:rPr>
          <w:rFonts w:ascii="Times New Roman" w:hAnsi="Times New Roman" w:cs="Times New Roman"/>
          <w:sz w:val="24"/>
          <w:szCs w:val="24"/>
        </w:rPr>
        <w:t>GB/T</w:t>
      </w:r>
      <w:r w:rsidR="003900B0">
        <w:rPr>
          <w:rFonts w:ascii="Times New Roman" w:hAnsi="Times New Roman" w:cs="Times New Roman" w:hint="eastAsia"/>
          <w:sz w:val="24"/>
          <w:szCs w:val="24"/>
        </w:rPr>
        <w:t xml:space="preserve"> </w:t>
      </w:r>
      <w:r w:rsidR="0053536A" w:rsidRPr="002A3AEE">
        <w:rPr>
          <w:rFonts w:ascii="Times New Roman" w:hAnsi="Times New Roman" w:cs="Times New Roman"/>
          <w:sz w:val="24"/>
          <w:szCs w:val="24"/>
        </w:rPr>
        <w:t>18664</w:t>
      </w:r>
      <w:r w:rsidR="0053536A" w:rsidRPr="002A3AEE">
        <w:rPr>
          <w:rFonts w:ascii="Times New Roman" w:hAnsi="Times New Roman" w:cs="Times New Roman"/>
          <w:sz w:val="24"/>
          <w:szCs w:val="24"/>
        </w:rPr>
        <w:t>的有关规定。</w:t>
      </w:r>
      <w:bookmarkEnd w:id="0"/>
    </w:p>
    <w:p w14:paraId="71FB5FAE" w14:textId="77777777" w:rsidR="0014269A" w:rsidRPr="002A3AEE" w:rsidRDefault="0014269A" w:rsidP="003F7791">
      <w:pPr>
        <w:autoSpaceDE w:val="0"/>
        <w:autoSpaceDN w:val="0"/>
        <w:adjustRightInd w:val="0"/>
        <w:snapToGrid w:val="0"/>
        <w:spacing w:line="360" w:lineRule="auto"/>
        <w:jc w:val="left"/>
        <w:rPr>
          <w:rFonts w:ascii="Times New Roman" w:hAnsi="Times New Roman" w:cs="Times New Roman"/>
          <w:sz w:val="24"/>
          <w:szCs w:val="24"/>
        </w:rPr>
      </w:pPr>
    </w:p>
    <w:p w14:paraId="749DEDDD"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sz w:val="24"/>
          <w:szCs w:val="24"/>
        </w:rPr>
      </w:pPr>
    </w:p>
    <w:p w14:paraId="2139BCD0"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sz w:val="24"/>
          <w:szCs w:val="24"/>
        </w:rPr>
      </w:pPr>
    </w:p>
    <w:p w14:paraId="7BAB3D17"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sz w:val="24"/>
          <w:szCs w:val="24"/>
        </w:rPr>
      </w:pPr>
    </w:p>
    <w:p w14:paraId="6658F32A"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sz w:val="24"/>
          <w:szCs w:val="24"/>
        </w:rPr>
      </w:pPr>
    </w:p>
    <w:p w14:paraId="1F6CEDFA"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sz w:val="24"/>
          <w:szCs w:val="24"/>
        </w:rPr>
      </w:pPr>
    </w:p>
    <w:p w14:paraId="5B797058"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sz w:val="24"/>
          <w:szCs w:val="24"/>
        </w:rPr>
      </w:pPr>
    </w:p>
    <w:p w14:paraId="5F8397E1"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sz w:val="24"/>
          <w:szCs w:val="24"/>
        </w:rPr>
      </w:pPr>
    </w:p>
    <w:p w14:paraId="37008628"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sz w:val="24"/>
          <w:szCs w:val="24"/>
        </w:rPr>
      </w:pPr>
    </w:p>
    <w:p w14:paraId="47CE0E08"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sz w:val="24"/>
          <w:szCs w:val="24"/>
        </w:rPr>
      </w:pPr>
    </w:p>
    <w:p w14:paraId="7716D779"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sz w:val="24"/>
          <w:szCs w:val="24"/>
        </w:rPr>
      </w:pPr>
    </w:p>
    <w:p w14:paraId="57130DF0"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sz w:val="24"/>
          <w:szCs w:val="24"/>
        </w:rPr>
      </w:pPr>
    </w:p>
    <w:p w14:paraId="418D7D4C" w14:textId="77777777" w:rsidR="00B5360C" w:rsidRPr="002A3AEE" w:rsidRDefault="00B5360C" w:rsidP="003F7791">
      <w:pPr>
        <w:autoSpaceDE w:val="0"/>
        <w:autoSpaceDN w:val="0"/>
        <w:adjustRightInd w:val="0"/>
        <w:snapToGrid w:val="0"/>
        <w:spacing w:line="360" w:lineRule="auto"/>
        <w:jc w:val="left"/>
        <w:rPr>
          <w:rFonts w:ascii="Times New Roman" w:hAnsi="Times New Roman" w:cs="Times New Roman"/>
          <w:sz w:val="24"/>
          <w:szCs w:val="24"/>
        </w:rPr>
      </w:pPr>
    </w:p>
    <w:p w14:paraId="4775E52E" w14:textId="38B12886" w:rsidR="006912F9" w:rsidRPr="002A3AEE" w:rsidRDefault="0014269A" w:rsidP="002E0205">
      <w:pPr>
        <w:pStyle w:val="a4"/>
        <w:adjustRightInd w:val="0"/>
        <w:snapToGrid w:val="0"/>
        <w:spacing w:line="360" w:lineRule="auto"/>
        <w:rPr>
          <w:rFonts w:ascii="Times New Roman" w:eastAsiaTheme="majorEastAsia" w:hAnsi="Times New Roman" w:cs="Times New Roman"/>
          <w:b w:val="0"/>
          <w:bCs w:val="0"/>
        </w:rPr>
      </w:pPr>
      <w:bookmarkStart w:id="40" w:name="_Toc169259078"/>
      <w:r w:rsidRPr="002A3AEE">
        <w:rPr>
          <w:rFonts w:ascii="Times New Roman" w:eastAsiaTheme="majorEastAsia" w:hAnsi="Times New Roman" w:cs="Times New Roman"/>
          <w:b w:val="0"/>
          <w:bCs w:val="0"/>
        </w:rPr>
        <w:lastRenderedPageBreak/>
        <w:t>附录</w:t>
      </w:r>
      <w:r w:rsidR="006E38B6" w:rsidRPr="002A3AEE">
        <w:rPr>
          <w:rFonts w:ascii="Times New Roman" w:eastAsiaTheme="majorEastAsia" w:hAnsi="Times New Roman" w:cs="Times New Roman"/>
          <w:b w:val="0"/>
          <w:bCs w:val="0"/>
        </w:rPr>
        <w:t>A</w:t>
      </w:r>
      <w:r w:rsidR="00D27D1B">
        <w:rPr>
          <w:rFonts w:ascii="Times New Roman" w:eastAsiaTheme="majorEastAsia" w:hAnsi="Times New Roman" w:cs="Times New Roman" w:hint="eastAsia"/>
          <w:b w:val="0"/>
          <w:bCs w:val="0"/>
        </w:rPr>
        <w:t xml:space="preserve">  </w:t>
      </w:r>
      <w:r w:rsidR="006912F9" w:rsidRPr="002A3AEE">
        <w:rPr>
          <w:rFonts w:ascii="Times New Roman" w:eastAsiaTheme="majorEastAsia" w:hAnsi="Times New Roman" w:cs="Times New Roman"/>
          <w:b w:val="0"/>
          <w:bCs w:val="0"/>
        </w:rPr>
        <w:t>导电基材上涂层漏点的检测方法</w:t>
      </w:r>
      <w:bookmarkEnd w:id="40"/>
    </w:p>
    <w:p w14:paraId="3BAD4E8D" w14:textId="37D07AF8" w:rsidR="0030732D" w:rsidRPr="003054CF" w:rsidRDefault="00790052" w:rsidP="008E038B">
      <w:pPr>
        <w:autoSpaceDE w:val="0"/>
        <w:autoSpaceDN w:val="0"/>
        <w:adjustRightInd w:val="0"/>
        <w:snapToGrid w:val="0"/>
        <w:spacing w:line="360" w:lineRule="auto"/>
        <w:jc w:val="left"/>
        <w:rPr>
          <w:rFonts w:ascii="Times New Roman" w:hAnsi="Times New Roman" w:cs="Times New Roman"/>
          <w:sz w:val="24"/>
          <w:szCs w:val="24"/>
        </w:rPr>
      </w:pPr>
      <w:r w:rsidRPr="003054CF">
        <w:rPr>
          <w:rFonts w:ascii="Times New Roman" w:hAnsi="Times New Roman" w:cs="Times New Roman" w:hint="eastAsia"/>
          <w:sz w:val="24"/>
          <w:szCs w:val="24"/>
        </w:rPr>
        <w:t>A.0.</w:t>
      </w:r>
      <w:r w:rsidR="00593EBF" w:rsidRPr="003054CF">
        <w:rPr>
          <w:rFonts w:ascii="Times New Roman" w:hAnsi="Times New Roman" w:cs="Times New Roman"/>
          <w:sz w:val="24"/>
          <w:szCs w:val="24"/>
        </w:rPr>
        <w:t xml:space="preserve">1  </w:t>
      </w:r>
      <w:r w:rsidR="00451D83" w:rsidRPr="003054CF">
        <w:rPr>
          <w:rFonts w:ascii="Times New Roman" w:hAnsi="Times New Roman" w:cs="Times New Roman"/>
          <w:sz w:val="24"/>
          <w:szCs w:val="24"/>
        </w:rPr>
        <w:t>导电基材上涂层漏点的检测方法有</w:t>
      </w:r>
      <w:r w:rsidR="00451D83" w:rsidRPr="003054CF">
        <w:rPr>
          <w:rFonts w:ascii="Times New Roman" w:hAnsi="Times New Roman" w:cs="Times New Roman"/>
          <w:sz w:val="24"/>
        </w:rPr>
        <w:t>低压湿海绵</w:t>
      </w:r>
      <w:r w:rsidR="00513442" w:rsidRPr="003054CF">
        <w:rPr>
          <w:rFonts w:ascii="Times New Roman" w:hAnsi="Times New Roman" w:cs="Times New Roman"/>
          <w:sz w:val="24"/>
        </w:rPr>
        <w:t>检测</w:t>
      </w:r>
      <w:r w:rsidR="00451D83" w:rsidRPr="003054CF">
        <w:rPr>
          <w:rFonts w:ascii="Times New Roman" w:hAnsi="Times New Roman" w:cs="Times New Roman"/>
          <w:sz w:val="24"/>
        </w:rPr>
        <w:t>法和高压电火花</w:t>
      </w:r>
      <w:r w:rsidR="00513442" w:rsidRPr="003054CF">
        <w:rPr>
          <w:rFonts w:ascii="Times New Roman" w:hAnsi="Times New Roman" w:cs="Times New Roman"/>
          <w:sz w:val="24"/>
        </w:rPr>
        <w:t>检测</w:t>
      </w:r>
      <w:r w:rsidR="00451D83" w:rsidRPr="003054CF">
        <w:rPr>
          <w:rFonts w:ascii="Times New Roman" w:hAnsi="Times New Roman" w:cs="Times New Roman"/>
          <w:sz w:val="24"/>
        </w:rPr>
        <w:t>法。</w:t>
      </w:r>
    </w:p>
    <w:p w14:paraId="0F526E2D" w14:textId="12F32EF8" w:rsidR="00451D83" w:rsidRPr="003054CF" w:rsidRDefault="00790052" w:rsidP="008E038B">
      <w:pPr>
        <w:autoSpaceDE w:val="0"/>
        <w:autoSpaceDN w:val="0"/>
        <w:adjustRightInd w:val="0"/>
        <w:snapToGrid w:val="0"/>
        <w:spacing w:line="360" w:lineRule="auto"/>
        <w:jc w:val="left"/>
        <w:rPr>
          <w:rFonts w:ascii="Times New Roman" w:hAnsi="Times New Roman" w:cs="Times New Roman"/>
          <w:sz w:val="24"/>
        </w:rPr>
      </w:pPr>
      <w:r w:rsidRPr="003054CF">
        <w:rPr>
          <w:rFonts w:ascii="Times New Roman" w:hAnsi="Times New Roman" w:cs="Times New Roman" w:hint="eastAsia"/>
          <w:sz w:val="24"/>
        </w:rPr>
        <w:t>A.0.</w:t>
      </w:r>
      <w:r w:rsidR="00593EBF" w:rsidRPr="003054CF">
        <w:rPr>
          <w:rFonts w:ascii="Times New Roman" w:hAnsi="Times New Roman" w:cs="Times New Roman"/>
          <w:sz w:val="24"/>
        </w:rPr>
        <w:t xml:space="preserve">2  </w:t>
      </w:r>
      <w:r w:rsidR="00DC1870" w:rsidRPr="003054CF">
        <w:rPr>
          <w:rFonts w:ascii="Times New Roman" w:hAnsi="Times New Roman" w:cs="Times New Roman"/>
          <w:sz w:val="24"/>
        </w:rPr>
        <w:t>低压湿海绵</w:t>
      </w:r>
      <w:r w:rsidR="00513442" w:rsidRPr="003054CF">
        <w:rPr>
          <w:rFonts w:ascii="Times New Roman" w:hAnsi="Times New Roman" w:cs="Times New Roman"/>
          <w:sz w:val="24"/>
        </w:rPr>
        <w:t>检测</w:t>
      </w:r>
      <w:r w:rsidR="00DC1870" w:rsidRPr="003054CF">
        <w:rPr>
          <w:rFonts w:ascii="Times New Roman" w:hAnsi="Times New Roman" w:cs="Times New Roman"/>
          <w:sz w:val="24"/>
        </w:rPr>
        <w:t>法</w:t>
      </w:r>
      <w:r w:rsidRPr="003054CF">
        <w:rPr>
          <w:rFonts w:ascii="Times New Roman" w:hAnsi="Times New Roman" w:cs="Times New Roman" w:hint="eastAsia"/>
          <w:sz w:val="24"/>
        </w:rPr>
        <w:t>应</w:t>
      </w:r>
      <w:r w:rsidR="00513442" w:rsidRPr="003054CF">
        <w:rPr>
          <w:rFonts w:ascii="Times New Roman" w:hAnsi="Times New Roman" w:cs="Times New Roman"/>
          <w:sz w:val="24"/>
        </w:rPr>
        <w:t>使</w:t>
      </w:r>
      <w:r w:rsidR="00DC1870" w:rsidRPr="003054CF">
        <w:rPr>
          <w:rFonts w:ascii="Times New Roman" w:hAnsi="Times New Roman" w:cs="Times New Roman"/>
          <w:sz w:val="24"/>
        </w:rPr>
        <w:t>用</w:t>
      </w:r>
      <w:r w:rsidR="00451D83" w:rsidRPr="003054CF">
        <w:rPr>
          <w:rFonts w:ascii="Times New Roman" w:hAnsi="Times New Roman" w:cs="Times New Roman"/>
          <w:sz w:val="24"/>
        </w:rPr>
        <w:t>低压湿海绵</w:t>
      </w:r>
      <w:r w:rsidR="004B0860" w:rsidRPr="003054CF">
        <w:rPr>
          <w:rFonts w:ascii="Times New Roman" w:hAnsi="Times New Roman" w:cs="Times New Roman"/>
          <w:sz w:val="24"/>
        </w:rPr>
        <w:t>检测</w:t>
      </w:r>
      <w:r w:rsidR="00451D83" w:rsidRPr="003054CF">
        <w:rPr>
          <w:rFonts w:ascii="Times New Roman" w:hAnsi="Times New Roman" w:cs="Times New Roman"/>
          <w:sz w:val="24"/>
        </w:rPr>
        <w:t>仪，</w:t>
      </w:r>
      <w:r w:rsidRPr="003054CF">
        <w:rPr>
          <w:rFonts w:ascii="Times New Roman" w:hAnsi="Times New Roman" w:cs="Times New Roman" w:hint="eastAsia"/>
          <w:sz w:val="24"/>
        </w:rPr>
        <w:t>适</w:t>
      </w:r>
      <w:r w:rsidR="00CB412B" w:rsidRPr="003054CF">
        <w:rPr>
          <w:rFonts w:ascii="Times New Roman" w:hAnsi="Times New Roman" w:cs="Times New Roman"/>
          <w:sz w:val="24"/>
        </w:rPr>
        <w:t>用于膜厚小于</w:t>
      </w:r>
      <w:r w:rsidR="00CB412B" w:rsidRPr="003054CF">
        <w:rPr>
          <w:rFonts w:ascii="Times New Roman" w:hAnsi="Times New Roman" w:cs="Times New Roman"/>
          <w:sz w:val="24"/>
        </w:rPr>
        <w:t>500μm</w:t>
      </w:r>
      <w:r w:rsidR="00CB412B" w:rsidRPr="003054CF">
        <w:rPr>
          <w:rFonts w:ascii="Times New Roman" w:hAnsi="Times New Roman" w:cs="Times New Roman"/>
          <w:sz w:val="24"/>
        </w:rPr>
        <w:t>的涂层漏</w:t>
      </w:r>
      <w:r w:rsidR="000469A2" w:rsidRPr="003054CF">
        <w:rPr>
          <w:rFonts w:ascii="Times New Roman" w:hAnsi="Times New Roman" w:cs="Times New Roman"/>
          <w:sz w:val="24"/>
        </w:rPr>
        <w:t>点</w:t>
      </w:r>
      <w:r w:rsidR="00CB412B" w:rsidRPr="003054CF">
        <w:rPr>
          <w:rFonts w:ascii="Times New Roman" w:hAnsi="Times New Roman" w:cs="Times New Roman"/>
          <w:sz w:val="24"/>
        </w:rPr>
        <w:t>检测，</w:t>
      </w:r>
      <w:r w:rsidR="00DC1870" w:rsidRPr="003054CF">
        <w:rPr>
          <w:rFonts w:ascii="Times New Roman" w:hAnsi="Times New Roman" w:cs="Times New Roman"/>
          <w:sz w:val="24"/>
        </w:rPr>
        <w:t>测试</w:t>
      </w:r>
      <w:r w:rsidR="00451D83" w:rsidRPr="003054CF">
        <w:rPr>
          <w:rFonts w:ascii="Times New Roman" w:hAnsi="Times New Roman" w:cs="Times New Roman"/>
          <w:sz w:val="24"/>
        </w:rPr>
        <w:t>电压范围</w:t>
      </w:r>
      <w:r w:rsidR="00D27D1B" w:rsidRPr="003054CF">
        <w:rPr>
          <w:rFonts w:ascii="Times New Roman" w:hAnsi="Times New Roman" w:cs="Times New Roman" w:hint="eastAsia"/>
          <w:sz w:val="24"/>
        </w:rPr>
        <w:t>宜</w:t>
      </w:r>
      <w:r w:rsidR="00451D83" w:rsidRPr="003054CF">
        <w:rPr>
          <w:rFonts w:ascii="Times New Roman" w:hAnsi="Times New Roman" w:cs="Times New Roman"/>
          <w:sz w:val="24"/>
        </w:rPr>
        <w:t>为</w:t>
      </w:r>
      <w:r w:rsidR="00451D83" w:rsidRPr="003054CF">
        <w:rPr>
          <w:rFonts w:ascii="Times New Roman" w:hAnsi="Times New Roman" w:cs="Times New Roman"/>
          <w:sz w:val="24"/>
        </w:rPr>
        <w:t>5</w:t>
      </w:r>
      <w:r w:rsidR="00451D83" w:rsidRPr="003054CF">
        <w:rPr>
          <w:rFonts w:ascii="Times New Roman" w:hAnsi="Times New Roman" w:cs="Times New Roman"/>
          <w:sz w:val="24"/>
        </w:rPr>
        <w:t>至</w:t>
      </w:r>
      <w:r w:rsidR="00451D83" w:rsidRPr="003054CF">
        <w:rPr>
          <w:rFonts w:ascii="Times New Roman" w:hAnsi="Times New Roman" w:cs="Times New Roman"/>
          <w:sz w:val="24"/>
        </w:rPr>
        <w:t>90V</w:t>
      </w:r>
      <w:r w:rsidR="00DC1870" w:rsidRPr="003054CF">
        <w:rPr>
          <w:rFonts w:ascii="Times New Roman" w:hAnsi="Times New Roman" w:cs="Times New Roman"/>
          <w:sz w:val="24"/>
        </w:rPr>
        <w:t>，</w:t>
      </w:r>
      <w:r w:rsidR="00D27D1B" w:rsidRPr="003054CF">
        <w:rPr>
          <w:rFonts w:ascii="Times New Roman" w:hAnsi="Times New Roman" w:cs="Times New Roman" w:hint="eastAsia"/>
          <w:sz w:val="24"/>
        </w:rPr>
        <w:t>并</w:t>
      </w:r>
      <w:bookmarkStart w:id="41" w:name="_Hlk169257289"/>
      <w:r w:rsidR="00D27D1B" w:rsidRPr="003054CF">
        <w:rPr>
          <w:rFonts w:ascii="Times New Roman" w:hAnsi="Times New Roman" w:cs="Times New Roman" w:hint="eastAsia"/>
          <w:sz w:val="24"/>
        </w:rPr>
        <w:t>应按下列</w:t>
      </w:r>
      <w:r w:rsidR="00DC1870" w:rsidRPr="003054CF">
        <w:rPr>
          <w:rFonts w:ascii="Times New Roman" w:hAnsi="Times New Roman" w:cs="Times New Roman"/>
          <w:sz w:val="24"/>
        </w:rPr>
        <w:t>程序</w:t>
      </w:r>
      <w:r w:rsidR="00D27D1B" w:rsidRPr="003054CF">
        <w:rPr>
          <w:rFonts w:ascii="Times New Roman" w:hAnsi="Times New Roman" w:cs="Times New Roman" w:hint="eastAsia"/>
          <w:sz w:val="24"/>
        </w:rPr>
        <w:t>测试</w:t>
      </w:r>
      <w:bookmarkEnd w:id="41"/>
      <w:r w:rsidR="00DC1870" w:rsidRPr="003054CF">
        <w:rPr>
          <w:rFonts w:ascii="Times New Roman" w:hAnsi="Times New Roman" w:cs="Times New Roman"/>
          <w:sz w:val="24"/>
        </w:rPr>
        <w:t>：</w:t>
      </w:r>
      <w:r w:rsidR="00DC1870" w:rsidRPr="003054CF">
        <w:rPr>
          <w:rFonts w:ascii="Times New Roman" w:hAnsi="Times New Roman" w:cs="Times New Roman"/>
          <w:sz w:val="24"/>
        </w:rPr>
        <w:t xml:space="preserve"> </w:t>
      </w:r>
    </w:p>
    <w:p w14:paraId="6C2CC529" w14:textId="6D771B73" w:rsidR="00DC1870" w:rsidRPr="003054CF" w:rsidRDefault="00D27D1B" w:rsidP="00D27D1B">
      <w:pPr>
        <w:snapToGrid w:val="0"/>
        <w:spacing w:line="360" w:lineRule="auto"/>
        <w:ind w:firstLineChars="200" w:firstLine="480"/>
        <w:rPr>
          <w:sz w:val="24"/>
          <w:szCs w:val="24"/>
        </w:rPr>
      </w:pPr>
      <w:r w:rsidRPr="003054CF">
        <w:rPr>
          <w:rFonts w:hint="eastAsia"/>
          <w:sz w:val="24"/>
          <w:szCs w:val="24"/>
        </w:rPr>
        <w:t>1</w:t>
      </w:r>
      <w:r w:rsidR="00DC1870" w:rsidRPr="003054CF">
        <w:rPr>
          <w:sz w:val="24"/>
          <w:szCs w:val="24"/>
        </w:rPr>
        <w:t>测试前保持涂层干燥</w:t>
      </w:r>
      <w:r w:rsidR="00326A18" w:rsidRPr="003054CF">
        <w:rPr>
          <w:sz w:val="24"/>
          <w:szCs w:val="24"/>
        </w:rPr>
        <w:t>，校准检测仪器；</w:t>
      </w:r>
    </w:p>
    <w:p w14:paraId="1DDAD184" w14:textId="7303D735" w:rsidR="00DC1870" w:rsidRPr="003054CF" w:rsidRDefault="00D27D1B" w:rsidP="00D27D1B">
      <w:pPr>
        <w:snapToGrid w:val="0"/>
        <w:spacing w:line="360" w:lineRule="auto"/>
        <w:ind w:firstLineChars="200" w:firstLine="480"/>
        <w:rPr>
          <w:sz w:val="24"/>
          <w:szCs w:val="24"/>
        </w:rPr>
      </w:pPr>
      <w:r w:rsidRPr="003054CF">
        <w:rPr>
          <w:rFonts w:hint="eastAsia"/>
          <w:sz w:val="24"/>
          <w:szCs w:val="24"/>
        </w:rPr>
        <w:t>2</w:t>
      </w:r>
      <w:r w:rsidR="00DC1870" w:rsidRPr="003054CF">
        <w:rPr>
          <w:sz w:val="24"/>
          <w:szCs w:val="24"/>
        </w:rPr>
        <w:t>将测试仪地线连接到导电基材上；</w:t>
      </w:r>
    </w:p>
    <w:p w14:paraId="0B816668" w14:textId="52434EC3" w:rsidR="00E609D0" w:rsidRPr="00D27D1B" w:rsidRDefault="00D27D1B" w:rsidP="00D27D1B">
      <w:pPr>
        <w:snapToGrid w:val="0"/>
        <w:spacing w:line="360" w:lineRule="auto"/>
        <w:ind w:firstLineChars="200" w:firstLine="480"/>
        <w:rPr>
          <w:sz w:val="24"/>
          <w:szCs w:val="24"/>
        </w:rPr>
      </w:pPr>
      <w:r w:rsidRPr="003054CF">
        <w:rPr>
          <w:rFonts w:hint="eastAsia"/>
          <w:sz w:val="24"/>
          <w:szCs w:val="24"/>
        </w:rPr>
        <w:t>3</w:t>
      </w:r>
      <w:r w:rsidR="00E609D0" w:rsidRPr="003054CF">
        <w:rPr>
          <w:sz w:val="24"/>
          <w:szCs w:val="24"/>
        </w:rPr>
        <w:t>用</w:t>
      </w:r>
      <w:r w:rsidR="00326A18" w:rsidRPr="003054CF">
        <w:rPr>
          <w:sz w:val="24"/>
          <w:szCs w:val="24"/>
        </w:rPr>
        <w:t>干净的</w:t>
      </w:r>
      <w:r w:rsidR="00E609D0" w:rsidRPr="003054CF">
        <w:rPr>
          <w:sz w:val="24"/>
          <w:szCs w:val="24"/>
        </w:rPr>
        <w:t>自来水</w:t>
      </w:r>
      <w:r w:rsidR="00326A18" w:rsidRPr="003054CF">
        <w:rPr>
          <w:sz w:val="24"/>
          <w:szCs w:val="24"/>
        </w:rPr>
        <w:t>润湿海绵</w:t>
      </w:r>
      <w:r w:rsidR="00CB412B" w:rsidRPr="003054CF">
        <w:rPr>
          <w:sz w:val="24"/>
          <w:szCs w:val="24"/>
        </w:rPr>
        <w:t>，</w:t>
      </w:r>
      <w:r w:rsidR="00131124" w:rsidRPr="003054CF">
        <w:rPr>
          <w:sz w:val="24"/>
          <w:szCs w:val="24"/>
        </w:rPr>
        <w:t>并</w:t>
      </w:r>
      <w:r w:rsidR="00CB412B" w:rsidRPr="003054CF">
        <w:rPr>
          <w:sz w:val="24"/>
          <w:szCs w:val="24"/>
        </w:rPr>
        <w:t>挤出多余的水</w:t>
      </w:r>
      <w:r w:rsidR="00326A18" w:rsidRPr="003054CF">
        <w:rPr>
          <w:sz w:val="24"/>
          <w:szCs w:val="24"/>
        </w:rPr>
        <w:t>；</w:t>
      </w:r>
      <w:r w:rsidR="00131124" w:rsidRPr="003054CF">
        <w:rPr>
          <w:sz w:val="24"/>
          <w:szCs w:val="24"/>
        </w:rPr>
        <w:t>当</w:t>
      </w:r>
      <w:r w:rsidR="000469A2" w:rsidRPr="003054CF">
        <w:rPr>
          <w:sz w:val="24"/>
          <w:szCs w:val="24"/>
        </w:rPr>
        <w:t>涂层厚度</w:t>
      </w:r>
      <w:r w:rsidR="00CB412B" w:rsidRPr="003054CF">
        <w:rPr>
          <w:sz w:val="24"/>
          <w:szCs w:val="24"/>
        </w:rPr>
        <w:t>超过</w:t>
      </w:r>
      <w:r w:rsidR="00CB412B" w:rsidRPr="003054CF">
        <w:rPr>
          <w:sz w:val="24"/>
          <w:szCs w:val="24"/>
        </w:rPr>
        <w:t>2</w:t>
      </w:r>
      <w:r w:rsidR="001057A3" w:rsidRPr="003054CF">
        <w:rPr>
          <w:sz w:val="24"/>
          <w:szCs w:val="24"/>
        </w:rPr>
        <w:t>5</w:t>
      </w:r>
      <w:r w:rsidR="00CB412B" w:rsidRPr="003054CF">
        <w:rPr>
          <w:sz w:val="24"/>
          <w:szCs w:val="24"/>
        </w:rPr>
        <w:t>0</w:t>
      </w:r>
      <w:r w:rsidR="000469A2" w:rsidRPr="003054CF">
        <w:rPr>
          <w:sz w:val="24"/>
          <w:szCs w:val="24"/>
        </w:rPr>
        <w:t>μm</w:t>
      </w:r>
      <w:r w:rsidR="000469A2" w:rsidRPr="003054CF">
        <w:rPr>
          <w:sz w:val="24"/>
          <w:szCs w:val="24"/>
        </w:rPr>
        <w:t>，可</w:t>
      </w:r>
      <w:r w:rsidR="007C4D36" w:rsidRPr="00D27D1B">
        <w:rPr>
          <w:sz w:val="24"/>
          <w:szCs w:val="24"/>
        </w:rPr>
        <w:t>在水中添加</w:t>
      </w:r>
      <w:r w:rsidR="00044568" w:rsidRPr="00D27D1B">
        <w:rPr>
          <w:sz w:val="24"/>
          <w:szCs w:val="24"/>
        </w:rPr>
        <w:t>润湿</w:t>
      </w:r>
      <w:r w:rsidR="000469A2" w:rsidRPr="00D27D1B">
        <w:rPr>
          <w:sz w:val="24"/>
          <w:szCs w:val="24"/>
        </w:rPr>
        <w:t>剂</w:t>
      </w:r>
      <w:r w:rsidR="007C4D36" w:rsidRPr="00D27D1B">
        <w:rPr>
          <w:sz w:val="24"/>
          <w:szCs w:val="24"/>
        </w:rPr>
        <w:t>以</w:t>
      </w:r>
      <w:r w:rsidR="000469A2" w:rsidRPr="00D27D1B">
        <w:rPr>
          <w:sz w:val="24"/>
          <w:szCs w:val="24"/>
        </w:rPr>
        <w:t>提高检测精确</w:t>
      </w:r>
      <w:r w:rsidR="00131124" w:rsidRPr="00D27D1B">
        <w:rPr>
          <w:sz w:val="24"/>
          <w:szCs w:val="24"/>
        </w:rPr>
        <w:t>度</w:t>
      </w:r>
      <w:r w:rsidR="000469A2" w:rsidRPr="00D27D1B">
        <w:rPr>
          <w:sz w:val="24"/>
          <w:szCs w:val="24"/>
        </w:rPr>
        <w:t>；</w:t>
      </w:r>
    </w:p>
    <w:p w14:paraId="0EDD890A" w14:textId="4364301D" w:rsidR="00506BC0" w:rsidRPr="00D27D1B" w:rsidRDefault="00D27D1B" w:rsidP="00D27D1B">
      <w:pPr>
        <w:snapToGrid w:val="0"/>
        <w:spacing w:line="360" w:lineRule="auto"/>
        <w:ind w:firstLineChars="200" w:firstLine="480"/>
        <w:rPr>
          <w:sz w:val="24"/>
          <w:szCs w:val="24"/>
        </w:rPr>
      </w:pPr>
      <w:r w:rsidRPr="00D27D1B">
        <w:rPr>
          <w:rFonts w:hint="eastAsia"/>
          <w:sz w:val="24"/>
          <w:szCs w:val="24"/>
        </w:rPr>
        <w:t>4</w:t>
      </w:r>
      <w:r w:rsidR="00506BC0" w:rsidRPr="00D27D1B">
        <w:rPr>
          <w:sz w:val="24"/>
          <w:szCs w:val="24"/>
        </w:rPr>
        <w:t>润湿</w:t>
      </w:r>
      <w:r w:rsidR="006869EB" w:rsidRPr="00D27D1B">
        <w:rPr>
          <w:sz w:val="24"/>
          <w:szCs w:val="24"/>
        </w:rPr>
        <w:t>海绵以</w:t>
      </w:r>
      <w:r w:rsidR="00507571" w:rsidRPr="00D27D1B">
        <w:rPr>
          <w:sz w:val="24"/>
          <w:szCs w:val="24"/>
        </w:rPr>
        <w:t>约</w:t>
      </w:r>
      <w:r w:rsidR="006869EB" w:rsidRPr="00D27D1B">
        <w:rPr>
          <w:sz w:val="24"/>
          <w:szCs w:val="24"/>
        </w:rPr>
        <w:t>0.3 m/s</w:t>
      </w:r>
      <w:r w:rsidR="006869EB" w:rsidRPr="00D27D1B">
        <w:rPr>
          <w:sz w:val="24"/>
          <w:szCs w:val="24"/>
        </w:rPr>
        <w:t>的中等速率</w:t>
      </w:r>
      <w:r w:rsidR="00506BC0" w:rsidRPr="00D27D1B">
        <w:rPr>
          <w:sz w:val="24"/>
          <w:szCs w:val="24"/>
        </w:rPr>
        <w:t>紧贴</w:t>
      </w:r>
      <w:r w:rsidR="006869EB" w:rsidRPr="00D27D1B">
        <w:rPr>
          <w:sz w:val="24"/>
          <w:szCs w:val="24"/>
        </w:rPr>
        <w:t>涂层表面</w:t>
      </w:r>
      <w:r w:rsidR="00507571" w:rsidRPr="00D27D1B">
        <w:rPr>
          <w:sz w:val="24"/>
          <w:szCs w:val="24"/>
        </w:rPr>
        <w:t>往复</w:t>
      </w:r>
      <w:r w:rsidR="006869EB" w:rsidRPr="00D27D1B">
        <w:rPr>
          <w:sz w:val="24"/>
          <w:szCs w:val="24"/>
        </w:rPr>
        <w:t>移动</w:t>
      </w:r>
      <w:r w:rsidR="00506BC0" w:rsidRPr="00D27D1B">
        <w:rPr>
          <w:sz w:val="24"/>
          <w:szCs w:val="24"/>
        </w:rPr>
        <w:t>，移动中</w:t>
      </w:r>
      <w:r w:rsidR="006869EB" w:rsidRPr="00D27D1B">
        <w:rPr>
          <w:sz w:val="24"/>
          <w:szCs w:val="24"/>
        </w:rPr>
        <w:t>施加足够的压力以保持</w:t>
      </w:r>
      <w:r w:rsidR="00506BC0" w:rsidRPr="00D27D1B">
        <w:rPr>
          <w:sz w:val="24"/>
          <w:szCs w:val="24"/>
        </w:rPr>
        <w:t>涂层</w:t>
      </w:r>
      <w:r w:rsidR="006869EB" w:rsidRPr="00D27D1B">
        <w:rPr>
          <w:sz w:val="24"/>
          <w:szCs w:val="24"/>
        </w:rPr>
        <w:t>表面</w:t>
      </w:r>
      <w:r w:rsidR="00506BC0" w:rsidRPr="00D27D1B">
        <w:rPr>
          <w:sz w:val="24"/>
          <w:szCs w:val="24"/>
        </w:rPr>
        <w:t>潮湿；</w:t>
      </w:r>
    </w:p>
    <w:p w14:paraId="716329B2" w14:textId="269E0ED8" w:rsidR="006869EB" w:rsidRPr="00D27D1B" w:rsidRDefault="00D27D1B" w:rsidP="00D27D1B">
      <w:pPr>
        <w:snapToGrid w:val="0"/>
        <w:spacing w:line="360" w:lineRule="auto"/>
        <w:ind w:firstLineChars="200" w:firstLine="480"/>
        <w:rPr>
          <w:sz w:val="24"/>
          <w:szCs w:val="24"/>
        </w:rPr>
      </w:pPr>
      <w:r w:rsidRPr="00D27D1B">
        <w:rPr>
          <w:rFonts w:hint="eastAsia"/>
          <w:sz w:val="24"/>
          <w:szCs w:val="24"/>
        </w:rPr>
        <w:t>5</w:t>
      </w:r>
      <w:r w:rsidR="00506BC0" w:rsidRPr="00D27D1B">
        <w:rPr>
          <w:sz w:val="24"/>
          <w:szCs w:val="24"/>
        </w:rPr>
        <w:t>仪器报警则</w:t>
      </w:r>
      <w:r w:rsidR="006869EB" w:rsidRPr="00D27D1B">
        <w:rPr>
          <w:sz w:val="24"/>
          <w:szCs w:val="24"/>
        </w:rPr>
        <w:t>检测到</w:t>
      </w:r>
      <w:r w:rsidR="00506BC0" w:rsidRPr="00D27D1B">
        <w:rPr>
          <w:sz w:val="24"/>
          <w:szCs w:val="24"/>
        </w:rPr>
        <w:t>漏点</w:t>
      </w:r>
      <w:r w:rsidR="006869EB" w:rsidRPr="00D27D1B">
        <w:rPr>
          <w:sz w:val="24"/>
          <w:szCs w:val="24"/>
        </w:rPr>
        <w:t>，</w:t>
      </w:r>
      <w:r w:rsidR="002923C7" w:rsidRPr="00D27D1B">
        <w:rPr>
          <w:sz w:val="24"/>
          <w:szCs w:val="24"/>
        </w:rPr>
        <w:t>可使用</w:t>
      </w:r>
      <w:r w:rsidR="006869EB" w:rsidRPr="00D27D1B">
        <w:rPr>
          <w:sz w:val="24"/>
          <w:szCs w:val="24"/>
        </w:rPr>
        <w:t>海绵</w:t>
      </w:r>
      <w:r w:rsidR="002923C7" w:rsidRPr="00D27D1B">
        <w:rPr>
          <w:sz w:val="24"/>
          <w:szCs w:val="24"/>
        </w:rPr>
        <w:t>角重复测试</w:t>
      </w:r>
      <w:r w:rsidR="006869EB" w:rsidRPr="00D27D1B">
        <w:rPr>
          <w:sz w:val="24"/>
          <w:szCs w:val="24"/>
        </w:rPr>
        <w:t>确定</w:t>
      </w:r>
      <w:r w:rsidR="009828A4" w:rsidRPr="00D27D1B">
        <w:rPr>
          <w:sz w:val="24"/>
          <w:szCs w:val="24"/>
        </w:rPr>
        <w:t>漏点确切</w:t>
      </w:r>
      <w:r w:rsidR="006869EB" w:rsidRPr="00D27D1B">
        <w:rPr>
          <w:sz w:val="24"/>
          <w:szCs w:val="24"/>
        </w:rPr>
        <w:t>位置。</w:t>
      </w:r>
    </w:p>
    <w:p w14:paraId="29C6E0BC" w14:textId="4FF325DA" w:rsidR="00513442" w:rsidRPr="002A3AEE" w:rsidRDefault="00D27D1B" w:rsidP="00D27D1B">
      <w:pPr>
        <w:autoSpaceDE w:val="0"/>
        <w:autoSpaceDN w:val="0"/>
        <w:adjustRightInd w:val="0"/>
        <w:snapToGrid w:val="0"/>
        <w:spacing w:line="360" w:lineRule="auto"/>
        <w:jc w:val="left"/>
        <w:rPr>
          <w:rFonts w:ascii="Times New Roman" w:hAnsi="Times New Roman" w:cs="Times New Roman"/>
          <w:sz w:val="24"/>
        </w:rPr>
      </w:pPr>
      <w:r w:rsidRPr="00D27D1B">
        <w:rPr>
          <w:rFonts w:ascii="Times New Roman" w:hAnsi="Times New Roman" w:cs="Times New Roman" w:hint="eastAsia"/>
          <w:color w:val="00B0F0"/>
          <w:sz w:val="24"/>
        </w:rPr>
        <w:t>A.0.3</w:t>
      </w:r>
      <w:r>
        <w:rPr>
          <w:rFonts w:ascii="Times New Roman" w:hAnsi="Times New Roman" w:cs="Times New Roman" w:hint="eastAsia"/>
          <w:sz w:val="24"/>
        </w:rPr>
        <w:t xml:space="preserve"> </w:t>
      </w:r>
      <w:r w:rsidR="00513442" w:rsidRPr="002A3AEE">
        <w:rPr>
          <w:rFonts w:ascii="Times New Roman" w:hAnsi="Times New Roman" w:cs="Times New Roman"/>
          <w:sz w:val="24"/>
        </w:rPr>
        <w:t>高压电火花检测法</w:t>
      </w:r>
      <w:r>
        <w:rPr>
          <w:rFonts w:ascii="Times New Roman" w:hAnsi="Times New Roman" w:cs="Times New Roman" w:hint="eastAsia"/>
          <w:sz w:val="24"/>
        </w:rPr>
        <w:t>应</w:t>
      </w:r>
      <w:r w:rsidR="00513442" w:rsidRPr="002A3AEE">
        <w:rPr>
          <w:rFonts w:ascii="Times New Roman" w:hAnsi="Times New Roman" w:cs="Times New Roman"/>
          <w:sz w:val="24"/>
        </w:rPr>
        <w:t>使用高压电火花</w:t>
      </w:r>
      <w:r w:rsidR="004B0860" w:rsidRPr="002A3AEE">
        <w:rPr>
          <w:rFonts w:ascii="Times New Roman" w:hAnsi="Times New Roman" w:cs="Times New Roman"/>
          <w:sz w:val="24"/>
        </w:rPr>
        <w:t>检测</w:t>
      </w:r>
      <w:r w:rsidR="00513442" w:rsidRPr="002A3AEE">
        <w:rPr>
          <w:rFonts w:ascii="Times New Roman" w:hAnsi="Times New Roman" w:cs="Times New Roman"/>
          <w:sz w:val="24"/>
        </w:rPr>
        <w:t>仪</w:t>
      </w:r>
      <w:r w:rsidR="003C3B2D" w:rsidRPr="002A3AEE">
        <w:rPr>
          <w:rFonts w:ascii="Times New Roman" w:hAnsi="Times New Roman" w:cs="Times New Roman"/>
          <w:sz w:val="24"/>
        </w:rPr>
        <w:t>，</w:t>
      </w:r>
      <w:r w:rsidR="003C3B2D" w:rsidRPr="002A3AEE">
        <w:rPr>
          <w:rFonts w:ascii="Times New Roman" w:hAnsi="Times New Roman" w:cs="Times New Roman"/>
          <w:kern w:val="0"/>
          <w:sz w:val="24"/>
          <w:szCs w:val="24"/>
        </w:rPr>
        <w:t>测试仪</w:t>
      </w:r>
      <w:r>
        <w:rPr>
          <w:rFonts w:ascii="Times New Roman" w:hAnsi="Times New Roman" w:cs="Times New Roman" w:hint="eastAsia"/>
          <w:kern w:val="0"/>
          <w:sz w:val="24"/>
          <w:szCs w:val="24"/>
        </w:rPr>
        <w:t>可选用</w:t>
      </w:r>
      <w:r w:rsidR="003C3B2D" w:rsidRPr="002A3AEE">
        <w:rPr>
          <w:rFonts w:ascii="Times New Roman" w:hAnsi="Times New Roman" w:cs="Times New Roman"/>
          <w:kern w:val="0"/>
          <w:sz w:val="24"/>
          <w:szCs w:val="24"/>
        </w:rPr>
        <w:t>脉冲型测试仪或直流测试仪</w:t>
      </w:r>
      <w:r w:rsidR="00513442" w:rsidRPr="002A3AEE">
        <w:rPr>
          <w:rFonts w:ascii="Times New Roman" w:hAnsi="Times New Roman" w:cs="Times New Roman"/>
          <w:sz w:val="24"/>
        </w:rPr>
        <w:t>，测试电压</w:t>
      </w:r>
      <w:proofErr w:type="gramStart"/>
      <w:r>
        <w:rPr>
          <w:rFonts w:ascii="Times New Roman" w:hAnsi="Times New Roman" w:cs="Times New Roman" w:hint="eastAsia"/>
          <w:sz w:val="24"/>
        </w:rPr>
        <w:t>宜符合表</w:t>
      </w:r>
      <w:bookmarkStart w:id="42" w:name="_Hlk169257188"/>
      <w:proofErr w:type="gramEnd"/>
      <w:r>
        <w:rPr>
          <w:rFonts w:ascii="Times New Roman" w:hAnsi="Times New Roman" w:cs="Times New Roman" w:hint="eastAsia"/>
          <w:sz w:val="24"/>
        </w:rPr>
        <w:t>A.0.3</w:t>
      </w:r>
      <w:bookmarkEnd w:id="42"/>
      <w:r>
        <w:rPr>
          <w:rFonts w:ascii="Times New Roman" w:hAnsi="Times New Roman" w:cs="Times New Roman" w:hint="eastAsia"/>
          <w:sz w:val="24"/>
        </w:rPr>
        <w:t xml:space="preserve">d </w:t>
      </w:r>
      <w:r>
        <w:rPr>
          <w:rFonts w:ascii="Times New Roman" w:hAnsi="Times New Roman" w:cs="Times New Roman" w:hint="eastAsia"/>
          <w:sz w:val="24"/>
        </w:rPr>
        <w:t>规定</w:t>
      </w:r>
      <w:r w:rsidR="00513442" w:rsidRPr="002A3AEE">
        <w:rPr>
          <w:rFonts w:ascii="Times New Roman" w:hAnsi="Times New Roman" w:cs="Times New Roman"/>
          <w:sz w:val="24"/>
        </w:rPr>
        <w:t>：</w:t>
      </w:r>
    </w:p>
    <w:p w14:paraId="713498CF" w14:textId="6D1B8269" w:rsidR="00BF483C" w:rsidRPr="002A3AEE" w:rsidRDefault="0027310D" w:rsidP="00BF483C">
      <w:pPr>
        <w:autoSpaceDE w:val="0"/>
        <w:autoSpaceDN w:val="0"/>
        <w:adjustRightInd w:val="0"/>
        <w:snapToGrid w:val="0"/>
        <w:spacing w:line="360" w:lineRule="auto"/>
        <w:jc w:val="center"/>
        <w:rPr>
          <w:rFonts w:ascii="Times New Roman" w:hAnsi="Times New Roman" w:cs="Times New Roman"/>
          <w:sz w:val="24"/>
        </w:rPr>
      </w:pPr>
      <w:r w:rsidRPr="002A3AEE">
        <w:rPr>
          <w:rFonts w:ascii="Times New Roman" w:hAnsi="Times New Roman" w:cs="Times New Roman"/>
          <w:sz w:val="24"/>
        </w:rPr>
        <w:t>表</w:t>
      </w:r>
      <w:r w:rsidR="00D27D1B" w:rsidRPr="00D27D1B">
        <w:rPr>
          <w:rFonts w:ascii="Times New Roman" w:hAnsi="Times New Roman" w:cs="Times New Roman"/>
          <w:sz w:val="24"/>
        </w:rPr>
        <w:t>A.0.3</w:t>
      </w:r>
      <w:r w:rsidR="00BF483C" w:rsidRPr="002A3AEE">
        <w:rPr>
          <w:rFonts w:ascii="Times New Roman" w:hAnsi="Times New Roman" w:cs="Times New Roman"/>
          <w:sz w:val="24"/>
        </w:rPr>
        <w:t xml:space="preserve"> </w:t>
      </w:r>
      <w:r w:rsidR="00BF483C" w:rsidRPr="002A3AEE">
        <w:rPr>
          <w:rFonts w:ascii="Times New Roman" w:hAnsi="Times New Roman" w:cs="Times New Roman"/>
          <w:sz w:val="24"/>
        </w:rPr>
        <w:t>高压</w:t>
      </w:r>
      <w:r w:rsidRPr="002A3AEE">
        <w:rPr>
          <w:rFonts w:ascii="Times New Roman" w:hAnsi="Times New Roman" w:cs="Times New Roman"/>
          <w:sz w:val="24"/>
        </w:rPr>
        <w:t>电</w:t>
      </w:r>
      <w:r w:rsidR="00BF483C" w:rsidRPr="002A3AEE">
        <w:rPr>
          <w:rFonts w:ascii="Times New Roman" w:hAnsi="Times New Roman" w:cs="Times New Roman"/>
          <w:sz w:val="24"/>
        </w:rPr>
        <w:t>火花</w:t>
      </w:r>
      <w:r w:rsidRPr="002A3AEE">
        <w:rPr>
          <w:rFonts w:ascii="Times New Roman" w:hAnsi="Times New Roman" w:cs="Times New Roman"/>
          <w:sz w:val="24"/>
        </w:rPr>
        <w:t>检测</w:t>
      </w:r>
      <w:r w:rsidR="00BF483C" w:rsidRPr="002A3AEE">
        <w:rPr>
          <w:rFonts w:ascii="Times New Roman" w:hAnsi="Times New Roman" w:cs="Times New Roman"/>
          <w:sz w:val="24"/>
        </w:rPr>
        <w:t>的</w:t>
      </w:r>
      <w:r w:rsidR="00D614B7" w:rsidRPr="002A3AEE">
        <w:rPr>
          <w:rFonts w:ascii="Times New Roman" w:hAnsi="Times New Roman" w:cs="Times New Roman"/>
          <w:sz w:val="24"/>
        </w:rPr>
        <w:t>测试</w:t>
      </w:r>
      <w:r w:rsidR="00BF483C" w:rsidRPr="002A3AEE">
        <w:rPr>
          <w:rFonts w:ascii="Times New Roman" w:hAnsi="Times New Roman" w:cs="Times New Roman"/>
          <w:sz w:val="24"/>
        </w:rPr>
        <w:t>电压</w:t>
      </w:r>
    </w:p>
    <w:tbl>
      <w:tblPr>
        <w:tblStyle w:val="afe"/>
        <w:tblW w:w="0" w:type="auto"/>
        <w:tblInd w:w="988" w:type="dxa"/>
        <w:tblLook w:val="04A0" w:firstRow="1" w:lastRow="0" w:firstColumn="1" w:lastColumn="0" w:noHBand="0" w:noVBand="1"/>
      </w:tblPr>
      <w:tblGrid>
        <w:gridCol w:w="3160"/>
        <w:gridCol w:w="3360"/>
      </w:tblGrid>
      <w:tr w:rsidR="00BF483C" w:rsidRPr="002A3AEE" w14:paraId="2AC36A23" w14:textId="77777777" w:rsidTr="00BF483C">
        <w:tc>
          <w:tcPr>
            <w:tcW w:w="3160" w:type="dxa"/>
          </w:tcPr>
          <w:p w14:paraId="3ACB3F8B" w14:textId="290E214A" w:rsidR="00BF483C" w:rsidRPr="002A3AEE" w:rsidRDefault="00BF483C" w:rsidP="00BF483C">
            <w:pPr>
              <w:autoSpaceDE w:val="0"/>
              <w:autoSpaceDN w:val="0"/>
              <w:adjustRightInd w:val="0"/>
              <w:snapToGrid w:val="0"/>
              <w:spacing w:line="360" w:lineRule="auto"/>
              <w:jc w:val="left"/>
              <w:rPr>
                <w:sz w:val="24"/>
              </w:rPr>
            </w:pPr>
            <w:r w:rsidRPr="002A3AEE">
              <w:rPr>
                <w:sz w:val="24"/>
              </w:rPr>
              <w:t>涂层厚度</w:t>
            </w:r>
            <w:r w:rsidRPr="002A3AEE">
              <w:rPr>
                <w:sz w:val="24"/>
              </w:rPr>
              <w:t>(</w:t>
            </w:r>
            <w:proofErr w:type="spellStart"/>
            <w:r w:rsidRPr="002A3AEE">
              <w:rPr>
                <w:sz w:val="24"/>
              </w:rPr>
              <w:t>μm</w:t>
            </w:r>
            <w:proofErr w:type="spellEnd"/>
            <w:r w:rsidRPr="002A3AEE">
              <w:rPr>
                <w:sz w:val="24"/>
              </w:rPr>
              <w:t>)</w:t>
            </w:r>
          </w:p>
        </w:tc>
        <w:tc>
          <w:tcPr>
            <w:tcW w:w="3360" w:type="dxa"/>
          </w:tcPr>
          <w:p w14:paraId="22517A09" w14:textId="42C561BB" w:rsidR="00BF483C" w:rsidRPr="002A3AEE" w:rsidRDefault="00BF483C" w:rsidP="00BF483C">
            <w:pPr>
              <w:autoSpaceDE w:val="0"/>
              <w:autoSpaceDN w:val="0"/>
              <w:adjustRightInd w:val="0"/>
              <w:snapToGrid w:val="0"/>
              <w:spacing w:line="360" w:lineRule="auto"/>
              <w:jc w:val="left"/>
              <w:rPr>
                <w:sz w:val="24"/>
              </w:rPr>
            </w:pPr>
            <w:r w:rsidRPr="002A3AEE">
              <w:rPr>
                <w:sz w:val="24"/>
              </w:rPr>
              <w:t>检测电压</w:t>
            </w:r>
            <w:r w:rsidR="0027310D" w:rsidRPr="002A3AEE">
              <w:rPr>
                <w:sz w:val="24"/>
              </w:rPr>
              <w:t>(V)</w:t>
            </w:r>
          </w:p>
        </w:tc>
      </w:tr>
      <w:tr w:rsidR="00BF483C" w:rsidRPr="002A3AEE" w14:paraId="23065D10" w14:textId="77777777" w:rsidTr="00BF483C">
        <w:tc>
          <w:tcPr>
            <w:tcW w:w="3160" w:type="dxa"/>
          </w:tcPr>
          <w:p w14:paraId="5C2D6BCB" w14:textId="36FBFDAB" w:rsidR="00BF483C" w:rsidRPr="002A3AEE" w:rsidRDefault="00BF483C" w:rsidP="00BF483C">
            <w:pPr>
              <w:autoSpaceDE w:val="0"/>
              <w:autoSpaceDN w:val="0"/>
              <w:adjustRightInd w:val="0"/>
              <w:snapToGrid w:val="0"/>
              <w:spacing w:line="360" w:lineRule="auto"/>
              <w:jc w:val="left"/>
              <w:rPr>
                <w:sz w:val="24"/>
              </w:rPr>
            </w:pPr>
            <w:r w:rsidRPr="002A3AEE">
              <w:rPr>
                <w:sz w:val="24"/>
              </w:rPr>
              <w:t>200</w:t>
            </w:r>
            <w:r w:rsidRPr="002A3AEE">
              <w:rPr>
                <w:rFonts w:eastAsia="仿宋"/>
                <w:sz w:val="24"/>
              </w:rPr>
              <w:t>～</w:t>
            </w:r>
            <w:r w:rsidRPr="002A3AEE">
              <w:rPr>
                <w:sz w:val="24"/>
              </w:rPr>
              <w:t>300</w:t>
            </w:r>
          </w:p>
        </w:tc>
        <w:tc>
          <w:tcPr>
            <w:tcW w:w="3360" w:type="dxa"/>
          </w:tcPr>
          <w:p w14:paraId="558D2662" w14:textId="29431F79" w:rsidR="00BF483C" w:rsidRPr="002A3AEE" w:rsidRDefault="00BF483C" w:rsidP="00BF483C">
            <w:pPr>
              <w:autoSpaceDE w:val="0"/>
              <w:autoSpaceDN w:val="0"/>
              <w:adjustRightInd w:val="0"/>
              <w:snapToGrid w:val="0"/>
              <w:spacing w:line="360" w:lineRule="auto"/>
              <w:jc w:val="left"/>
              <w:rPr>
                <w:sz w:val="24"/>
              </w:rPr>
            </w:pPr>
            <w:r w:rsidRPr="002A3AEE">
              <w:rPr>
                <w:sz w:val="24"/>
              </w:rPr>
              <w:t>1500</w:t>
            </w:r>
          </w:p>
        </w:tc>
      </w:tr>
      <w:tr w:rsidR="00BF483C" w:rsidRPr="002A3AEE" w14:paraId="16C235D8" w14:textId="77777777" w:rsidTr="00BF483C">
        <w:tc>
          <w:tcPr>
            <w:tcW w:w="3160" w:type="dxa"/>
          </w:tcPr>
          <w:p w14:paraId="5C1F7912" w14:textId="46E22379" w:rsidR="00BF483C" w:rsidRPr="002A3AEE" w:rsidRDefault="0027310D" w:rsidP="00BF483C">
            <w:pPr>
              <w:autoSpaceDE w:val="0"/>
              <w:autoSpaceDN w:val="0"/>
              <w:adjustRightInd w:val="0"/>
              <w:snapToGrid w:val="0"/>
              <w:spacing w:line="360" w:lineRule="auto"/>
              <w:jc w:val="left"/>
              <w:rPr>
                <w:sz w:val="24"/>
              </w:rPr>
            </w:pPr>
            <w:r w:rsidRPr="002A3AEE">
              <w:rPr>
                <w:sz w:val="24"/>
              </w:rPr>
              <w:t>300</w:t>
            </w:r>
            <w:r w:rsidRPr="002A3AEE">
              <w:rPr>
                <w:rFonts w:eastAsia="仿宋"/>
                <w:sz w:val="24"/>
              </w:rPr>
              <w:t>～</w:t>
            </w:r>
            <w:r w:rsidRPr="002A3AEE">
              <w:rPr>
                <w:sz w:val="24"/>
              </w:rPr>
              <w:t>400</w:t>
            </w:r>
          </w:p>
        </w:tc>
        <w:tc>
          <w:tcPr>
            <w:tcW w:w="3360" w:type="dxa"/>
          </w:tcPr>
          <w:p w14:paraId="3E748294" w14:textId="0F1B24F3" w:rsidR="00BF483C" w:rsidRPr="002A3AEE" w:rsidRDefault="0027310D" w:rsidP="00BF483C">
            <w:pPr>
              <w:autoSpaceDE w:val="0"/>
              <w:autoSpaceDN w:val="0"/>
              <w:adjustRightInd w:val="0"/>
              <w:snapToGrid w:val="0"/>
              <w:spacing w:line="360" w:lineRule="auto"/>
              <w:jc w:val="left"/>
              <w:rPr>
                <w:sz w:val="24"/>
              </w:rPr>
            </w:pPr>
            <w:r w:rsidRPr="002A3AEE">
              <w:rPr>
                <w:sz w:val="24"/>
              </w:rPr>
              <w:t>2000</w:t>
            </w:r>
          </w:p>
        </w:tc>
      </w:tr>
      <w:tr w:rsidR="0027310D" w:rsidRPr="002A3AEE" w14:paraId="2E1C0022" w14:textId="77777777" w:rsidTr="00BF483C">
        <w:tc>
          <w:tcPr>
            <w:tcW w:w="3160" w:type="dxa"/>
          </w:tcPr>
          <w:p w14:paraId="5DAC2330" w14:textId="1890B670" w:rsidR="0027310D" w:rsidRPr="002A3AEE" w:rsidRDefault="0027310D" w:rsidP="0027310D">
            <w:pPr>
              <w:autoSpaceDE w:val="0"/>
              <w:autoSpaceDN w:val="0"/>
              <w:adjustRightInd w:val="0"/>
              <w:snapToGrid w:val="0"/>
              <w:spacing w:line="360" w:lineRule="auto"/>
              <w:jc w:val="left"/>
              <w:rPr>
                <w:sz w:val="24"/>
              </w:rPr>
            </w:pPr>
            <w:r w:rsidRPr="002A3AEE">
              <w:rPr>
                <w:sz w:val="24"/>
              </w:rPr>
              <w:t>400</w:t>
            </w:r>
            <w:r w:rsidRPr="002A3AEE">
              <w:rPr>
                <w:rFonts w:eastAsia="仿宋"/>
                <w:sz w:val="24"/>
              </w:rPr>
              <w:t>～</w:t>
            </w:r>
            <w:r w:rsidRPr="002A3AEE">
              <w:rPr>
                <w:sz w:val="24"/>
              </w:rPr>
              <w:t>500</w:t>
            </w:r>
          </w:p>
        </w:tc>
        <w:tc>
          <w:tcPr>
            <w:tcW w:w="3360" w:type="dxa"/>
          </w:tcPr>
          <w:p w14:paraId="2FCEDDB4" w14:textId="696D3DAB" w:rsidR="0027310D" w:rsidRPr="002A3AEE" w:rsidRDefault="0027310D" w:rsidP="0027310D">
            <w:pPr>
              <w:autoSpaceDE w:val="0"/>
              <w:autoSpaceDN w:val="0"/>
              <w:adjustRightInd w:val="0"/>
              <w:snapToGrid w:val="0"/>
              <w:spacing w:line="360" w:lineRule="auto"/>
              <w:jc w:val="left"/>
              <w:rPr>
                <w:sz w:val="24"/>
              </w:rPr>
            </w:pPr>
            <w:r w:rsidRPr="002A3AEE">
              <w:rPr>
                <w:sz w:val="24"/>
              </w:rPr>
              <w:t>2500</w:t>
            </w:r>
          </w:p>
        </w:tc>
      </w:tr>
      <w:tr w:rsidR="0027310D" w:rsidRPr="002A3AEE" w14:paraId="6457750F" w14:textId="77777777" w:rsidTr="00BF483C">
        <w:tc>
          <w:tcPr>
            <w:tcW w:w="3160" w:type="dxa"/>
          </w:tcPr>
          <w:p w14:paraId="5C217884" w14:textId="51CC032D" w:rsidR="0027310D" w:rsidRPr="002A3AEE" w:rsidRDefault="0027310D" w:rsidP="0027310D">
            <w:pPr>
              <w:autoSpaceDE w:val="0"/>
              <w:autoSpaceDN w:val="0"/>
              <w:adjustRightInd w:val="0"/>
              <w:snapToGrid w:val="0"/>
              <w:spacing w:line="360" w:lineRule="auto"/>
              <w:jc w:val="left"/>
              <w:rPr>
                <w:sz w:val="24"/>
              </w:rPr>
            </w:pPr>
            <w:r w:rsidRPr="002A3AEE">
              <w:rPr>
                <w:sz w:val="24"/>
              </w:rPr>
              <w:t>500</w:t>
            </w:r>
            <w:r w:rsidRPr="002A3AEE">
              <w:rPr>
                <w:rFonts w:eastAsia="仿宋"/>
                <w:sz w:val="24"/>
              </w:rPr>
              <w:t>～</w:t>
            </w:r>
            <w:r w:rsidRPr="002A3AEE">
              <w:rPr>
                <w:sz w:val="24"/>
              </w:rPr>
              <w:t>1000</w:t>
            </w:r>
          </w:p>
        </w:tc>
        <w:tc>
          <w:tcPr>
            <w:tcW w:w="3360" w:type="dxa"/>
          </w:tcPr>
          <w:p w14:paraId="0B194ACE" w14:textId="6845735C" w:rsidR="0027310D" w:rsidRPr="002A3AEE" w:rsidRDefault="00F22C00" w:rsidP="0027310D">
            <w:pPr>
              <w:autoSpaceDE w:val="0"/>
              <w:autoSpaceDN w:val="0"/>
              <w:adjustRightInd w:val="0"/>
              <w:snapToGrid w:val="0"/>
              <w:spacing w:line="360" w:lineRule="auto"/>
              <w:jc w:val="left"/>
              <w:rPr>
                <w:sz w:val="24"/>
              </w:rPr>
            </w:pPr>
            <w:r w:rsidRPr="002A3AEE">
              <w:rPr>
                <w:sz w:val="24"/>
              </w:rPr>
              <w:t>3</w:t>
            </w:r>
            <w:r w:rsidR="0027310D" w:rsidRPr="002A3AEE">
              <w:rPr>
                <w:sz w:val="24"/>
              </w:rPr>
              <w:t>000</w:t>
            </w:r>
          </w:p>
        </w:tc>
      </w:tr>
      <w:tr w:rsidR="0027310D" w:rsidRPr="002A3AEE" w14:paraId="4F454D81" w14:textId="77777777" w:rsidTr="00BF483C">
        <w:tc>
          <w:tcPr>
            <w:tcW w:w="3160" w:type="dxa"/>
          </w:tcPr>
          <w:p w14:paraId="75473F22" w14:textId="6733A7FB" w:rsidR="0027310D" w:rsidRPr="002A3AEE" w:rsidRDefault="0027310D" w:rsidP="0027310D">
            <w:pPr>
              <w:autoSpaceDE w:val="0"/>
              <w:autoSpaceDN w:val="0"/>
              <w:adjustRightInd w:val="0"/>
              <w:snapToGrid w:val="0"/>
              <w:spacing w:line="360" w:lineRule="auto"/>
              <w:jc w:val="left"/>
              <w:rPr>
                <w:sz w:val="24"/>
              </w:rPr>
            </w:pPr>
            <w:r w:rsidRPr="002A3AEE">
              <w:rPr>
                <w:sz w:val="24"/>
              </w:rPr>
              <w:t>1000</w:t>
            </w:r>
            <w:r w:rsidRPr="002A3AEE">
              <w:rPr>
                <w:rFonts w:eastAsia="仿宋"/>
                <w:sz w:val="24"/>
              </w:rPr>
              <w:t>～</w:t>
            </w:r>
            <w:r w:rsidRPr="002A3AEE">
              <w:rPr>
                <w:sz w:val="24"/>
              </w:rPr>
              <w:t>1400</w:t>
            </w:r>
          </w:p>
        </w:tc>
        <w:tc>
          <w:tcPr>
            <w:tcW w:w="3360" w:type="dxa"/>
          </w:tcPr>
          <w:p w14:paraId="494DF88E" w14:textId="5C8939CD" w:rsidR="0027310D" w:rsidRPr="002A3AEE" w:rsidRDefault="00F22C00" w:rsidP="0027310D">
            <w:pPr>
              <w:autoSpaceDE w:val="0"/>
              <w:autoSpaceDN w:val="0"/>
              <w:adjustRightInd w:val="0"/>
              <w:snapToGrid w:val="0"/>
              <w:spacing w:line="360" w:lineRule="auto"/>
              <w:jc w:val="left"/>
              <w:rPr>
                <w:sz w:val="24"/>
              </w:rPr>
            </w:pPr>
            <w:r w:rsidRPr="002A3AEE">
              <w:rPr>
                <w:sz w:val="24"/>
              </w:rPr>
              <w:t>5</w:t>
            </w:r>
            <w:r w:rsidR="0027310D" w:rsidRPr="002A3AEE">
              <w:rPr>
                <w:sz w:val="24"/>
              </w:rPr>
              <w:t>000</w:t>
            </w:r>
          </w:p>
        </w:tc>
      </w:tr>
      <w:tr w:rsidR="0027310D" w:rsidRPr="002A3AEE" w14:paraId="029B16CF" w14:textId="77777777" w:rsidTr="00BF483C">
        <w:tc>
          <w:tcPr>
            <w:tcW w:w="3160" w:type="dxa"/>
          </w:tcPr>
          <w:p w14:paraId="345593FF" w14:textId="33F4B599" w:rsidR="0027310D" w:rsidRPr="002A3AEE" w:rsidRDefault="0027310D" w:rsidP="0027310D">
            <w:pPr>
              <w:autoSpaceDE w:val="0"/>
              <w:autoSpaceDN w:val="0"/>
              <w:adjustRightInd w:val="0"/>
              <w:snapToGrid w:val="0"/>
              <w:spacing w:line="360" w:lineRule="auto"/>
              <w:jc w:val="left"/>
              <w:rPr>
                <w:sz w:val="24"/>
              </w:rPr>
            </w:pPr>
            <w:r w:rsidRPr="002A3AEE">
              <w:rPr>
                <w:sz w:val="24"/>
              </w:rPr>
              <w:t>1400</w:t>
            </w:r>
            <w:r w:rsidRPr="002A3AEE">
              <w:rPr>
                <w:rFonts w:eastAsia="仿宋"/>
                <w:sz w:val="24"/>
              </w:rPr>
              <w:t>～</w:t>
            </w:r>
            <w:r w:rsidRPr="002A3AEE">
              <w:rPr>
                <w:sz w:val="24"/>
              </w:rPr>
              <w:t>2000</w:t>
            </w:r>
          </w:p>
        </w:tc>
        <w:tc>
          <w:tcPr>
            <w:tcW w:w="3360" w:type="dxa"/>
          </w:tcPr>
          <w:p w14:paraId="521B766D" w14:textId="290575D6" w:rsidR="0027310D" w:rsidRPr="002A3AEE" w:rsidRDefault="00F22C00" w:rsidP="0027310D">
            <w:pPr>
              <w:autoSpaceDE w:val="0"/>
              <w:autoSpaceDN w:val="0"/>
              <w:adjustRightInd w:val="0"/>
              <w:snapToGrid w:val="0"/>
              <w:spacing w:line="360" w:lineRule="auto"/>
              <w:jc w:val="left"/>
              <w:rPr>
                <w:sz w:val="24"/>
              </w:rPr>
            </w:pPr>
            <w:r w:rsidRPr="002A3AEE">
              <w:rPr>
                <w:sz w:val="24"/>
              </w:rPr>
              <w:t>8</w:t>
            </w:r>
            <w:r w:rsidR="0027310D" w:rsidRPr="002A3AEE">
              <w:rPr>
                <w:sz w:val="24"/>
              </w:rPr>
              <w:t>000</w:t>
            </w:r>
          </w:p>
        </w:tc>
      </w:tr>
      <w:tr w:rsidR="00C32A1B" w:rsidRPr="002A3AEE" w14:paraId="19C67FED" w14:textId="77777777" w:rsidTr="00BF483C">
        <w:tc>
          <w:tcPr>
            <w:tcW w:w="3160" w:type="dxa"/>
          </w:tcPr>
          <w:p w14:paraId="52CD0281" w14:textId="1F5A0AEE" w:rsidR="00C32A1B" w:rsidRPr="002A3AEE" w:rsidRDefault="00C32A1B" w:rsidP="0027310D">
            <w:pPr>
              <w:autoSpaceDE w:val="0"/>
              <w:autoSpaceDN w:val="0"/>
              <w:adjustRightInd w:val="0"/>
              <w:snapToGrid w:val="0"/>
              <w:spacing w:line="360" w:lineRule="auto"/>
              <w:jc w:val="left"/>
              <w:rPr>
                <w:sz w:val="24"/>
              </w:rPr>
            </w:pPr>
            <w:r w:rsidRPr="002A3AEE">
              <w:rPr>
                <w:sz w:val="24"/>
              </w:rPr>
              <w:t>2000</w:t>
            </w:r>
            <w:r w:rsidRPr="002A3AEE">
              <w:rPr>
                <w:rFonts w:eastAsia="仿宋"/>
                <w:sz w:val="24"/>
              </w:rPr>
              <w:t>～</w:t>
            </w:r>
            <w:r w:rsidRPr="002A3AEE">
              <w:rPr>
                <w:sz w:val="24"/>
              </w:rPr>
              <w:t>3000</w:t>
            </w:r>
          </w:p>
        </w:tc>
        <w:tc>
          <w:tcPr>
            <w:tcW w:w="3360" w:type="dxa"/>
          </w:tcPr>
          <w:p w14:paraId="1DE5F3CB" w14:textId="1FE515BA" w:rsidR="00C32A1B" w:rsidRPr="002A3AEE" w:rsidRDefault="00C32A1B" w:rsidP="0027310D">
            <w:pPr>
              <w:autoSpaceDE w:val="0"/>
              <w:autoSpaceDN w:val="0"/>
              <w:adjustRightInd w:val="0"/>
              <w:snapToGrid w:val="0"/>
              <w:spacing w:line="360" w:lineRule="auto"/>
              <w:jc w:val="left"/>
              <w:rPr>
                <w:sz w:val="24"/>
              </w:rPr>
            </w:pPr>
            <w:r w:rsidRPr="002A3AEE">
              <w:rPr>
                <w:sz w:val="24"/>
              </w:rPr>
              <w:t>10000</w:t>
            </w:r>
          </w:p>
        </w:tc>
      </w:tr>
    </w:tbl>
    <w:p w14:paraId="4F497690" w14:textId="7832A129" w:rsidR="00513442" w:rsidRPr="002A3AEE" w:rsidRDefault="00513442" w:rsidP="00D27D1B">
      <w:pPr>
        <w:autoSpaceDE w:val="0"/>
        <w:autoSpaceDN w:val="0"/>
        <w:adjustRightInd w:val="0"/>
        <w:snapToGrid w:val="0"/>
        <w:spacing w:line="360" w:lineRule="auto"/>
        <w:ind w:firstLineChars="200" w:firstLine="480"/>
        <w:jc w:val="left"/>
        <w:rPr>
          <w:rFonts w:ascii="Times New Roman" w:hAnsi="Times New Roman" w:cs="Times New Roman"/>
          <w:sz w:val="24"/>
        </w:rPr>
      </w:pPr>
      <w:r w:rsidRPr="002A3AEE">
        <w:rPr>
          <w:rFonts w:ascii="Times New Roman" w:hAnsi="Times New Roman" w:cs="Times New Roman"/>
          <w:sz w:val="24"/>
        </w:rPr>
        <w:t>注：</w:t>
      </w:r>
      <w:r w:rsidR="00D476F3" w:rsidRPr="002A3AEE">
        <w:rPr>
          <w:rFonts w:ascii="Times New Roman" w:hAnsi="Times New Roman" w:cs="Times New Roman"/>
          <w:sz w:val="24"/>
        </w:rPr>
        <w:t>高压电火花检测法可能损坏涂层，</w:t>
      </w:r>
      <w:r w:rsidRPr="002A3AEE">
        <w:rPr>
          <w:rFonts w:ascii="Times New Roman" w:hAnsi="Times New Roman" w:cs="Times New Roman"/>
          <w:sz w:val="24"/>
        </w:rPr>
        <w:t>宜用于</w:t>
      </w:r>
      <w:r w:rsidR="006256DB" w:rsidRPr="002A3AEE">
        <w:rPr>
          <w:rFonts w:ascii="Times New Roman" w:hAnsi="Times New Roman" w:cs="Times New Roman"/>
          <w:sz w:val="24"/>
        </w:rPr>
        <w:t>涂层</w:t>
      </w:r>
      <w:r w:rsidRPr="002A3AEE">
        <w:rPr>
          <w:rFonts w:ascii="Times New Roman" w:hAnsi="Times New Roman" w:cs="Times New Roman"/>
          <w:sz w:val="24"/>
        </w:rPr>
        <w:t>厚度</w:t>
      </w:r>
      <w:r w:rsidRPr="002A3AEE">
        <w:rPr>
          <w:rFonts w:ascii="Times New Roman" w:hAnsi="Times New Roman" w:cs="Times New Roman"/>
          <w:sz w:val="24"/>
        </w:rPr>
        <w:t>500μm</w:t>
      </w:r>
      <w:r w:rsidRPr="002A3AEE">
        <w:rPr>
          <w:rFonts w:ascii="Times New Roman" w:hAnsi="Times New Roman" w:cs="Times New Roman"/>
          <w:sz w:val="24"/>
        </w:rPr>
        <w:t>以上的涂层漏点检测，</w:t>
      </w:r>
      <w:r w:rsidR="009E15BD" w:rsidRPr="002A3AEE">
        <w:rPr>
          <w:rFonts w:ascii="Times New Roman" w:hAnsi="Times New Roman" w:cs="Times New Roman"/>
          <w:sz w:val="24"/>
        </w:rPr>
        <w:t>同时</w:t>
      </w:r>
      <w:r w:rsidR="00D476F3" w:rsidRPr="002A3AEE">
        <w:rPr>
          <w:rFonts w:ascii="Times New Roman" w:hAnsi="Times New Roman" w:cs="Times New Roman"/>
          <w:sz w:val="24"/>
        </w:rPr>
        <w:t>减少重复检测次数。</w:t>
      </w:r>
    </w:p>
    <w:p w14:paraId="5056482E" w14:textId="204EDA80" w:rsidR="00513442" w:rsidRPr="002A3AEE" w:rsidRDefault="00D27D1B" w:rsidP="00513442">
      <w:pPr>
        <w:autoSpaceDE w:val="0"/>
        <w:autoSpaceDN w:val="0"/>
        <w:adjustRightInd w:val="0"/>
        <w:snapToGrid w:val="0"/>
        <w:spacing w:line="360" w:lineRule="auto"/>
        <w:jc w:val="left"/>
        <w:rPr>
          <w:rFonts w:ascii="Times New Roman" w:hAnsi="Times New Roman" w:cs="Times New Roman"/>
          <w:sz w:val="24"/>
        </w:rPr>
      </w:pPr>
      <w:r w:rsidRPr="00D27D1B">
        <w:rPr>
          <w:rFonts w:ascii="Times New Roman" w:hAnsi="Times New Roman" w:cs="Times New Roman" w:hint="eastAsia"/>
          <w:color w:val="00B0F0"/>
          <w:sz w:val="24"/>
        </w:rPr>
        <w:t xml:space="preserve">A.0.4 </w:t>
      </w:r>
      <w:r w:rsidR="00EA6CBA" w:rsidRPr="002A3AEE">
        <w:rPr>
          <w:rFonts w:ascii="Times New Roman" w:hAnsi="Times New Roman" w:cs="Times New Roman"/>
          <w:sz w:val="24"/>
        </w:rPr>
        <w:t>高压电火花检测法</w:t>
      </w:r>
      <w:r w:rsidRPr="00D27D1B">
        <w:rPr>
          <w:rFonts w:ascii="Times New Roman" w:hAnsi="Times New Roman" w:cs="Times New Roman" w:hint="eastAsia"/>
          <w:sz w:val="24"/>
        </w:rPr>
        <w:t>应按下列程序测试</w:t>
      </w:r>
      <w:r w:rsidR="00EA6CBA" w:rsidRPr="002A3AEE">
        <w:rPr>
          <w:rFonts w:ascii="Times New Roman" w:hAnsi="Times New Roman" w:cs="Times New Roman"/>
          <w:sz w:val="24"/>
        </w:rPr>
        <w:t>：</w:t>
      </w:r>
    </w:p>
    <w:p w14:paraId="0A85DC3A" w14:textId="188D9B4F" w:rsidR="006256DB" w:rsidRPr="00D27D1B" w:rsidRDefault="00D27D1B" w:rsidP="00D27D1B">
      <w:pPr>
        <w:snapToGrid w:val="0"/>
        <w:spacing w:line="360" w:lineRule="auto"/>
        <w:ind w:firstLineChars="200" w:firstLine="480"/>
        <w:rPr>
          <w:sz w:val="24"/>
          <w:szCs w:val="24"/>
        </w:rPr>
      </w:pPr>
      <w:r w:rsidRPr="00D27D1B">
        <w:rPr>
          <w:rFonts w:hint="eastAsia"/>
          <w:sz w:val="24"/>
          <w:szCs w:val="24"/>
        </w:rPr>
        <w:t>1</w:t>
      </w:r>
      <w:r w:rsidR="006256DB" w:rsidRPr="00D27D1B">
        <w:rPr>
          <w:sz w:val="24"/>
          <w:szCs w:val="24"/>
        </w:rPr>
        <w:t>测试前保持涂层干燥，校准检测仪器；</w:t>
      </w:r>
    </w:p>
    <w:p w14:paraId="4C5E563D" w14:textId="142245EB" w:rsidR="006256DB" w:rsidRPr="00D27D1B" w:rsidRDefault="00D27D1B" w:rsidP="00D27D1B">
      <w:pPr>
        <w:snapToGrid w:val="0"/>
        <w:spacing w:line="360" w:lineRule="auto"/>
        <w:ind w:firstLineChars="200" w:firstLine="480"/>
        <w:rPr>
          <w:sz w:val="24"/>
          <w:szCs w:val="24"/>
        </w:rPr>
      </w:pPr>
      <w:r w:rsidRPr="00D27D1B">
        <w:rPr>
          <w:rFonts w:hint="eastAsia"/>
          <w:sz w:val="24"/>
          <w:szCs w:val="24"/>
        </w:rPr>
        <w:t>2</w:t>
      </w:r>
      <w:r w:rsidR="006256DB" w:rsidRPr="00D27D1B">
        <w:rPr>
          <w:sz w:val="24"/>
          <w:szCs w:val="24"/>
        </w:rPr>
        <w:t>将测试仪地线连接到导电基材上，根据被测涂层厚度</w:t>
      </w:r>
      <w:r w:rsidR="00D614B7" w:rsidRPr="00D27D1B">
        <w:rPr>
          <w:sz w:val="24"/>
          <w:szCs w:val="24"/>
        </w:rPr>
        <w:t>调整测试电压</w:t>
      </w:r>
      <w:r w:rsidR="006256DB" w:rsidRPr="00D27D1B">
        <w:rPr>
          <w:sz w:val="24"/>
          <w:szCs w:val="24"/>
        </w:rPr>
        <w:t>；</w:t>
      </w:r>
    </w:p>
    <w:p w14:paraId="6A269FA1" w14:textId="116CF0F7" w:rsidR="002E0205" w:rsidRPr="00D27D1B" w:rsidRDefault="00D27D1B" w:rsidP="00D27D1B">
      <w:pPr>
        <w:snapToGrid w:val="0"/>
        <w:spacing w:line="360" w:lineRule="auto"/>
        <w:ind w:firstLineChars="200" w:firstLine="480"/>
        <w:rPr>
          <w:sz w:val="24"/>
          <w:szCs w:val="24"/>
        </w:rPr>
      </w:pPr>
      <w:r w:rsidRPr="00D27D1B">
        <w:rPr>
          <w:rFonts w:hint="eastAsia"/>
          <w:sz w:val="24"/>
          <w:szCs w:val="24"/>
        </w:rPr>
        <w:t>3</w:t>
      </w:r>
      <w:r w:rsidR="004B0860" w:rsidRPr="00D27D1B">
        <w:rPr>
          <w:sz w:val="24"/>
          <w:szCs w:val="24"/>
        </w:rPr>
        <w:t>测</w:t>
      </w:r>
      <w:proofErr w:type="gramStart"/>
      <w:r w:rsidR="004B0860" w:rsidRPr="00D27D1B">
        <w:rPr>
          <w:sz w:val="24"/>
          <w:szCs w:val="24"/>
        </w:rPr>
        <w:t>试</w:t>
      </w:r>
      <w:r w:rsidR="00507571" w:rsidRPr="00D27D1B">
        <w:rPr>
          <w:sz w:val="24"/>
          <w:szCs w:val="24"/>
        </w:rPr>
        <w:t>探</w:t>
      </w:r>
      <w:r w:rsidR="004B0860" w:rsidRPr="00D27D1B">
        <w:rPr>
          <w:sz w:val="24"/>
          <w:szCs w:val="24"/>
        </w:rPr>
        <w:t>刷以</w:t>
      </w:r>
      <w:r w:rsidR="00507571" w:rsidRPr="00D27D1B">
        <w:rPr>
          <w:sz w:val="24"/>
          <w:szCs w:val="24"/>
        </w:rPr>
        <w:t>约</w:t>
      </w:r>
      <w:proofErr w:type="gramEnd"/>
      <w:r w:rsidR="004B0860" w:rsidRPr="00D27D1B">
        <w:rPr>
          <w:sz w:val="24"/>
          <w:szCs w:val="24"/>
        </w:rPr>
        <w:t>0.3 m/s</w:t>
      </w:r>
      <w:r w:rsidR="004B0860" w:rsidRPr="00D27D1B">
        <w:rPr>
          <w:sz w:val="24"/>
          <w:szCs w:val="24"/>
        </w:rPr>
        <w:t>的速率在干涂层表面上</w:t>
      </w:r>
      <w:r w:rsidR="00507571" w:rsidRPr="00D27D1B">
        <w:rPr>
          <w:sz w:val="24"/>
          <w:szCs w:val="24"/>
        </w:rPr>
        <w:t>单向</w:t>
      </w:r>
      <w:r w:rsidR="004B0860" w:rsidRPr="00D27D1B">
        <w:rPr>
          <w:sz w:val="24"/>
          <w:szCs w:val="24"/>
        </w:rPr>
        <w:t>移动</w:t>
      </w:r>
      <w:r w:rsidR="00507571" w:rsidRPr="00D27D1B">
        <w:rPr>
          <w:sz w:val="24"/>
          <w:szCs w:val="24"/>
        </w:rPr>
        <w:t>；</w:t>
      </w:r>
    </w:p>
    <w:p w14:paraId="2CC81D33" w14:textId="5BD78B1A" w:rsidR="00507571" w:rsidRPr="00D27D1B" w:rsidRDefault="00D27D1B" w:rsidP="00D27D1B">
      <w:pPr>
        <w:snapToGrid w:val="0"/>
        <w:spacing w:line="360" w:lineRule="auto"/>
        <w:ind w:firstLineChars="200" w:firstLine="480"/>
        <w:rPr>
          <w:sz w:val="24"/>
          <w:szCs w:val="24"/>
        </w:rPr>
      </w:pPr>
      <w:r w:rsidRPr="00D27D1B">
        <w:rPr>
          <w:rFonts w:hint="eastAsia"/>
          <w:sz w:val="24"/>
          <w:szCs w:val="24"/>
        </w:rPr>
        <w:lastRenderedPageBreak/>
        <w:t>4</w:t>
      </w:r>
      <w:r w:rsidR="00507571" w:rsidRPr="00D27D1B">
        <w:rPr>
          <w:sz w:val="24"/>
          <w:szCs w:val="24"/>
        </w:rPr>
        <w:t>仪器报警则</w:t>
      </w:r>
      <w:r w:rsidR="004502BD" w:rsidRPr="00D27D1B">
        <w:rPr>
          <w:sz w:val="24"/>
          <w:szCs w:val="24"/>
        </w:rPr>
        <w:t>检测到</w:t>
      </w:r>
      <w:r w:rsidR="00507571" w:rsidRPr="00D27D1B">
        <w:rPr>
          <w:sz w:val="24"/>
          <w:szCs w:val="24"/>
        </w:rPr>
        <w:t>漏点，可使用</w:t>
      </w:r>
      <w:proofErr w:type="gramStart"/>
      <w:r w:rsidR="009828A4" w:rsidRPr="00D27D1B">
        <w:rPr>
          <w:sz w:val="24"/>
          <w:szCs w:val="24"/>
        </w:rPr>
        <w:t>探刷</w:t>
      </w:r>
      <w:r w:rsidR="00507571" w:rsidRPr="00D27D1B">
        <w:rPr>
          <w:sz w:val="24"/>
          <w:szCs w:val="24"/>
        </w:rPr>
        <w:t>角</w:t>
      </w:r>
      <w:proofErr w:type="gramEnd"/>
      <w:r w:rsidR="00507571" w:rsidRPr="00D27D1B">
        <w:rPr>
          <w:sz w:val="24"/>
          <w:szCs w:val="24"/>
        </w:rPr>
        <w:t>重复测试确定</w:t>
      </w:r>
      <w:r w:rsidR="004502BD" w:rsidRPr="00D27D1B">
        <w:rPr>
          <w:sz w:val="24"/>
          <w:szCs w:val="24"/>
        </w:rPr>
        <w:t>漏点</w:t>
      </w:r>
      <w:r w:rsidR="009828A4" w:rsidRPr="00D27D1B">
        <w:rPr>
          <w:sz w:val="24"/>
          <w:szCs w:val="24"/>
        </w:rPr>
        <w:t>确切</w:t>
      </w:r>
      <w:r w:rsidR="00507571" w:rsidRPr="00D27D1B">
        <w:rPr>
          <w:sz w:val="24"/>
          <w:szCs w:val="24"/>
        </w:rPr>
        <w:t>位置。</w:t>
      </w:r>
    </w:p>
    <w:p w14:paraId="6BD1A263" w14:textId="77777777" w:rsidR="002E0205"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1555600A" w14:textId="77777777" w:rsidR="00D27D1B" w:rsidRDefault="00D27D1B" w:rsidP="003F7791">
      <w:pPr>
        <w:autoSpaceDE w:val="0"/>
        <w:autoSpaceDN w:val="0"/>
        <w:adjustRightInd w:val="0"/>
        <w:snapToGrid w:val="0"/>
        <w:spacing w:line="360" w:lineRule="auto"/>
        <w:jc w:val="left"/>
        <w:rPr>
          <w:rFonts w:ascii="Times New Roman" w:hAnsi="Times New Roman" w:cs="Times New Roman"/>
          <w:sz w:val="24"/>
          <w:szCs w:val="24"/>
        </w:rPr>
      </w:pPr>
    </w:p>
    <w:p w14:paraId="754ECCD6" w14:textId="77777777" w:rsidR="00D27D1B" w:rsidRDefault="00D27D1B" w:rsidP="003F7791">
      <w:pPr>
        <w:autoSpaceDE w:val="0"/>
        <w:autoSpaceDN w:val="0"/>
        <w:adjustRightInd w:val="0"/>
        <w:snapToGrid w:val="0"/>
        <w:spacing w:line="360" w:lineRule="auto"/>
        <w:jc w:val="left"/>
        <w:rPr>
          <w:rFonts w:ascii="Times New Roman" w:hAnsi="Times New Roman" w:cs="Times New Roman"/>
          <w:sz w:val="24"/>
          <w:szCs w:val="24"/>
        </w:rPr>
      </w:pPr>
    </w:p>
    <w:p w14:paraId="4C4A83E8" w14:textId="77777777" w:rsidR="00D27D1B" w:rsidRDefault="00D27D1B" w:rsidP="003F7791">
      <w:pPr>
        <w:autoSpaceDE w:val="0"/>
        <w:autoSpaceDN w:val="0"/>
        <w:adjustRightInd w:val="0"/>
        <w:snapToGrid w:val="0"/>
        <w:spacing w:line="360" w:lineRule="auto"/>
        <w:jc w:val="left"/>
        <w:rPr>
          <w:rFonts w:ascii="Times New Roman" w:hAnsi="Times New Roman" w:cs="Times New Roman"/>
          <w:sz w:val="24"/>
          <w:szCs w:val="24"/>
        </w:rPr>
      </w:pPr>
    </w:p>
    <w:p w14:paraId="53E9FC5E" w14:textId="77777777" w:rsidR="00D27D1B" w:rsidRDefault="00D27D1B" w:rsidP="003F7791">
      <w:pPr>
        <w:autoSpaceDE w:val="0"/>
        <w:autoSpaceDN w:val="0"/>
        <w:adjustRightInd w:val="0"/>
        <w:snapToGrid w:val="0"/>
        <w:spacing w:line="360" w:lineRule="auto"/>
        <w:jc w:val="left"/>
      </w:pPr>
    </w:p>
    <w:p w14:paraId="063E1D29" w14:textId="77777777" w:rsidR="003054CF" w:rsidRDefault="003054CF" w:rsidP="003F7791">
      <w:pPr>
        <w:autoSpaceDE w:val="0"/>
        <w:autoSpaceDN w:val="0"/>
        <w:adjustRightInd w:val="0"/>
        <w:snapToGrid w:val="0"/>
        <w:spacing w:line="360" w:lineRule="auto"/>
        <w:jc w:val="left"/>
      </w:pPr>
    </w:p>
    <w:p w14:paraId="241CE371" w14:textId="77777777" w:rsidR="003054CF" w:rsidRDefault="003054CF" w:rsidP="003F7791">
      <w:pPr>
        <w:autoSpaceDE w:val="0"/>
        <w:autoSpaceDN w:val="0"/>
        <w:adjustRightInd w:val="0"/>
        <w:snapToGrid w:val="0"/>
        <w:spacing w:line="360" w:lineRule="auto"/>
        <w:jc w:val="left"/>
      </w:pPr>
    </w:p>
    <w:p w14:paraId="6B5EF64A" w14:textId="77777777" w:rsidR="003054CF" w:rsidRDefault="003054CF" w:rsidP="003F7791">
      <w:pPr>
        <w:autoSpaceDE w:val="0"/>
        <w:autoSpaceDN w:val="0"/>
        <w:adjustRightInd w:val="0"/>
        <w:snapToGrid w:val="0"/>
        <w:spacing w:line="360" w:lineRule="auto"/>
        <w:jc w:val="left"/>
      </w:pPr>
    </w:p>
    <w:p w14:paraId="74643F72" w14:textId="77777777" w:rsidR="003054CF" w:rsidRDefault="003054CF" w:rsidP="003F7791">
      <w:pPr>
        <w:autoSpaceDE w:val="0"/>
        <w:autoSpaceDN w:val="0"/>
        <w:adjustRightInd w:val="0"/>
        <w:snapToGrid w:val="0"/>
        <w:spacing w:line="360" w:lineRule="auto"/>
        <w:jc w:val="left"/>
      </w:pPr>
    </w:p>
    <w:p w14:paraId="514C03DF" w14:textId="77777777" w:rsidR="003054CF" w:rsidRDefault="003054CF" w:rsidP="003F7791">
      <w:pPr>
        <w:autoSpaceDE w:val="0"/>
        <w:autoSpaceDN w:val="0"/>
        <w:adjustRightInd w:val="0"/>
        <w:snapToGrid w:val="0"/>
        <w:spacing w:line="360" w:lineRule="auto"/>
        <w:jc w:val="left"/>
      </w:pPr>
    </w:p>
    <w:p w14:paraId="0C8E829E" w14:textId="77777777" w:rsidR="003054CF" w:rsidRDefault="003054CF" w:rsidP="003F7791">
      <w:pPr>
        <w:autoSpaceDE w:val="0"/>
        <w:autoSpaceDN w:val="0"/>
        <w:adjustRightInd w:val="0"/>
        <w:snapToGrid w:val="0"/>
        <w:spacing w:line="360" w:lineRule="auto"/>
        <w:jc w:val="left"/>
      </w:pPr>
    </w:p>
    <w:p w14:paraId="6BEB2769" w14:textId="77777777" w:rsidR="003054CF" w:rsidRDefault="003054CF" w:rsidP="003F7791">
      <w:pPr>
        <w:autoSpaceDE w:val="0"/>
        <w:autoSpaceDN w:val="0"/>
        <w:adjustRightInd w:val="0"/>
        <w:snapToGrid w:val="0"/>
        <w:spacing w:line="360" w:lineRule="auto"/>
        <w:jc w:val="left"/>
      </w:pPr>
    </w:p>
    <w:p w14:paraId="2483C542" w14:textId="77777777" w:rsidR="003054CF" w:rsidRDefault="003054CF" w:rsidP="003F7791">
      <w:pPr>
        <w:autoSpaceDE w:val="0"/>
        <w:autoSpaceDN w:val="0"/>
        <w:adjustRightInd w:val="0"/>
        <w:snapToGrid w:val="0"/>
        <w:spacing w:line="360" w:lineRule="auto"/>
        <w:jc w:val="left"/>
      </w:pPr>
    </w:p>
    <w:p w14:paraId="4086238E" w14:textId="77777777" w:rsidR="003054CF" w:rsidRDefault="003054CF" w:rsidP="003F7791">
      <w:pPr>
        <w:autoSpaceDE w:val="0"/>
        <w:autoSpaceDN w:val="0"/>
        <w:adjustRightInd w:val="0"/>
        <w:snapToGrid w:val="0"/>
        <w:spacing w:line="360" w:lineRule="auto"/>
        <w:jc w:val="left"/>
      </w:pPr>
    </w:p>
    <w:p w14:paraId="5712CDF0" w14:textId="77777777" w:rsidR="003054CF" w:rsidRDefault="003054CF" w:rsidP="003F7791">
      <w:pPr>
        <w:autoSpaceDE w:val="0"/>
        <w:autoSpaceDN w:val="0"/>
        <w:adjustRightInd w:val="0"/>
        <w:snapToGrid w:val="0"/>
        <w:spacing w:line="360" w:lineRule="auto"/>
        <w:jc w:val="left"/>
      </w:pPr>
    </w:p>
    <w:p w14:paraId="705598E6" w14:textId="77777777" w:rsidR="003054CF" w:rsidRDefault="003054CF" w:rsidP="003F7791">
      <w:pPr>
        <w:autoSpaceDE w:val="0"/>
        <w:autoSpaceDN w:val="0"/>
        <w:adjustRightInd w:val="0"/>
        <w:snapToGrid w:val="0"/>
        <w:spacing w:line="360" w:lineRule="auto"/>
        <w:jc w:val="left"/>
      </w:pPr>
    </w:p>
    <w:p w14:paraId="4FA76374" w14:textId="77777777" w:rsidR="003054CF" w:rsidRDefault="003054CF" w:rsidP="003F7791">
      <w:pPr>
        <w:autoSpaceDE w:val="0"/>
        <w:autoSpaceDN w:val="0"/>
        <w:adjustRightInd w:val="0"/>
        <w:snapToGrid w:val="0"/>
        <w:spacing w:line="360" w:lineRule="auto"/>
        <w:jc w:val="left"/>
      </w:pPr>
    </w:p>
    <w:p w14:paraId="6CEC7EEE" w14:textId="77777777" w:rsidR="003054CF" w:rsidRDefault="003054CF" w:rsidP="003F7791">
      <w:pPr>
        <w:autoSpaceDE w:val="0"/>
        <w:autoSpaceDN w:val="0"/>
        <w:adjustRightInd w:val="0"/>
        <w:snapToGrid w:val="0"/>
        <w:spacing w:line="360" w:lineRule="auto"/>
        <w:jc w:val="left"/>
      </w:pPr>
    </w:p>
    <w:p w14:paraId="55FB991F" w14:textId="77777777" w:rsidR="003054CF" w:rsidRDefault="003054CF" w:rsidP="003F7791">
      <w:pPr>
        <w:autoSpaceDE w:val="0"/>
        <w:autoSpaceDN w:val="0"/>
        <w:adjustRightInd w:val="0"/>
        <w:snapToGrid w:val="0"/>
        <w:spacing w:line="360" w:lineRule="auto"/>
        <w:jc w:val="left"/>
      </w:pPr>
    </w:p>
    <w:p w14:paraId="748F068D" w14:textId="77777777" w:rsidR="003054CF" w:rsidRDefault="003054CF" w:rsidP="003F7791">
      <w:pPr>
        <w:autoSpaceDE w:val="0"/>
        <w:autoSpaceDN w:val="0"/>
        <w:adjustRightInd w:val="0"/>
        <w:snapToGrid w:val="0"/>
        <w:spacing w:line="360" w:lineRule="auto"/>
        <w:jc w:val="left"/>
      </w:pPr>
    </w:p>
    <w:p w14:paraId="1C9BC05A" w14:textId="77777777" w:rsidR="003054CF" w:rsidRDefault="003054CF" w:rsidP="003F7791">
      <w:pPr>
        <w:autoSpaceDE w:val="0"/>
        <w:autoSpaceDN w:val="0"/>
        <w:adjustRightInd w:val="0"/>
        <w:snapToGrid w:val="0"/>
        <w:spacing w:line="360" w:lineRule="auto"/>
        <w:jc w:val="left"/>
      </w:pPr>
    </w:p>
    <w:p w14:paraId="09F73734" w14:textId="77777777" w:rsidR="003054CF" w:rsidRDefault="003054CF" w:rsidP="003F7791">
      <w:pPr>
        <w:autoSpaceDE w:val="0"/>
        <w:autoSpaceDN w:val="0"/>
        <w:adjustRightInd w:val="0"/>
        <w:snapToGrid w:val="0"/>
        <w:spacing w:line="360" w:lineRule="auto"/>
        <w:jc w:val="left"/>
      </w:pPr>
    </w:p>
    <w:p w14:paraId="5BA84050" w14:textId="77777777" w:rsidR="003054CF" w:rsidRDefault="003054CF" w:rsidP="003F7791">
      <w:pPr>
        <w:autoSpaceDE w:val="0"/>
        <w:autoSpaceDN w:val="0"/>
        <w:adjustRightInd w:val="0"/>
        <w:snapToGrid w:val="0"/>
        <w:spacing w:line="360" w:lineRule="auto"/>
        <w:jc w:val="left"/>
      </w:pPr>
    </w:p>
    <w:p w14:paraId="10B274D6" w14:textId="77777777" w:rsidR="003054CF" w:rsidRDefault="003054CF" w:rsidP="003F7791">
      <w:pPr>
        <w:autoSpaceDE w:val="0"/>
        <w:autoSpaceDN w:val="0"/>
        <w:adjustRightInd w:val="0"/>
        <w:snapToGrid w:val="0"/>
        <w:spacing w:line="360" w:lineRule="auto"/>
        <w:jc w:val="left"/>
      </w:pPr>
    </w:p>
    <w:p w14:paraId="075D9AC3" w14:textId="77777777" w:rsidR="003054CF" w:rsidRDefault="003054CF" w:rsidP="003F7791">
      <w:pPr>
        <w:autoSpaceDE w:val="0"/>
        <w:autoSpaceDN w:val="0"/>
        <w:adjustRightInd w:val="0"/>
        <w:snapToGrid w:val="0"/>
        <w:spacing w:line="360" w:lineRule="auto"/>
        <w:jc w:val="left"/>
      </w:pPr>
    </w:p>
    <w:p w14:paraId="7A3E2A19" w14:textId="77777777" w:rsidR="003054CF" w:rsidRDefault="003054CF" w:rsidP="003F7791">
      <w:pPr>
        <w:autoSpaceDE w:val="0"/>
        <w:autoSpaceDN w:val="0"/>
        <w:adjustRightInd w:val="0"/>
        <w:snapToGrid w:val="0"/>
        <w:spacing w:line="360" w:lineRule="auto"/>
        <w:jc w:val="left"/>
      </w:pPr>
    </w:p>
    <w:p w14:paraId="1F2D83BD" w14:textId="77777777" w:rsidR="003054CF" w:rsidRDefault="003054CF" w:rsidP="003F7791">
      <w:pPr>
        <w:autoSpaceDE w:val="0"/>
        <w:autoSpaceDN w:val="0"/>
        <w:adjustRightInd w:val="0"/>
        <w:snapToGrid w:val="0"/>
        <w:spacing w:line="360" w:lineRule="auto"/>
        <w:jc w:val="left"/>
      </w:pPr>
    </w:p>
    <w:p w14:paraId="63F95ABC" w14:textId="77777777" w:rsidR="003054CF" w:rsidRDefault="003054CF" w:rsidP="003F7791">
      <w:pPr>
        <w:autoSpaceDE w:val="0"/>
        <w:autoSpaceDN w:val="0"/>
        <w:adjustRightInd w:val="0"/>
        <w:snapToGrid w:val="0"/>
        <w:spacing w:line="360" w:lineRule="auto"/>
        <w:jc w:val="left"/>
      </w:pPr>
    </w:p>
    <w:p w14:paraId="4F21E557" w14:textId="77777777" w:rsidR="003054CF" w:rsidRDefault="003054CF" w:rsidP="003F7791">
      <w:pPr>
        <w:autoSpaceDE w:val="0"/>
        <w:autoSpaceDN w:val="0"/>
        <w:adjustRightInd w:val="0"/>
        <w:snapToGrid w:val="0"/>
        <w:spacing w:line="360" w:lineRule="auto"/>
        <w:jc w:val="left"/>
      </w:pPr>
    </w:p>
    <w:p w14:paraId="4D32F31B" w14:textId="77777777" w:rsidR="003054CF" w:rsidRDefault="003054CF" w:rsidP="003F7791">
      <w:pPr>
        <w:autoSpaceDE w:val="0"/>
        <w:autoSpaceDN w:val="0"/>
        <w:adjustRightInd w:val="0"/>
        <w:snapToGrid w:val="0"/>
        <w:spacing w:line="360" w:lineRule="auto"/>
        <w:jc w:val="left"/>
      </w:pPr>
    </w:p>
    <w:p w14:paraId="77A94541" w14:textId="77777777" w:rsidR="003054CF" w:rsidRDefault="003054CF" w:rsidP="003F7791">
      <w:pPr>
        <w:autoSpaceDE w:val="0"/>
        <w:autoSpaceDN w:val="0"/>
        <w:adjustRightInd w:val="0"/>
        <w:snapToGrid w:val="0"/>
        <w:spacing w:line="360" w:lineRule="auto"/>
        <w:jc w:val="left"/>
        <w:rPr>
          <w:rFonts w:ascii="Times New Roman" w:hAnsi="Times New Roman" w:cs="Times New Roman"/>
          <w:sz w:val="24"/>
          <w:szCs w:val="24"/>
        </w:rPr>
      </w:pPr>
    </w:p>
    <w:p w14:paraId="438F5829" w14:textId="77777777" w:rsidR="00D27D1B" w:rsidRDefault="00D27D1B" w:rsidP="003F7791">
      <w:pPr>
        <w:autoSpaceDE w:val="0"/>
        <w:autoSpaceDN w:val="0"/>
        <w:adjustRightInd w:val="0"/>
        <w:snapToGrid w:val="0"/>
        <w:spacing w:line="360" w:lineRule="auto"/>
        <w:jc w:val="left"/>
        <w:rPr>
          <w:rFonts w:ascii="Times New Roman" w:hAnsi="Times New Roman" w:cs="Times New Roman"/>
          <w:sz w:val="24"/>
          <w:szCs w:val="24"/>
        </w:rPr>
      </w:pPr>
    </w:p>
    <w:p w14:paraId="48EB8B9E" w14:textId="77777777" w:rsidR="00D27D1B" w:rsidRPr="002A3AEE" w:rsidRDefault="00D27D1B" w:rsidP="003F7791">
      <w:pPr>
        <w:autoSpaceDE w:val="0"/>
        <w:autoSpaceDN w:val="0"/>
        <w:adjustRightInd w:val="0"/>
        <w:snapToGrid w:val="0"/>
        <w:spacing w:line="360" w:lineRule="auto"/>
        <w:jc w:val="left"/>
        <w:rPr>
          <w:rFonts w:ascii="Times New Roman" w:hAnsi="Times New Roman" w:cs="Times New Roman"/>
          <w:sz w:val="24"/>
          <w:szCs w:val="24"/>
        </w:rPr>
      </w:pPr>
    </w:p>
    <w:p w14:paraId="6250CFB3" w14:textId="77777777" w:rsidR="002E0205" w:rsidRPr="002A3AEE" w:rsidRDefault="002E0205" w:rsidP="002E0205">
      <w:pPr>
        <w:pStyle w:val="a4"/>
        <w:adjustRightInd w:val="0"/>
        <w:snapToGrid w:val="0"/>
        <w:spacing w:line="360" w:lineRule="auto"/>
        <w:rPr>
          <w:rFonts w:ascii="Times New Roman" w:eastAsiaTheme="majorEastAsia" w:hAnsi="Times New Roman" w:cs="Times New Roman"/>
          <w:b w:val="0"/>
          <w:bCs w:val="0"/>
        </w:rPr>
      </w:pPr>
      <w:bookmarkStart w:id="43" w:name="_Toc285213801"/>
      <w:bookmarkStart w:id="44" w:name="_Toc42505835"/>
      <w:bookmarkStart w:id="45" w:name="_Toc297543946"/>
      <w:bookmarkStart w:id="46" w:name="_Toc28868936"/>
      <w:bookmarkStart w:id="47" w:name="_Toc42505471"/>
      <w:bookmarkStart w:id="48" w:name="_Toc28866009"/>
      <w:bookmarkStart w:id="49" w:name="_Toc42507324"/>
      <w:bookmarkStart w:id="50" w:name="_Toc169259079"/>
      <w:r w:rsidRPr="002A3AEE">
        <w:rPr>
          <w:rFonts w:ascii="Times New Roman" w:eastAsiaTheme="majorEastAsia" w:hAnsi="Times New Roman" w:cs="Times New Roman"/>
          <w:b w:val="0"/>
          <w:bCs w:val="0"/>
        </w:rPr>
        <w:lastRenderedPageBreak/>
        <w:t>本规范用词说明</w:t>
      </w:r>
      <w:bookmarkEnd w:id="43"/>
      <w:bookmarkEnd w:id="44"/>
      <w:bookmarkEnd w:id="45"/>
      <w:bookmarkEnd w:id="46"/>
      <w:bookmarkEnd w:id="47"/>
      <w:bookmarkEnd w:id="48"/>
      <w:bookmarkEnd w:id="49"/>
      <w:bookmarkEnd w:id="50"/>
    </w:p>
    <w:p w14:paraId="513D021C" w14:textId="77777777" w:rsidR="002E0205" w:rsidRPr="002A3AEE" w:rsidRDefault="002E0205" w:rsidP="002E0205">
      <w:pPr>
        <w:spacing w:line="360" w:lineRule="auto"/>
        <w:jc w:val="left"/>
        <w:rPr>
          <w:rFonts w:ascii="Times New Roman" w:hAnsi="Times New Roman" w:cs="Times New Roman"/>
        </w:rPr>
      </w:pPr>
    </w:p>
    <w:p w14:paraId="2C86BE38" w14:textId="77777777" w:rsidR="002E0205" w:rsidRPr="002A3AEE" w:rsidRDefault="002E0205" w:rsidP="002E0205">
      <w:pPr>
        <w:spacing w:line="360" w:lineRule="auto"/>
        <w:ind w:firstLineChars="200" w:firstLine="480"/>
        <w:rPr>
          <w:rFonts w:ascii="Times New Roman" w:hAnsi="Times New Roman" w:cs="Times New Roman"/>
          <w:sz w:val="24"/>
        </w:rPr>
      </w:pPr>
      <w:r w:rsidRPr="002A3AEE">
        <w:rPr>
          <w:rFonts w:ascii="Times New Roman" w:hAnsi="Times New Roman" w:cs="Times New Roman"/>
          <w:sz w:val="24"/>
        </w:rPr>
        <w:t xml:space="preserve">1  </w:t>
      </w:r>
      <w:r w:rsidRPr="002A3AEE">
        <w:rPr>
          <w:rFonts w:ascii="Times New Roman" w:hAnsi="Times New Roman" w:cs="Times New Roman"/>
          <w:sz w:val="24"/>
        </w:rPr>
        <w:t>为便于在执行本规范条文时区别对待，对于要求严格程度不同的用词说明如下：</w:t>
      </w:r>
    </w:p>
    <w:p w14:paraId="483C4036" w14:textId="77777777" w:rsidR="002E0205" w:rsidRPr="002A3AEE" w:rsidRDefault="002E0205" w:rsidP="002E0205">
      <w:pPr>
        <w:spacing w:line="360" w:lineRule="auto"/>
        <w:ind w:firstLineChars="300" w:firstLine="720"/>
        <w:rPr>
          <w:rFonts w:ascii="Times New Roman" w:hAnsi="Times New Roman" w:cs="Times New Roman"/>
          <w:sz w:val="24"/>
        </w:rPr>
      </w:pPr>
      <w:r w:rsidRPr="002A3AEE">
        <w:rPr>
          <w:rFonts w:ascii="Times New Roman" w:hAnsi="Times New Roman" w:cs="Times New Roman"/>
          <w:sz w:val="24"/>
        </w:rPr>
        <w:t xml:space="preserve">1) </w:t>
      </w:r>
      <w:r w:rsidRPr="002A3AEE">
        <w:rPr>
          <w:rFonts w:ascii="Times New Roman" w:hAnsi="Times New Roman" w:cs="Times New Roman"/>
          <w:sz w:val="24"/>
        </w:rPr>
        <w:t>表示很严格，非这样做不可的：</w:t>
      </w:r>
    </w:p>
    <w:p w14:paraId="4A78379A" w14:textId="77777777" w:rsidR="002E0205" w:rsidRPr="002A3AEE" w:rsidRDefault="002E0205" w:rsidP="002E0205">
      <w:pPr>
        <w:spacing w:line="360" w:lineRule="auto"/>
        <w:ind w:firstLineChars="450" w:firstLine="1080"/>
        <w:rPr>
          <w:rFonts w:ascii="Times New Roman" w:hAnsi="Times New Roman" w:cs="Times New Roman"/>
          <w:sz w:val="24"/>
        </w:rPr>
      </w:pPr>
      <w:r w:rsidRPr="002A3AEE">
        <w:rPr>
          <w:rFonts w:ascii="Times New Roman" w:hAnsi="Times New Roman" w:cs="Times New Roman"/>
          <w:sz w:val="24"/>
        </w:rPr>
        <w:t>正面</w:t>
      </w:r>
      <w:proofErr w:type="gramStart"/>
      <w:r w:rsidRPr="002A3AEE">
        <w:rPr>
          <w:rFonts w:ascii="Times New Roman" w:hAnsi="Times New Roman" w:cs="Times New Roman"/>
          <w:sz w:val="24"/>
        </w:rPr>
        <w:t>词采用</w:t>
      </w:r>
      <w:proofErr w:type="gramEnd"/>
      <w:r w:rsidRPr="002A3AEE">
        <w:rPr>
          <w:rFonts w:ascii="Times New Roman" w:hAnsi="Times New Roman" w:cs="Times New Roman"/>
          <w:sz w:val="24"/>
        </w:rPr>
        <w:t>“</w:t>
      </w:r>
      <w:r w:rsidRPr="002A3AEE">
        <w:rPr>
          <w:rFonts w:ascii="Times New Roman" w:hAnsi="Times New Roman" w:cs="Times New Roman"/>
          <w:sz w:val="24"/>
        </w:rPr>
        <w:t>必须</w:t>
      </w:r>
      <w:r w:rsidRPr="002A3AEE">
        <w:rPr>
          <w:rFonts w:ascii="Times New Roman" w:hAnsi="Times New Roman" w:cs="Times New Roman"/>
          <w:sz w:val="24"/>
        </w:rPr>
        <w:t>”</w:t>
      </w:r>
      <w:r w:rsidRPr="002A3AEE">
        <w:rPr>
          <w:rFonts w:ascii="Times New Roman" w:hAnsi="Times New Roman" w:cs="Times New Roman"/>
          <w:sz w:val="24"/>
        </w:rPr>
        <w:t>，反面</w:t>
      </w:r>
      <w:proofErr w:type="gramStart"/>
      <w:r w:rsidRPr="002A3AEE">
        <w:rPr>
          <w:rFonts w:ascii="Times New Roman" w:hAnsi="Times New Roman" w:cs="Times New Roman"/>
          <w:sz w:val="24"/>
        </w:rPr>
        <w:t>词采用</w:t>
      </w:r>
      <w:proofErr w:type="gramEnd"/>
      <w:r w:rsidRPr="002A3AEE">
        <w:rPr>
          <w:rFonts w:ascii="Times New Roman" w:hAnsi="Times New Roman" w:cs="Times New Roman"/>
          <w:sz w:val="24"/>
        </w:rPr>
        <w:t>“</w:t>
      </w:r>
      <w:r w:rsidRPr="002A3AEE">
        <w:rPr>
          <w:rFonts w:ascii="Times New Roman" w:hAnsi="Times New Roman" w:cs="Times New Roman"/>
          <w:sz w:val="24"/>
        </w:rPr>
        <w:t>严禁</w:t>
      </w:r>
      <w:r w:rsidRPr="002A3AEE">
        <w:rPr>
          <w:rFonts w:ascii="Times New Roman" w:hAnsi="Times New Roman" w:cs="Times New Roman"/>
          <w:sz w:val="24"/>
        </w:rPr>
        <w:t>”</w:t>
      </w:r>
      <w:r w:rsidRPr="002A3AEE">
        <w:rPr>
          <w:rFonts w:ascii="Times New Roman" w:hAnsi="Times New Roman" w:cs="Times New Roman"/>
          <w:sz w:val="24"/>
        </w:rPr>
        <w:t>；</w:t>
      </w:r>
    </w:p>
    <w:p w14:paraId="00F9DC93" w14:textId="77777777" w:rsidR="002E0205" w:rsidRPr="002A3AEE" w:rsidRDefault="002E0205" w:rsidP="002E0205">
      <w:pPr>
        <w:spacing w:line="360" w:lineRule="auto"/>
        <w:ind w:firstLineChars="300" w:firstLine="720"/>
        <w:rPr>
          <w:rFonts w:ascii="Times New Roman" w:hAnsi="Times New Roman" w:cs="Times New Roman"/>
          <w:sz w:val="24"/>
        </w:rPr>
      </w:pPr>
      <w:r w:rsidRPr="002A3AEE">
        <w:rPr>
          <w:rFonts w:ascii="Times New Roman" w:hAnsi="Times New Roman" w:cs="Times New Roman"/>
          <w:sz w:val="24"/>
        </w:rPr>
        <w:t xml:space="preserve">2) </w:t>
      </w:r>
      <w:r w:rsidRPr="002A3AEE">
        <w:rPr>
          <w:rFonts w:ascii="Times New Roman" w:hAnsi="Times New Roman" w:cs="Times New Roman"/>
          <w:sz w:val="24"/>
        </w:rPr>
        <w:t>表示严格，在正常情况下均应这样做的：</w:t>
      </w:r>
    </w:p>
    <w:p w14:paraId="0C8FADC6" w14:textId="77777777" w:rsidR="002E0205" w:rsidRPr="002A3AEE" w:rsidRDefault="002E0205" w:rsidP="002E0205">
      <w:pPr>
        <w:spacing w:line="360" w:lineRule="auto"/>
        <w:ind w:firstLineChars="450" w:firstLine="1080"/>
        <w:rPr>
          <w:rFonts w:ascii="Times New Roman" w:hAnsi="Times New Roman" w:cs="Times New Roman"/>
          <w:sz w:val="24"/>
        </w:rPr>
      </w:pPr>
      <w:r w:rsidRPr="002A3AEE">
        <w:rPr>
          <w:rFonts w:ascii="Times New Roman" w:hAnsi="Times New Roman" w:cs="Times New Roman"/>
          <w:sz w:val="24"/>
        </w:rPr>
        <w:t>正面</w:t>
      </w:r>
      <w:proofErr w:type="gramStart"/>
      <w:r w:rsidRPr="002A3AEE">
        <w:rPr>
          <w:rFonts w:ascii="Times New Roman" w:hAnsi="Times New Roman" w:cs="Times New Roman"/>
          <w:sz w:val="24"/>
        </w:rPr>
        <w:t>词采用</w:t>
      </w:r>
      <w:proofErr w:type="gramEnd"/>
      <w:r w:rsidRPr="002A3AEE">
        <w:rPr>
          <w:rFonts w:ascii="Times New Roman" w:hAnsi="Times New Roman" w:cs="Times New Roman"/>
          <w:sz w:val="24"/>
        </w:rPr>
        <w:t>“</w:t>
      </w:r>
      <w:r w:rsidRPr="002A3AEE">
        <w:rPr>
          <w:rFonts w:ascii="Times New Roman" w:hAnsi="Times New Roman" w:cs="Times New Roman"/>
          <w:sz w:val="24"/>
        </w:rPr>
        <w:t>应</w:t>
      </w:r>
      <w:r w:rsidRPr="002A3AEE">
        <w:rPr>
          <w:rFonts w:ascii="Times New Roman" w:hAnsi="Times New Roman" w:cs="Times New Roman"/>
          <w:sz w:val="24"/>
        </w:rPr>
        <w:t>”</w:t>
      </w:r>
      <w:r w:rsidRPr="002A3AEE">
        <w:rPr>
          <w:rFonts w:ascii="Times New Roman" w:hAnsi="Times New Roman" w:cs="Times New Roman"/>
          <w:sz w:val="24"/>
        </w:rPr>
        <w:t>，反面</w:t>
      </w:r>
      <w:proofErr w:type="gramStart"/>
      <w:r w:rsidRPr="002A3AEE">
        <w:rPr>
          <w:rFonts w:ascii="Times New Roman" w:hAnsi="Times New Roman" w:cs="Times New Roman"/>
          <w:sz w:val="24"/>
        </w:rPr>
        <w:t>词采用</w:t>
      </w:r>
      <w:proofErr w:type="gramEnd"/>
      <w:r w:rsidRPr="002A3AEE">
        <w:rPr>
          <w:rFonts w:ascii="Times New Roman" w:hAnsi="Times New Roman" w:cs="Times New Roman"/>
          <w:sz w:val="24"/>
        </w:rPr>
        <w:t>“</w:t>
      </w:r>
      <w:r w:rsidRPr="002A3AEE">
        <w:rPr>
          <w:rFonts w:ascii="Times New Roman" w:hAnsi="Times New Roman" w:cs="Times New Roman"/>
          <w:sz w:val="24"/>
        </w:rPr>
        <w:t>不应</w:t>
      </w:r>
      <w:r w:rsidRPr="002A3AEE">
        <w:rPr>
          <w:rFonts w:ascii="Times New Roman" w:hAnsi="Times New Roman" w:cs="Times New Roman"/>
          <w:sz w:val="24"/>
        </w:rPr>
        <w:t>”</w:t>
      </w:r>
      <w:r w:rsidRPr="002A3AEE">
        <w:rPr>
          <w:rFonts w:ascii="Times New Roman" w:hAnsi="Times New Roman" w:cs="Times New Roman"/>
          <w:sz w:val="24"/>
        </w:rPr>
        <w:t>或</w:t>
      </w:r>
      <w:r w:rsidRPr="002A3AEE">
        <w:rPr>
          <w:rFonts w:ascii="Times New Roman" w:hAnsi="Times New Roman" w:cs="Times New Roman"/>
          <w:sz w:val="24"/>
        </w:rPr>
        <w:t>“</w:t>
      </w:r>
      <w:r w:rsidRPr="002A3AEE">
        <w:rPr>
          <w:rFonts w:ascii="Times New Roman" w:hAnsi="Times New Roman" w:cs="Times New Roman"/>
          <w:sz w:val="24"/>
        </w:rPr>
        <w:t>不得</w:t>
      </w:r>
      <w:r w:rsidRPr="002A3AEE">
        <w:rPr>
          <w:rFonts w:ascii="Times New Roman" w:hAnsi="Times New Roman" w:cs="Times New Roman"/>
          <w:sz w:val="24"/>
        </w:rPr>
        <w:t>”</w:t>
      </w:r>
      <w:r w:rsidRPr="002A3AEE">
        <w:rPr>
          <w:rFonts w:ascii="Times New Roman" w:hAnsi="Times New Roman" w:cs="Times New Roman"/>
          <w:sz w:val="24"/>
        </w:rPr>
        <w:t>；</w:t>
      </w:r>
    </w:p>
    <w:p w14:paraId="7F0A4B83" w14:textId="77777777" w:rsidR="002E0205" w:rsidRPr="002A3AEE" w:rsidRDefault="002E0205" w:rsidP="002E0205">
      <w:pPr>
        <w:spacing w:line="360" w:lineRule="auto"/>
        <w:ind w:firstLineChars="300" w:firstLine="720"/>
        <w:rPr>
          <w:rFonts w:ascii="Times New Roman" w:hAnsi="Times New Roman" w:cs="Times New Roman"/>
          <w:sz w:val="24"/>
        </w:rPr>
      </w:pPr>
      <w:r w:rsidRPr="002A3AEE">
        <w:rPr>
          <w:rFonts w:ascii="Times New Roman" w:hAnsi="Times New Roman" w:cs="Times New Roman"/>
          <w:sz w:val="24"/>
        </w:rPr>
        <w:t>3</w:t>
      </w:r>
      <w:r w:rsidRPr="002A3AEE">
        <w:rPr>
          <w:rFonts w:ascii="Times New Roman" w:hAnsi="Times New Roman" w:cs="Times New Roman"/>
          <w:sz w:val="24"/>
        </w:rPr>
        <w:t>）表示允许稍有选择，在条件许可时首先应这样做的：</w:t>
      </w:r>
    </w:p>
    <w:p w14:paraId="48FFC9FA" w14:textId="77777777" w:rsidR="002E0205" w:rsidRPr="002A3AEE" w:rsidRDefault="002E0205" w:rsidP="002E0205">
      <w:pPr>
        <w:spacing w:line="360" w:lineRule="auto"/>
        <w:ind w:firstLineChars="450" w:firstLine="1080"/>
        <w:rPr>
          <w:rFonts w:ascii="Times New Roman" w:hAnsi="Times New Roman" w:cs="Times New Roman"/>
          <w:sz w:val="24"/>
        </w:rPr>
      </w:pPr>
      <w:r w:rsidRPr="002A3AEE">
        <w:rPr>
          <w:rFonts w:ascii="Times New Roman" w:hAnsi="Times New Roman" w:cs="Times New Roman"/>
          <w:sz w:val="24"/>
        </w:rPr>
        <w:t>正面</w:t>
      </w:r>
      <w:proofErr w:type="gramStart"/>
      <w:r w:rsidRPr="002A3AEE">
        <w:rPr>
          <w:rFonts w:ascii="Times New Roman" w:hAnsi="Times New Roman" w:cs="Times New Roman"/>
          <w:sz w:val="24"/>
        </w:rPr>
        <w:t>词采用</w:t>
      </w:r>
      <w:proofErr w:type="gramEnd"/>
      <w:r w:rsidRPr="002A3AEE">
        <w:rPr>
          <w:rFonts w:ascii="Times New Roman" w:hAnsi="Times New Roman" w:cs="Times New Roman"/>
          <w:sz w:val="24"/>
        </w:rPr>
        <w:t>“</w:t>
      </w:r>
      <w:r w:rsidRPr="002A3AEE">
        <w:rPr>
          <w:rFonts w:ascii="Times New Roman" w:hAnsi="Times New Roman" w:cs="Times New Roman"/>
          <w:sz w:val="24"/>
        </w:rPr>
        <w:t>宜</w:t>
      </w:r>
      <w:r w:rsidRPr="002A3AEE">
        <w:rPr>
          <w:rFonts w:ascii="Times New Roman" w:hAnsi="Times New Roman" w:cs="Times New Roman"/>
          <w:sz w:val="24"/>
        </w:rPr>
        <w:t>”</w:t>
      </w:r>
      <w:r w:rsidRPr="002A3AEE">
        <w:rPr>
          <w:rFonts w:ascii="Times New Roman" w:hAnsi="Times New Roman" w:cs="Times New Roman"/>
          <w:sz w:val="24"/>
        </w:rPr>
        <w:t>，反面</w:t>
      </w:r>
      <w:proofErr w:type="gramStart"/>
      <w:r w:rsidRPr="002A3AEE">
        <w:rPr>
          <w:rFonts w:ascii="Times New Roman" w:hAnsi="Times New Roman" w:cs="Times New Roman"/>
          <w:sz w:val="24"/>
        </w:rPr>
        <w:t>词采用</w:t>
      </w:r>
      <w:proofErr w:type="gramEnd"/>
      <w:r w:rsidRPr="002A3AEE">
        <w:rPr>
          <w:rFonts w:ascii="Times New Roman" w:hAnsi="Times New Roman" w:cs="Times New Roman"/>
          <w:sz w:val="24"/>
        </w:rPr>
        <w:t>“</w:t>
      </w:r>
      <w:r w:rsidRPr="002A3AEE">
        <w:rPr>
          <w:rFonts w:ascii="Times New Roman" w:hAnsi="Times New Roman" w:cs="Times New Roman"/>
          <w:sz w:val="24"/>
        </w:rPr>
        <w:t>不宜</w:t>
      </w:r>
      <w:r w:rsidRPr="002A3AEE">
        <w:rPr>
          <w:rFonts w:ascii="Times New Roman" w:hAnsi="Times New Roman" w:cs="Times New Roman"/>
          <w:sz w:val="24"/>
        </w:rPr>
        <w:t>”</w:t>
      </w:r>
      <w:r w:rsidRPr="002A3AEE">
        <w:rPr>
          <w:rFonts w:ascii="Times New Roman" w:hAnsi="Times New Roman" w:cs="Times New Roman"/>
          <w:sz w:val="24"/>
        </w:rPr>
        <w:t>；</w:t>
      </w:r>
    </w:p>
    <w:p w14:paraId="17F454EA" w14:textId="77777777" w:rsidR="002E0205" w:rsidRPr="002A3AEE" w:rsidRDefault="002E0205" w:rsidP="002E0205">
      <w:pPr>
        <w:spacing w:line="360" w:lineRule="auto"/>
        <w:rPr>
          <w:rFonts w:ascii="Times New Roman" w:hAnsi="Times New Roman" w:cs="Times New Roman"/>
          <w:sz w:val="24"/>
        </w:rPr>
      </w:pPr>
      <w:r w:rsidRPr="002A3AEE">
        <w:rPr>
          <w:rFonts w:ascii="Times New Roman" w:hAnsi="Times New Roman" w:cs="Times New Roman"/>
          <w:sz w:val="24"/>
        </w:rPr>
        <w:t xml:space="preserve">      4</w:t>
      </w:r>
      <w:r w:rsidRPr="002A3AEE">
        <w:rPr>
          <w:rFonts w:ascii="Times New Roman" w:hAnsi="Times New Roman" w:cs="Times New Roman"/>
          <w:sz w:val="24"/>
        </w:rPr>
        <w:t>）表示有选择，在一定条件下可以这样做的，采用</w:t>
      </w:r>
      <w:r w:rsidRPr="002A3AEE">
        <w:rPr>
          <w:rFonts w:ascii="Times New Roman" w:hAnsi="Times New Roman" w:cs="Times New Roman"/>
          <w:sz w:val="24"/>
        </w:rPr>
        <w:t>“</w:t>
      </w:r>
      <w:r w:rsidRPr="002A3AEE">
        <w:rPr>
          <w:rFonts w:ascii="Times New Roman" w:hAnsi="Times New Roman" w:cs="Times New Roman"/>
          <w:sz w:val="24"/>
        </w:rPr>
        <w:t>可</w:t>
      </w:r>
      <w:r w:rsidRPr="002A3AEE">
        <w:rPr>
          <w:rFonts w:ascii="Times New Roman" w:hAnsi="Times New Roman" w:cs="Times New Roman"/>
          <w:sz w:val="24"/>
        </w:rPr>
        <w:t>”</w:t>
      </w:r>
      <w:r w:rsidRPr="002A3AEE">
        <w:rPr>
          <w:rFonts w:ascii="Times New Roman" w:hAnsi="Times New Roman" w:cs="Times New Roman"/>
          <w:sz w:val="24"/>
        </w:rPr>
        <w:t>。</w:t>
      </w:r>
    </w:p>
    <w:p w14:paraId="136A475D" w14:textId="77777777" w:rsidR="002E0205" w:rsidRPr="002A3AEE" w:rsidRDefault="002E0205" w:rsidP="002E0205">
      <w:pPr>
        <w:spacing w:line="360" w:lineRule="auto"/>
        <w:ind w:firstLineChars="200" w:firstLine="480"/>
        <w:rPr>
          <w:rFonts w:ascii="Times New Roman" w:hAnsi="Times New Roman" w:cs="Times New Roman"/>
          <w:sz w:val="24"/>
        </w:rPr>
      </w:pPr>
      <w:r w:rsidRPr="002A3AEE">
        <w:rPr>
          <w:rFonts w:ascii="Times New Roman" w:hAnsi="Times New Roman" w:cs="Times New Roman"/>
          <w:sz w:val="24"/>
        </w:rPr>
        <w:t xml:space="preserve">2  </w:t>
      </w:r>
      <w:r w:rsidRPr="002A3AEE">
        <w:rPr>
          <w:rFonts w:ascii="Times New Roman" w:hAnsi="Times New Roman" w:cs="Times New Roman"/>
          <w:sz w:val="24"/>
        </w:rPr>
        <w:t>条文中指明应按其他有关标准执行的写法为：</w:t>
      </w:r>
      <w:r w:rsidRPr="002A3AEE">
        <w:rPr>
          <w:rFonts w:ascii="Times New Roman" w:hAnsi="Times New Roman" w:cs="Times New Roman"/>
          <w:sz w:val="24"/>
        </w:rPr>
        <w:t>“</w:t>
      </w:r>
      <w:r w:rsidRPr="002A3AEE">
        <w:rPr>
          <w:rFonts w:ascii="Times New Roman" w:hAnsi="Times New Roman" w:cs="Times New Roman"/>
          <w:sz w:val="24"/>
        </w:rPr>
        <w:t>应符合</w:t>
      </w:r>
      <w:r w:rsidRPr="002A3AEE">
        <w:rPr>
          <w:rFonts w:ascii="Times New Roman" w:hAnsi="Times New Roman" w:cs="Times New Roman"/>
          <w:sz w:val="24"/>
        </w:rPr>
        <w:t>……</w:t>
      </w:r>
      <w:r w:rsidRPr="002A3AEE">
        <w:rPr>
          <w:rFonts w:ascii="Times New Roman" w:hAnsi="Times New Roman" w:cs="Times New Roman"/>
          <w:sz w:val="24"/>
        </w:rPr>
        <w:t>的规定</w:t>
      </w:r>
      <w:r w:rsidRPr="002A3AEE">
        <w:rPr>
          <w:rFonts w:ascii="Times New Roman" w:hAnsi="Times New Roman" w:cs="Times New Roman"/>
          <w:sz w:val="24"/>
        </w:rPr>
        <w:t xml:space="preserve">” </w:t>
      </w:r>
      <w:r w:rsidRPr="002A3AEE">
        <w:rPr>
          <w:rFonts w:ascii="Times New Roman" w:hAnsi="Times New Roman" w:cs="Times New Roman"/>
          <w:sz w:val="24"/>
        </w:rPr>
        <w:t>或</w:t>
      </w:r>
      <w:r w:rsidRPr="002A3AEE">
        <w:rPr>
          <w:rFonts w:ascii="Times New Roman" w:hAnsi="Times New Roman" w:cs="Times New Roman"/>
          <w:sz w:val="24"/>
        </w:rPr>
        <w:t>“</w:t>
      </w:r>
      <w:r w:rsidRPr="002A3AEE">
        <w:rPr>
          <w:rFonts w:ascii="Times New Roman" w:hAnsi="Times New Roman" w:cs="Times New Roman"/>
          <w:sz w:val="24"/>
        </w:rPr>
        <w:t>应按</w:t>
      </w:r>
      <w:r w:rsidRPr="002A3AEE">
        <w:rPr>
          <w:rFonts w:ascii="Times New Roman" w:hAnsi="Times New Roman" w:cs="Times New Roman"/>
          <w:sz w:val="24"/>
        </w:rPr>
        <w:t>……</w:t>
      </w:r>
      <w:r w:rsidRPr="002A3AEE">
        <w:rPr>
          <w:rFonts w:ascii="Times New Roman" w:hAnsi="Times New Roman" w:cs="Times New Roman"/>
          <w:sz w:val="24"/>
        </w:rPr>
        <w:t>执行</w:t>
      </w:r>
      <w:r w:rsidRPr="002A3AEE">
        <w:rPr>
          <w:rFonts w:ascii="Times New Roman" w:hAnsi="Times New Roman" w:cs="Times New Roman"/>
          <w:sz w:val="24"/>
        </w:rPr>
        <w:t>”</w:t>
      </w:r>
      <w:r w:rsidRPr="002A3AEE">
        <w:rPr>
          <w:rFonts w:ascii="Times New Roman" w:hAnsi="Times New Roman" w:cs="Times New Roman"/>
          <w:sz w:val="24"/>
        </w:rPr>
        <w:t>。</w:t>
      </w:r>
    </w:p>
    <w:p w14:paraId="7C025AC6" w14:textId="77777777" w:rsidR="002E0205" w:rsidRPr="002A3AEE"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02DA5079" w14:textId="77777777" w:rsidR="002E0205" w:rsidRPr="002A3AEE"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21149FC5" w14:textId="77777777" w:rsidR="002E0205" w:rsidRPr="002A3AEE"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162BB11F" w14:textId="77777777" w:rsidR="002E0205" w:rsidRPr="002A3AEE"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3D9C3898" w14:textId="77777777" w:rsidR="002E0205" w:rsidRPr="002A3AEE"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3D5DFC3A" w14:textId="77777777" w:rsidR="002E0205" w:rsidRPr="002A3AEE"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3A55BA51" w14:textId="77777777" w:rsidR="002E0205" w:rsidRPr="002A3AEE"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0648B628" w14:textId="77777777" w:rsidR="002E0205" w:rsidRPr="002A3AEE"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1C9C46B7" w14:textId="77777777" w:rsidR="002E0205" w:rsidRPr="002A3AEE"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7ECDF584" w14:textId="77777777" w:rsidR="002E0205" w:rsidRPr="002A3AEE"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3BA0DC85" w14:textId="77777777" w:rsidR="002E0205" w:rsidRPr="002A3AEE"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0C7547EC" w14:textId="77777777" w:rsidR="002E0205" w:rsidRPr="002A3AEE"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01DD6FE5" w14:textId="77777777" w:rsidR="002E0205" w:rsidRPr="002A3AEE"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383D7153" w14:textId="77777777" w:rsidR="002E0205" w:rsidRPr="002A3AEE"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0CA77FD2" w14:textId="77777777" w:rsidR="002E0205" w:rsidRDefault="002E0205" w:rsidP="003F7791">
      <w:pPr>
        <w:autoSpaceDE w:val="0"/>
        <w:autoSpaceDN w:val="0"/>
        <w:adjustRightInd w:val="0"/>
        <w:snapToGrid w:val="0"/>
        <w:spacing w:line="360" w:lineRule="auto"/>
        <w:jc w:val="left"/>
        <w:rPr>
          <w:rFonts w:ascii="Times New Roman" w:hAnsi="Times New Roman" w:cs="Times New Roman"/>
          <w:sz w:val="24"/>
          <w:szCs w:val="24"/>
        </w:rPr>
      </w:pPr>
    </w:p>
    <w:p w14:paraId="368512EE" w14:textId="77777777" w:rsidR="00D27D1B" w:rsidRDefault="00D27D1B" w:rsidP="003F7791">
      <w:pPr>
        <w:autoSpaceDE w:val="0"/>
        <w:autoSpaceDN w:val="0"/>
        <w:adjustRightInd w:val="0"/>
        <w:snapToGrid w:val="0"/>
        <w:spacing w:line="360" w:lineRule="auto"/>
        <w:jc w:val="left"/>
        <w:rPr>
          <w:rFonts w:ascii="Times New Roman" w:hAnsi="Times New Roman" w:cs="Times New Roman"/>
          <w:sz w:val="24"/>
          <w:szCs w:val="24"/>
        </w:rPr>
      </w:pPr>
    </w:p>
    <w:p w14:paraId="1F6343D6" w14:textId="77777777" w:rsidR="00D27D1B" w:rsidRPr="002A3AEE" w:rsidRDefault="00D27D1B" w:rsidP="003F7791">
      <w:pPr>
        <w:autoSpaceDE w:val="0"/>
        <w:autoSpaceDN w:val="0"/>
        <w:adjustRightInd w:val="0"/>
        <w:snapToGrid w:val="0"/>
        <w:spacing w:line="360" w:lineRule="auto"/>
        <w:jc w:val="left"/>
        <w:rPr>
          <w:rFonts w:ascii="Times New Roman" w:hAnsi="Times New Roman" w:cs="Times New Roman"/>
          <w:sz w:val="24"/>
          <w:szCs w:val="24"/>
        </w:rPr>
      </w:pPr>
    </w:p>
    <w:p w14:paraId="125144DB" w14:textId="10AC6539" w:rsidR="0014269A" w:rsidRPr="002A3AEE" w:rsidRDefault="0014269A" w:rsidP="002E0205">
      <w:pPr>
        <w:pStyle w:val="a4"/>
        <w:adjustRightInd w:val="0"/>
        <w:snapToGrid w:val="0"/>
        <w:spacing w:line="360" w:lineRule="auto"/>
        <w:rPr>
          <w:rFonts w:ascii="Times New Roman" w:eastAsiaTheme="majorEastAsia" w:hAnsi="Times New Roman" w:cs="Times New Roman"/>
          <w:b w:val="0"/>
          <w:bCs w:val="0"/>
        </w:rPr>
      </w:pPr>
      <w:bookmarkStart w:id="51" w:name="_Toc169259080"/>
      <w:r w:rsidRPr="002A3AEE">
        <w:rPr>
          <w:rFonts w:ascii="Times New Roman" w:eastAsiaTheme="majorEastAsia" w:hAnsi="Times New Roman" w:cs="Times New Roman"/>
          <w:b w:val="0"/>
          <w:bCs w:val="0"/>
        </w:rPr>
        <w:lastRenderedPageBreak/>
        <w:t>引用标准名录</w:t>
      </w:r>
      <w:bookmarkEnd w:id="51"/>
    </w:p>
    <w:p w14:paraId="3E9C6381" w14:textId="3ACE614A" w:rsidR="00C00D87" w:rsidRPr="002A3AEE" w:rsidRDefault="00C00D87"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《工作场所有害因素职业接触限值</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第</w:t>
      </w:r>
      <w:r w:rsidRPr="002A3AEE">
        <w:rPr>
          <w:rFonts w:ascii="Times New Roman" w:hAnsi="Times New Roman" w:cs="Times New Roman"/>
          <w:sz w:val="24"/>
          <w:szCs w:val="24"/>
        </w:rPr>
        <w:t>1</w:t>
      </w:r>
      <w:r w:rsidRPr="002A3AEE">
        <w:rPr>
          <w:rFonts w:ascii="Times New Roman" w:hAnsi="Times New Roman" w:cs="Times New Roman"/>
          <w:sz w:val="24"/>
          <w:szCs w:val="24"/>
        </w:rPr>
        <w:t>部分：化学有害因素》</w:t>
      </w:r>
      <w:r w:rsidRPr="002A3AEE">
        <w:rPr>
          <w:rFonts w:ascii="Times New Roman" w:hAnsi="Times New Roman" w:cs="Times New Roman"/>
          <w:sz w:val="24"/>
          <w:szCs w:val="24"/>
        </w:rPr>
        <w:t>GBZ 2.1</w:t>
      </w:r>
    </w:p>
    <w:p w14:paraId="10A21A17" w14:textId="606EFDFD" w:rsidR="00C00D87" w:rsidRPr="002A3AEE" w:rsidRDefault="00C00D87"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《工作场所有害因素职业接触限值</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第</w:t>
      </w:r>
      <w:r w:rsidRPr="002A3AEE">
        <w:rPr>
          <w:rFonts w:ascii="Times New Roman" w:hAnsi="Times New Roman" w:cs="Times New Roman"/>
          <w:sz w:val="24"/>
          <w:szCs w:val="24"/>
        </w:rPr>
        <w:t>2</w:t>
      </w:r>
      <w:r w:rsidRPr="002A3AEE">
        <w:rPr>
          <w:rFonts w:ascii="Times New Roman" w:hAnsi="Times New Roman" w:cs="Times New Roman"/>
          <w:sz w:val="24"/>
          <w:szCs w:val="24"/>
        </w:rPr>
        <w:t>部分：物理因素》</w:t>
      </w:r>
      <w:r w:rsidRPr="002A3AEE">
        <w:rPr>
          <w:rFonts w:ascii="Times New Roman" w:hAnsi="Times New Roman" w:cs="Times New Roman"/>
          <w:sz w:val="24"/>
          <w:szCs w:val="24"/>
        </w:rPr>
        <w:t>GBZ 2.2</w:t>
      </w:r>
    </w:p>
    <w:p w14:paraId="214B40D2" w14:textId="4F99E898" w:rsidR="0098302A" w:rsidRPr="002A3AEE" w:rsidRDefault="0098302A"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《压力容器第</w:t>
      </w:r>
      <w:r w:rsidRPr="002A3AEE">
        <w:rPr>
          <w:rFonts w:ascii="Times New Roman" w:hAnsi="Times New Roman" w:cs="Times New Roman"/>
          <w:sz w:val="24"/>
          <w:szCs w:val="24"/>
        </w:rPr>
        <w:t>1</w:t>
      </w:r>
      <w:r w:rsidRPr="002A3AEE">
        <w:rPr>
          <w:rFonts w:ascii="Times New Roman" w:hAnsi="Times New Roman" w:cs="Times New Roman"/>
          <w:sz w:val="24"/>
          <w:szCs w:val="24"/>
        </w:rPr>
        <w:t>部分：通用要求》</w:t>
      </w:r>
      <w:r w:rsidRPr="002A3AEE">
        <w:rPr>
          <w:rFonts w:ascii="Times New Roman" w:hAnsi="Times New Roman" w:cs="Times New Roman"/>
          <w:sz w:val="24"/>
          <w:szCs w:val="24"/>
        </w:rPr>
        <w:t>GB/T 150.1</w:t>
      </w:r>
    </w:p>
    <w:p w14:paraId="388E8BE7" w14:textId="77777777" w:rsidR="0098302A" w:rsidRPr="002A3AEE" w:rsidRDefault="0098302A"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《压力容器第</w:t>
      </w:r>
      <w:r w:rsidRPr="002A3AEE">
        <w:rPr>
          <w:rFonts w:ascii="Times New Roman" w:hAnsi="Times New Roman" w:cs="Times New Roman"/>
          <w:sz w:val="24"/>
          <w:szCs w:val="24"/>
        </w:rPr>
        <w:t>2</w:t>
      </w:r>
      <w:r w:rsidRPr="002A3AEE">
        <w:rPr>
          <w:rFonts w:ascii="Times New Roman" w:hAnsi="Times New Roman" w:cs="Times New Roman"/>
          <w:sz w:val="24"/>
          <w:szCs w:val="24"/>
        </w:rPr>
        <w:t>部分：材料》</w:t>
      </w:r>
      <w:r w:rsidRPr="002A3AEE">
        <w:rPr>
          <w:rFonts w:ascii="Times New Roman" w:hAnsi="Times New Roman" w:cs="Times New Roman"/>
          <w:sz w:val="24"/>
          <w:szCs w:val="24"/>
        </w:rPr>
        <w:t>GB/T 150.2</w:t>
      </w:r>
    </w:p>
    <w:p w14:paraId="6023A563" w14:textId="528CC093" w:rsidR="0098302A" w:rsidRPr="002A3AEE" w:rsidRDefault="0098302A"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《压力容器第</w:t>
      </w:r>
      <w:r w:rsidRPr="002A3AEE">
        <w:rPr>
          <w:rFonts w:ascii="Times New Roman" w:hAnsi="Times New Roman" w:cs="Times New Roman"/>
          <w:sz w:val="24"/>
          <w:szCs w:val="24"/>
        </w:rPr>
        <w:t>3</w:t>
      </w:r>
      <w:r w:rsidRPr="002A3AEE">
        <w:rPr>
          <w:rFonts w:ascii="Times New Roman" w:hAnsi="Times New Roman" w:cs="Times New Roman"/>
          <w:sz w:val="24"/>
          <w:szCs w:val="24"/>
        </w:rPr>
        <w:t>部分：设计》</w:t>
      </w:r>
      <w:r w:rsidRPr="002A3AEE">
        <w:rPr>
          <w:rFonts w:ascii="Times New Roman" w:hAnsi="Times New Roman" w:cs="Times New Roman"/>
          <w:sz w:val="24"/>
          <w:szCs w:val="24"/>
        </w:rPr>
        <w:t>GB/T 150.3</w:t>
      </w:r>
    </w:p>
    <w:p w14:paraId="1D484642" w14:textId="77777777" w:rsidR="0098302A" w:rsidRPr="002A3AEE" w:rsidRDefault="0098302A"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《压力容器第</w:t>
      </w:r>
      <w:r w:rsidRPr="002A3AEE">
        <w:rPr>
          <w:rFonts w:ascii="Times New Roman" w:hAnsi="Times New Roman" w:cs="Times New Roman"/>
          <w:sz w:val="24"/>
          <w:szCs w:val="24"/>
        </w:rPr>
        <w:t>4</w:t>
      </w:r>
      <w:r w:rsidRPr="002A3AEE">
        <w:rPr>
          <w:rFonts w:ascii="Times New Roman" w:hAnsi="Times New Roman" w:cs="Times New Roman"/>
          <w:sz w:val="24"/>
          <w:szCs w:val="24"/>
        </w:rPr>
        <w:t>部分：制造、检验和验收》</w:t>
      </w:r>
      <w:r w:rsidRPr="002A3AEE">
        <w:rPr>
          <w:rFonts w:ascii="Times New Roman" w:hAnsi="Times New Roman" w:cs="Times New Roman"/>
          <w:sz w:val="24"/>
          <w:szCs w:val="24"/>
        </w:rPr>
        <w:t>GB/T 150.4</w:t>
      </w:r>
    </w:p>
    <w:p w14:paraId="7BA3EE25" w14:textId="7CC499AC" w:rsidR="00C00D87" w:rsidRPr="002A3AEE" w:rsidRDefault="00E43C17"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w:t>
      </w:r>
      <w:r w:rsidR="00C00D87" w:rsidRPr="002A3AEE">
        <w:rPr>
          <w:rFonts w:ascii="Times New Roman" w:hAnsi="Times New Roman" w:cs="Times New Roman"/>
          <w:sz w:val="24"/>
          <w:szCs w:val="24"/>
        </w:rPr>
        <w:t>塑料和硬橡胶　使用硬度计测定压痕硬度（邵氏硬度）</w:t>
      </w:r>
      <w:r w:rsidRPr="002A3AEE">
        <w:rPr>
          <w:rFonts w:ascii="Times New Roman" w:hAnsi="Times New Roman" w:cs="Times New Roman"/>
          <w:sz w:val="24"/>
          <w:szCs w:val="24"/>
        </w:rPr>
        <w:t>》</w:t>
      </w:r>
      <w:r w:rsidRPr="002A3AEE">
        <w:rPr>
          <w:rFonts w:ascii="Times New Roman" w:hAnsi="Times New Roman" w:cs="Times New Roman"/>
          <w:sz w:val="24"/>
          <w:szCs w:val="24"/>
        </w:rPr>
        <w:t xml:space="preserve">GB/T 2411     </w:t>
      </w:r>
    </w:p>
    <w:p w14:paraId="5AF408B0" w14:textId="2D1B4510" w:rsidR="00C00D87" w:rsidRPr="002A3AEE" w:rsidRDefault="00E43C17"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w:t>
      </w:r>
      <w:r w:rsidR="00C00D87" w:rsidRPr="002A3AEE">
        <w:rPr>
          <w:rFonts w:ascii="Times New Roman" w:hAnsi="Times New Roman" w:cs="Times New Roman"/>
          <w:sz w:val="24"/>
          <w:szCs w:val="24"/>
        </w:rPr>
        <w:t>涂装作业安全规程</w:t>
      </w:r>
      <w:r w:rsidR="00C00D87" w:rsidRPr="002A3AEE">
        <w:rPr>
          <w:rFonts w:ascii="Times New Roman" w:hAnsi="Times New Roman" w:cs="Times New Roman"/>
          <w:sz w:val="24"/>
          <w:szCs w:val="24"/>
        </w:rPr>
        <w:t xml:space="preserve"> </w:t>
      </w:r>
      <w:r w:rsidR="00C00D87" w:rsidRPr="002A3AEE">
        <w:rPr>
          <w:rFonts w:ascii="Times New Roman" w:hAnsi="Times New Roman" w:cs="Times New Roman"/>
          <w:sz w:val="24"/>
          <w:szCs w:val="24"/>
        </w:rPr>
        <w:t>安全管理通则</w:t>
      </w:r>
      <w:r w:rsidRPr="002A3AEE">
        <w:rPr>
          <w:rFonts w:ascii="Times New Roman" w:hAnsi="Times New Roman" w:cs="Times New Roman"/>
          <w:sz w:val="24"/>
          <w:szCs w:val="24"/>
        </w:rPr>
        <w:t>》</w:t>
      </w:r>
      <w:r w:rsidRPr="002A3AEE">
        <w:rPr>
          <w:rFonts w:ascii="Times New Roman" w:hAnsi="Times New Roman" w:cs="Times New Roman"/>
          <w:sz w:val="24"/>
          <w:szCs w:val="24"/>
        </w:rPr>
        <w:t xml:space="preserve">GB 7691       </w:t>
      </w:r>
    </w:p>
    <w:p w14:paraId="5EFE1C88" w14:textId="0229C6EF" w:rsidR="00C00D87" w:rsidRPr="002A3AEE" w:rsidRDefault="000870CA"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w:t>
      </w:r>
      <w:r w:rsidR="00C00D87" w:rsidRPr="002A3AEE">
        <w:rPr>
          <w:rFonts w:ascii="Times New Roman" w:hAnsi="Times New Roman" w:cs="Times New Roman"/>
          <w:sz w:val="24"/>
          <w:szCs w:val="24"/>
        </w:rPr>
        <w:t>硫化橡胶或热塑性橡胶与硬质板材粘合强度的测定</w:t>
      </w:r>
      <w:r w:rsidR="00C00D87" w:rsidRPr="002A3AEE">
        <w:rPr>
          <w:rFonts w:ascii="Times New Roman" w:hAnsi="Times New Roman" w:cs="Times New Roman"/>
          <w:sz w:val="24"/>
          <w:szCs w:val="24"/>
        </w:rPr>
        <w:t xml:space="preserve"> 90°</w:t>
      </w:r>
      <w:r w:rsidR="00C00D87" w:rsidRPr="002A3AEE">
        <w:rPr>
          <w:rFonts w:ascii="Times New Roman" w:hAnsi="Times New Roman" w:cs="Times New Roman"/>
          <w:sz w:val="24"/>
          <w:szCs w:val="24"/>
        </w:rPr>
        <w:t>剥离法</w:t>
      </w:r>
      <w:r w:rsidRPr="002A3AEE">
        <w:rPr>
          <w:rFonts w:ascii="Times New Roman" w:hAnsi="Times New Roman" w:cs="Times New Roman"/>
          <w:sz w:val="24"/>
          <w:szCs w:val="24"/>
        </w:rPr>
        <w:t>》</w:t>
      </w:r>
      <w:r w:rsidRPr="002A3AEE">
        <w:rPr>
          <w:rFonts w:ascii="Times New Roman" w:hAnsi="Times New Roman" w:cs="Times New Roman"/>
          <w:sz w:val="24"/>
          <w:szCs w:val="24"/>
        </w:rPr>
        <w:t xml:space="preserve">GB/T 7760     </w:t>
      </w:r>
    </w:p>
    <w:p w14:paraId="798508C5" w14:textId="1200210C" w:rsidR="00C00D87" w:rsidRPr="002A3AEE" w:rsidRDefault="00796323"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《涂覆涂料前钢材表面处理　表面清洁度的目视评定　第</w:t>
      </w:r>
      <w:r w:rsidRPr="002A3AEE">
        <w:rPr>
          <w:rFonts w:ascii="Times New Roman" w:hAnsi="Times New Roman" w:cs="Times New Roman"/>
          <w:sz w:val="24"/>
          <w:szCs w:val="24"/>
        </w:rPr>
        <w:t>1</w:t>
      </w:r>
      <w:r w:rsidRPr="002A3AEE">
        <w:rPr>
          <w:rFonts w:ascii="Times New Roman" w:hAnsi="Times New Roman" w:cs="Times New Roman"/>
          <w:sz w:val="24"/>
          <w:szCs w:val="24"/>
        </w:rPr>
        <w:t>部分：未涂覆过的钢材表面和全面清除原有涂层后的钢材表面的锈蚀等级和处理等级》</w:t>
      </w:r>
      <w:r w:rsidRPr="002A3AEE">
        <w:rPr>
          <w:rFonts w:ascii="Times New Roman" w:hAnsi="Times New Roman" w:cs="Times New Roman"/>
          <w:sz w:val="24"/>
          <w:szCs w:val="24"/>
        </w:rPr>
        <w:t>GB/T 8923.1</w:t>
      </w:r>
      <w:r w:rsidR="000870CA" w:rsidRPr="002A3AEE">
        <w:rPr>
          <w:rFonts w:ascii="Times New Roman" w:hAnsi="Times New Roman" w:cs="Times New Roman"/>
          <w:sz w:val="24"/>
          <w:szCs w:val="24"/>
        </w:rPr>
        <w:t>《</w:t>
      </w:r>
      <w:r w:rsidR="00C00D87" w:rsidRPr="002A3AEE">
        <w:rPr>
          <w:rFonts w:ascii="Times New Roman" w:hAnsi="Times New Roman" w:cs="Times New Roman"/>
          <w:sz w:val="24"/>
          <w:szCs w:val="24"/>
        </w:rPr>
        <w:t>涂覆涂料前钢材表面处理</w:t>
      </w:r>
      <w:r w:rsidR="00C00D87" w:rsidRPr="002A3AEE">
        <w:rPr>
          <w:rFonts w:ascii="Times New Roman" w:hAnsi="Times New Roman" w:cs="Times New Roman"/>
          <w:sz w:val="24"/>
          <w:szCs w:val="24"/>
        </w:rPr>
        <w:t xml:space="preserve"> </w:t>
      </w:r>
      <w:r w:rsidR="00C00D87" w:rsidRPr="002A3AEE">
        <w:rPr>
          <w:rFonts w:ascii="Times New Roman" w:hAnsi="Times New Roman" w:cs="Times New Roman"/>
          <w:sz w:val="24"/>
          <w:szCs w:val="24"/>
        </w:rPr>
        <w:t>表面清洁度的目视评定</w:t>
      </w:r>
      <w:r w:rsidR="00C00D87" w:rsidRPr="002A3AEE">
        <w:rPr>
          <w:rFonts w:ascii="Times New Roman" w:hAnsi="Times New Roman" w:cs="Times New Roman"/>
          <w:sz w:val="24"/>
          <w:szCs w:val="24"/>
        </w:rPr>
        <w:t xml:space="preserve"> </w:t>
      </w:r>
      <w:r w:rsidR="00C00D87" w:rsidRPr="002A3AEE">
        <w:rPr>
          <w:rFonts w:ascii="Times New Roman" w:hAnsi="Times New Roman" w:cs="Times New Roman"/>
          <w:sz w:val="24"/>
          <w:szCs w:val="24"/>
        </w:rPr>
        <w:t>第</w:t>
      </w:r>
      <w:r w:rsidR="00C00D87" w:rsidRPr="002A3AEE">
        <w:rPr>
          <w:rFonts w:ascii="Times New Roman" w:hAnsi="Times New Roman" w:cs="Times New Roman"/>
          <w:sz w:val="24"/>
          <w:szCs w:val="24"/>
        </w:rPr>
        <w:t>3</w:t>
      </w:r>
      <w:r w:rsidR="00C00D87" w:rsidRPr="002A3AEE">
        <w:rPr>
          <w:rFonts w:ascii="Times New Roman" w:hAnsi="Times New Roman" w:cs="Times New Roman"/>
          <w:sz w:val="24"/>
          <w:szCs w:val="24"/>
        </w:rPr>
        <w:t>部分：焊缝、边缘和其他区域的表面缺陷的处理等级</w:t>
      </w:r>
      <w:r w:rsidR="000870CA" w:rsidRPr="002A3AEE">
        <w:rPr>
          <w:rFonts w:ascii="Times New Roman" w:hAnsi="Times New Roman" w:cs="Times New Roman"/>
          <w:sz w:val="24"/>
          <w:szCs w:val="24"/>
        </w:rPr>
        <w:t>》</w:t>
      </w:r>
      <w:r w:rsidR="000870CA" w:rsidRPr="002A3AEE">
        <w:rPr>
          <w:rFonts w:ascii="Times New Roman" w:hAnsi="Times New Roman" w:cs="Times New Roman"/>
          <w:sz w:val="24"/>
          <w:szCs w:val="24"/>
        </w:rPr>
        <w:t xml:space="preserve">GB/T 8923.3    </w:t>
      </w:r>
    </w:p>
    <w:p w14:paraId="01F44157" w14:textId="127B58E3" w:rsidR="00BD6C52" w:rsidRPr="002A3AEE" w:rsidRDefault="00BD6C52"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《覆涂料前钢材表面处理</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喷射清理后的钢材表面粗糙度特性</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第</w:t>
      </w:r>
      <w:r w:rsidRPr="002A3AEE">
        <w:rPr>
          <w:rFonts w:ascii="Times New Roman" w:hAnsi="Times New Roman" w:cs="Times New Roman"/>
          <w:sz w:val="24"/>
          <w:szCs w:val="24"/>
        </w:rPr>
        <w:t>5</w:t>
      </w:r>
      <w:r w:rsidRPr="002A3AEE">
        <w:rPr>
          <w:rFonts w:ascii="Times New Roman" w:hAnsi="Times New Roman" w:cs="Times New Roman"/>
          <w:sz w:val="24"/>
          <w:szCs w:val="24"/>
        </w:rPr>
        <w:t>部分：表面粗糙度的测定方法</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复制带法》</w:t>
      </w:r>
      <w:r w:rsidRPr="002A3AEE">
        <w:rPr>
          <w:rFonts w:ascii="Times New Roman" w:hAnsi="Times New Roman" w:cs="Times New Roman"/>
          <w:sz w:val="24"/>
          <w:szCs w:val="24"/>
        </w:rPr>
        <w:t>GB/T 13288.5</w:t>
      </w:r>
    </w:p>
    <w:p w14:paraId="7FAE6E4A" w14:textId="29AA365C" w:rsidR="00C00D87" w:rsidRPr="002A3AEE" w:rsidRDefault="00613706"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w:t>
      </w:r>
      <w:r w:rsidR="00C00D87" w:rsidRPr="002A3AEE">
        <w:rPr>
          <w:rFonts w:ascii="Times New Roman" w:hAnsi="Times New Roman" w:cs="Times New Roman"/>
          <w:sz w:val="24"/>
          <w:szCs w:val="24"/>
        </w:rPr>
        <w:t>涂装作业安全规程</w:t>
      </w:r>
      <w:r w:rsidR="00C00D87" w:rsidRPr="002A3AEE">
        <w:rPr>
          <w:rFonts w:ascii="Times New Roman" w:hAnsi="Times New Roman" w:cs="Times New Roman"/>
          <w:sz w:val="24"/>
          <w:szCs w:val="24"/>
        </w:rPr>
        <w:t xml:space="preserve"> </w:t>
      </w:r>
      <w:r w:rsidR="00C00D87" w:rsidRPr="002A3AEE">
        <w:rPr>
          <w:rFonts w:ascii="Times New Roman" w:hAnsi="Times New Roman" w:cs="Times New Roman"/>
          <w:sz w:val="24"/>
          <w:szCs w:val="24"/>
        </w:rPr>
        <w:t>粉末静电喷涂工艺安全</w:t>
      </w:r>
      <w:r w:rsidRPr="002A3AEE">
        <w:rPr>
          <w:rFonts w:ascii="Times New Roman" w:hAnsi="Times New Roman" w:cs="Times New Roman"/>
          <w:sz w:val="24"/>
          <w:szCs w:val="24"/>
        </w:rPr>
        <w:t>》</w:t>
      </w:r>
      <w:r w:rsidRPr="002A3AEE">
        <w:rPr>
          <w:rFonts w:ascii="Times New Roman" w:hAnsi="Times New Roman" w:cs="Times New Roman"/>
          <w:sz w:val="24"/>
          <w:szCs w:val="24"/>
        </w:rPr>
        <w:t xml:space="preserve">GB 15607      </w:t>
      </w:r>
    </w:p>
    <w:p w14:paraId="02518CFC" w14:textId="77777777" w:rsidR="00344B42" w:rsidRPr="002A3AEE" w:rsidRDefault="001E5672" w:rsidP="00344B42">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《涂覆涂料前钢材表面处理</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喷射清理用非金属磨料的技术要求</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第</w:t>
      </w:r>
      <w:r w:rsidRPr="002A3AEE">
        <w:rPr>
          <w:rFonts w:ascii="Times New Roman" w:hAnsi="Times New Roman" w:cs="Times New Roman"/>
          <w:sz w:val="24"/>
          <w:szCs w:val="24"/>
        </w:rPr>
        <w:t>7</w:t>
      </w:r>
      <w:r w:rsidRPr="002A3AEE">
        <w:rPr>
          <w:rFonts w:ascii="Times New Roman" w:hAnsi="Times New Roman" w:cs="Times New Roman"/>
          <w:sz w:val="24"/>
          <w:szCs w:val="24"/>
        </w:rPr>
        <w:t>部分：熔融氧化铝》</w:t>
      </w:r>
      <w:r w:rsidRPr="002A3AEE">
        <w:rPr>
          <w:rFonts w:ascii="Times New Roman" w:hAnsi="Times New Roman" w:cs="Times New Roman"/>
          <w:sz w:val="24"/>
          <w:szCs w:val="24"/>
        </w:rPr>
        <w:t xml:space="preserve">GB/T 17850.7 </w:t>
      </w:r>
    </w:p>
    <w:p w14:paraId="30FDDA02" w14:textId="0D9A4D8E" w:rsidR="001E5672" w:rsidRPr="002A3AEE" w:rsidRDefault="00344B42" w:rsidP="001E5672">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《涂覆涂料前钢材表面处理</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表面清洁度的评定试验</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第</w:t>
      </w:r>
      <w:r w:rsidRPr="002A3AEE">
        <w:rPr>
          <w:rFonts w:ascii="Times New Roman" w:hAnsi="Times New Roman" w:cs="Times New Roman"/>
          <w:sz w:val="24"/>
          <w:szCs w:val="24"/>
        </w:rPr>
        <w:t>3</w:t>
      </w:r>
      <w:r w:rsidRPr="002A3AEE">
        <w:rPr>
          <w:rFonts w:ascii="Times New Roman" w:hAnsi="Times New Roman" w:cs="Times New Roman"/>
          <w:sz w:val="24"/>
          <w:szCs w:val="24"/>
        </w:rPr>
        <w:t>部分：涂覆涂料前钢材表面的灰尘评定</w:t>
      </w:r>
      <w:r w:rsidRPr="002A3AEE">
        <w:rPr>
          <w:rFonts w:ascii="Times New Roman" w:hAnsi="Times New Roman" w:cs="Times New Roman"/>
          <w:sz w:val="24"/>
          <w:szCs w:val="24"/>
        </w:rPr>
        <w:t>(</w:t>
      </w:r>
      <w:r w:rsidRPr="002A3AEE">
        <w:rPr>
          <w:rFonts w:ascii="Times New Roman" w:hAnsi="Times New Roman" w:cs="Times New Roman"/>
          <w:sz w:val="24"/>
          <w:szCs w:val="24"/>
        </w:rPr>
        <w:t>压敏粘带法</w:t>
      </w:r>
      <w:r w:rsidRPr="002A3AEE">
        <w:rPr>
          <w:rFonts w:ascii="Times New Roman" w:hAnsi="Times New Roman" w:cs="Times New Roman"/>
          <w:sz w:val="24"/>
          <w:szCs w:val="24"/>
        </w:rPr>
        <w:t>)</w:t>
      </w:r>
      <w:r w:rsidRPr="002A3AEE">
        <w:rPr>
          <w:rFonts w:ascii="Times New Roman" w:hAnsi="Times New Roman" w:cs="Times New Roman"/>
          <w:sz w:val="24"/>
          <w:szCs w:val="24"/>
        </w:rPr>
        <w:t>》</w:t>
      </w:r>
      <w:r w:rsidRPr="002A3AEE">
        <w:rPr>
          <w:rFonts w:ascii="Times New Roman" w:hAnsi="Times New Roman" w:cs="Times New Roman"/>
          <w:color w:val="333333"/>
          <w:szCs w:val="21"/>
          <w:shd w:val="clear" w:color="auto" w:fill="FFFFFF"/>
        </w:rPr>
        <w:t>GB/T</w:t>
      </w:r>
      <w:r w:rsidRPr="002A3AEE">
        <w:rPr>
          <w:rFonts w:ascii="Times New Roman" w:hAnsi="Times New Roman" w:cs="Times New Roman"/>
          <w:sz w:val="24"/>
          <w:szCs w:val="24"/>
        </w:rPr>
        <w:t xml:space="preserve"> 18570.3</w:t>
      </w:r>
    </w:p>
    <w:p w14:paraId="2FE2274D" w14:textId="77777777" w:rsidR="00DB075C" w:rsidRPr="002A3AEE" w:rsidRDefault="00DB075C" w:rsidP="00DB075C">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《呼吸防护用品的选择、使用与维护》</w:t>
      </w:r>
      <w:r w:rsidRPr="002A3AEE">
        <w:rPr>
          <w:rFonts w:ascii="Times New Roman" w:hAnsi="Times New Roman" w:cs="Times New Roman"/>
          <w:sz w:val="24"/>
          <w:szCs w:val="24"/>
        </w:rPr>
        <w:t>GB/T 18664</w:t>
      </w:r>
    </w:p>
    <w:p w14:paraId="61CA0F7B" w14:textId="7F87AA70" w:rsidR="00C00D87" w:rsidRPr="002A3AEE" w:rsidRDefault="00613706"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w:t>
      </w:r>
      <w:r w:rsidR="00C00D87" w:rsidRPr="002A3AEE">
        <w:rPr>
          <w:rFonts w:ascii="Times New Roman" w:hAnsi="Times New Roman" w:cs="Times New Roman"/>
          <w:sz w:val="24"/>
          <w:szCs w:val="24"/>
        </w:rPr>
        <w:t>涂覆涂料前钢材表面处理</w:t>
      </w:r>
      <w:r w:rsidR="00C00D87" w:rsidRPr="002A3AEE">
        <w:rPr>
          <w:rFonts w:ascii="Times New Roman" w:hAnsi="Times New Roman" w:cs="Times New Roman"/>
          <w:sz w:val="24"/>
          <w:szCs w:val="24"/>
        </w:rPr>
        <w:t xml:space="preserve"> </w:t>
      </w:r>
      <w:r w:rsidR="00C00D87" w:rsidRPr="002A3AEE">
        <w:rPr>
          <w:rFonts w:ascii="Times New Roman" w:hAnsi="Times New Roman" w:cs="Times New Roman"/>
          <w:sz w:val="24"/>
          <w:szCs w:val="24"/>
        </w:rPr>
        <w:t>表面处理方法</w:t>
      </w:r>
      <w:r w:rsidR="00C00D87" w:rsidRPr="002A3AEE">
        <w:rPr>
          <w:rFonts w:ascii="Times New Roman" w:hAnsi="Times New Roman" w:cs="Times New Roman"/>
          <w:sz w:val="24"/>
          <w:szCs w:val="24"/>
        </w:rPr>
        <w:t xml:space="preserve"> </w:t>
      </w:r>
      <w:r w:rsidR="00C00D87" w:rsidRPr="002A3AEE">
        <w:rPr>
          <w:rFonts w:ascii="Times New Roman" w:hAnsi="Times New Roman" w:cs="Times New Roman"/>
          <w:sz w:val="24"/>
          <w:szCs w:val="24"/>
        </w:rPr>
        <w:t>磨料喷射清理</w:t>
      </w:r>
      <w:r w:rsidRPr="002A3AEE">
        <w:rPr>
          <w:rFonts w:ascii="Times New Roman" w:hAnsi="Times New Roman" w:cs="Times New Roman"/>
          <w:sz w:val="24"/>
          <w:szCs w:val="24"/>
        </w:rPr>
        <w:t>》</w:t>
      </w:r>
      <w:r w:rsidRPr="002A3AEE">
        <w:rPr>
          <w:rFonts w:ascii="Times New Roman" w:hAnsi="Times New Roman" w:cs="Times New Roman"/>
          <w:sz w:val="24"/>
          <w:szCs w:val="24"/>
        </w:rPr>
        <w:t xml:space="preserve">GB/T 18839.2   </w:t>
      </w:r>
    </w:p>
    <w:p w14:paraId="7A93A3B0" w14:textId="77777777" w:rsidR="0098302A" w:rsidRPr="002A3AEE" w:rsidRDefault="0098302A" w:rsidP="0098302A">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《压力管道规范</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工业管道</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第</w:t>
      </w:r>
      <w:r w:rsidRPr="002A3AEE">
        <w:rPr>
          <w:rFonts w:ascii="Times New Roman" w:hAnsi="Times New Roman" w:cs="Times New Roman"/>
          <w:sz w:val="24"/>
          <w:szCs w:val="24"/>
        </w:rPr>
        <w:t>1</w:t>
      </w:r>
      <w:r w:rsidRPr="002A3AEE">
        <w:rPr>
          <w:rFonts w:ascii="Times New Roman" w:hAnsi="Times New Roman" w:cs="Times New Roman"/>
          <w:sz w:val="24"/>
          <w:szCs w:val="24"/>
        </w:rPr>
        <w:t>部分</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总则》</w:t>
      </w:r>
      <w:r w:rsidRPr="002A3AEE">
        <w:rPr>
          <w:rFonts w:ascii="Times New Roman" w:hAnsi="Times New Roman" w:cs="Times New Roman"/>
          <w:sz w:val="24"/>
          <w:szCs w:val="24"/>
        </w:rPr>
        <w:t>GB/T20801.1</w:t>
      </w:r>
    </w:p>
    <w:p w14:paraId="347234AB" w14:textId="77777777" w:rsidR="0098302A" w:rsidRPr="002A3AEE" w:rsidRDefault="0098302A" w:rsidP="0098302A">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《压力管道规范</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工业管道</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第</w:t>
      </w:r>
      <w:r w:rsidRPr="002A3AEE">
        <w:rPr>
          <w:rFonts w:ascii="Times New Roman" w:hAnsi="Times New Roman" w:cs="Times New Roman"/>
          <w:sz w:val="24"/>
          <w:szCs w:val="24"/>
        </w:rPr>
        <w:t>2</w:t>
      </w:r>
      <w:r w:rsidRPr="002A3AEE">
        <w:rPr>
          <w:rFonts w:ascii="Times New Roman" w:hAnsi="Times New Roman" w:cs="Times New Roman"/>
          <w:sz w:val="24"/>
          <w:szCs w:val="24"/>
        </w:rPr>
        <w:t>部分</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材料》</w:t>
      </w:r>
      <w:r w:rsidRPr="002A3AEE">
        <w:rPr>
          <w:rFonts w:ascii="Times New Roman" w:hAnsi="Times New Roman" w:cs="Times New Roman"/>
          <w:sz w:val="24"/>
          <w:szCs w:val="24"/>
        </w:rPr>
        <w:t>GB/T 20801.2</w:t>
      </w:r>
    </w:p>
    <w:p w14:paraId="4720F7FE" w14:textId="77777777" w:rsidR="0098302A" w:rsidRPr="002A3AEE" w:rsidRDefault="0098302A" w:rsidP="0098302A">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《压力管道规范</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工业管道</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第</w:t>
      </w:r>
      <w:r w:rsidRPr="002A3AEE">
        <w:rPr>
          <w:rFonts w:ascii="Times New Roman" w:hAnsi="Times New Roman" w:cs="Times New Roman"/>
          <w:sz w:val="24"/>
          <w:szCs w:val="24"/>
        </w:rPr>
        <w:t>3</w:t>
      </w:r>
      <w:r w:rsidRPr="002A3AEE">
        <w:rPr>
          <w:rFonts w:ascii="Times New Roman" w:hAnsi="Times New Roman" w:cs="Times New Roman"/>
          <w:sz w:val="24"/>
          <w:szCs w:val="24"/>
        </w:rPr>
        <w:t>部分</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设计和计算》</w:t>
      </w:r>
      <w:r w:rsidRPr="002A3AEE">
        <w:rPr>
          <w:rFonts w:ascii="Times New Roman" w:hAnsi="Times New Roman" w:cs="Times New Roman"/>
          <w:sz w:val="24"/>
          <w:szCs w:val="24"/>
        </w:rPr>
        <w:t>GB/T 20801.3</w:t>
      </w:r>
    </w:p>
    <w:p w14:paraId="7ACD0955" w14:textId="77777777" w:rsidR="0098302A" w:rsidRPr="002A3AEE" w:rsidRDefault="0098302A" w:rsidP="0098302A">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《压力管道规范</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工业管道</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第</w:t>
      </w:r>
      <w:r w:rsidRPr="002A3AEE">
        <w:rPr>
          <w:rFonts w:ascii="Times New Roman" w:hAnsi="Times New Roman" w:cs="Times New Roman"/>
          <w:sz w:val="24"/>
          <w:szCs w:val="24"/>
        </w:rPr>
        <w:t>4</w:t>
      </w:r>
      <w:r w:rsidRPr="002A3AEE">
        <w:rPr>
          <w:rFonts w:ascii="Times New Roman" w:hAnsi="Times New Roman" w:cs="Times New Roman"/>
          <w:sz w:val="24"/>
          <w:szCs w:val="24"/>
        </w:rPr>
        <w:t>部分</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制造和安装》</w:t>
      </w:r>
      <w:r w:rsidRPr="002A3AEE">
        <w:rPr>
          <w:rFonts w:ascii="Times New Roman" w:hAnsi="Times New Roman" w:cs="Times New Roman"/>
          <w:sz w:val="24"/>
          <w:szCs w:val="24"/>
        </w:rPr>
        <w:t>GB/T 20801.4</w:t>
      </w:r>
    </w:p>
    <w:p w14:paraId="7865F9BD" w14:textId="77777777" w:rsidR="0098302A" w:rsidRPr="002A3AEE" w:rsidRDefault="0098302A" w:rsidP="0098302A">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《压力管道规范</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工业管道</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第</w:t>
      </w:r>
      <w:r w:rsidRPr="002A3AEE">
        <w:rPr>
          <w:rFonts w:ascii="Times New Roman" w:hAnsi="Times New Roman" w:cs="Times New Roman"/>
          <w:sz w:val="24"/>
          <w:szCs w:val="24"/>
        </w:rPr>
        <w:t>5</w:t>
      </w:r>
      <w:r w:rsidRPr="002A3AEE">
        <w:rPr>
          <w:rFonts w:ascii="Times New Roman" w:hAnsi="Times New Roman" w:cs="Times New Roman"/>
          <w:sz w:val="24"/>
          <w:szCs w:val="24"/>
        </w:rPr>
        <w:t>部分</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检验与试验》</w:t>
      </w:r>
      <w:r w:rsidRPr="002A3AEE">
        <w:rPr>
          <w:rFonts w:ascii="Times New Roman" w:hAnsi="Times New Roman" w:cs="Times New Roman"/>
          <w:sz w:val="24"/>
          <w:szCs w:val="24"/>
        </w:rPr>
        <w:t>GB/T 20801.5</w:t>
      </w:r>
    </w:p>
    <w:p w14:paraId="04BD8917" w14:textId="43DFB66B" w:rsidR="0098302A" w:rsidRPr="002A3AEE" w:rsidRDefault="0098302A" w:rsidP="0098302A">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《压力管道规范</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工业管道</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第</w:t>
      </w:r>
      <w:r w:rsidRPr="002A3AEE">
        <w:rPr>
          <w:rFonts w:ascii="Times New Roman" w:hAnsi="Times New Roman" w:cs="Times New Roman"/>
          <w:sz w:val="24"/>
          <w:szCs w:val="24"/>
        </w:rPr>
        <w:t>6</w:t>
      </w:r>
      <w:r w:rsidRPr="002A3AEE">
        <w:rPr>
          <w:rFonts w:ascii="Times New Roman" w:hAnsi="Times New Roman" w:cs="Times New Roman"/>
          <w:sz w:val="24"/>
          <w:szCs w:val="24"/>
        </w:rPr>
        <w:t>部分</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安全防护》</w:t>
      </w:r>
      <w:r w:rsidRPr="002A3AEE">
        <w:rPr>
          <w:rFonts w:ascii="Times New Roman" w:hAnsi="Times New Roman" w:cs="Times New Roman"/>
          <w:sz w:val="24"/>
          <w:szCs w:val="24"/>
        </w:rPr>
        <w:t>GB/T 20801.6</w:t>
      </w:r>
    </w:p>
    <w:p w14:paraId="435C2D85" w14:textId="0B5FD0DC" w:rsidR="00C00D87" w:rsidRPr="002A3AEE" w:rsidRDefault="0098302A"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lastRenderedPageBreak/>
        <w:t>《无损检测</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目视检测</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总则》</w:t>
      </w:r>
      <w:r w:rsidR="00C00D87" w:rsidRPr="002A3AEE">
        <w:rPr>
          <w:rFonts w:ascii="Times New Roman" w:hAnsi="Times New Roman" w:cs="Times New Roman"/>
          <w:sz w:val="24"/>
          <w:szCs w:val="24"/>
        </w:rPr>
        <w:t xml:space="preserve">GB/T 20967     </w:t>
      </w:r>
    </w:p>
    <w:p w14:paraId="424B1D69" w14:textId="66213437" w:rsidR="00C00D87" w:rsidRPr="002A3AEE" w:rsidRDefault="00502EF4"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《粉末涂料</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第</w:t>
      </w:r>
      <w:r w:rsidRPr="002A3AEE">
        <w:rPr>
          <w:rFonts w:ascii="Times New Roman" w:hAnsi="Times New Roman" w:cs="Times New Roman"/>
          <w:sz w:val="24"/>
          <w:szCs w:val="24"/>
        </w:rPr>
        <w:t>9</w:t>
      </w:r>
      <w:r w:rsidRPr="002A3AEE">
        <w:rPr>
          <w:rFonts w:ascii="Times New Roman" w:hAnsi="Times New Roman" w:cs="Times New Roman"/>
          <w:sz w:val="24"/>
          <w:szCs w:val="24"/>
        </w:rPr>
        <w:t>部分：取样》</w:t>
      </w:r>
      <w:r w:rsidR="00C00D87" w:rsidRPr="002A3AEE">
        <w:rPr>
          <w:rFonts w:ascii="Times New Roman" w:hAnsi="Times New Roman" w:cs="Times New Roman"/>
          <w:sz w:val="24"/>
          <w:szCs w:val="24"/>
        </w:rPr>
        <w:t xml:space="preserve">GB/T 21782.9   </w:t>
      </w:r>
    </w:p>
    <w:p w14:paraId="56B413AB" w14:textId="1BC32AFC" w:rsidR="00C00D87" w:rsidRPr="002A3AEE" w:rsidRDefault="00502EF4"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《个体防护装备配备规范</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第</w:t>
      </w:r>
      <w:r w:rsidRPr="002A3AEE">
        <w:rPr>
          <w:rFonts w:ascii="Times New Roman" w:hAnsi="Times New Roman" w:cs="Times New Roman"/>
          <w:sz w:val="24"/>
          <w:szCs w:val="24"/>
        </w:rPr>
        <w:t>1</w:t>
      </w:r>
      <w:r w:rsidRPr="002A3AEE">
        <w:rPr>
          <w:rFonts w:ascii="Times New Roman" w:hAnsi="Times New Roman" w:cs="Times New Roman"/>
          <w:sz w:val="24"/>
          <w:szCs w:val="24"/>
        </w:rPr>
        <w:t>部分：总则》</w:t>
      </w:r>
      <w:r w:rsidR="00C00D87" w:rsidRPr="002A3AEE">
        <w:rPr>
          <w:rFonts w:ascii="Times New Roman" w:hAnsi="Times New Roman" w:cs="Times New Roman"/>
          <w:sz w:val="24"/>
          <w:szCs w:val="24"/>
        </w:rPr>
        <w:t>GB/T</w:t>
      </w:r>
      <w:r w:rsidRPr="002A3AEE">
        <w:rPr>
          <w:rFonts w:ascii="Times New Roman" w:hAnsi="Times New Roman" w:cs="Times New Roman"/>
          <w:sz w:val="24"/>
          <w:szCs w:val="24"/>
        </w:rPr>
        <w:t xml:space="preserve"> </w:t>
      </w:r>
      <w:r w:rsidR="00C00D87" w:rsidRPr="002A3AEE">
        <w:rPr>
          <w:rFonts w:ascii="Times New Roman" w:hAnsi="Times New Roman" w:cs="Times New Roman"/>
          <w:sz w:val="24"/>
          <w:szCs w:val="24"/>
        </w:rPr>
        <w:t xml:space="preserve">39800.1   </w:t>
      </w:r>
    </w:p>
    <w:p w14:paraId="55636EBF" w14:textId="5385A998" w:rsidR="00C00D87" w:rsidRPr="002A3AEE" w:rsidRDefault="00502EF4"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《工业设备及管道防腐蚀工程技术标准》</w:t>
      </w:r>
      <w:r w:rsidR="00C00D87" w:rsidRPr="002A3AEE">
        <w:rPr>
          <w:rFonts w:ascii="Times New Roman" w:hAnsi="Times New Roman" w:cs="Times New Roman"/>
          <w:sz w:val="24"/>
          <w:szCs w:val="24"/>
        </w:rPr>
        <w:t xml:space="preserve">GB/T 50726    </w:t>
      </w:r>
    </w:p>
    <w:p w14:paraId="559A370D" w14:textId="7F9C9B80" w:rsidR="00502EF4" w:rsidRPr="002A3AEE" w:rsidRDefault="00502EF4"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《衬里钢壳设计技术规定》</w:t>
      </w:r>
      <w:r w:rsidRPr="002A3AEE">
        <w:rPr>
          <w:rFonts w:ascii="Times New Roman" w:hAnsi="Times New Roman" w:cs="Times New Roman"/>
          <w:sz w:val="24"/>
          <w:szCs w:val="24"/>
        </w:rPr>
        <w:t>HG/T 20678</w:t>
      </w:r>
    </w:p>
    <w:p w14:paraId="3A865BFA" w14:textId="6010CD30" w:rsidR="00502EF4" w:rsidRPr="002A3AEE" w:rsidRDefault="00502EF4"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《常压容器第</w:t>
      </w:r>
      <w:r w:rsidRPr="002A3AEE">
        <w:rPr>
          <w:rFonts w:ascii="Times New Roman" w:hAnsi="Times New Roman" w:cs="Times New Roman"/>
          <w:sz w:val="24"/>
          <w:szCs w:val="24"/>
        </w:rPr>
        <w:t>1</w:t>
      </w:r>
      <w:r w:rsidRPr="002A3AEE">
        <w:rPr>
          <w:rFonts w:ascii="Times New Roman" w:hAnsi="Times New Roman" w:cs="Times New Roman"/>
          <w:sz w:val="24"/>
          <w:szCs w:val="24"/>
        </w:rPr>
        <w:t>部分：钢制焊接常压容器》</w:t>
      </w:r>
      <w:r w:rsidRPr="002A3AEE">
        <w:rPr>
          <w:rFonts w:ascii="Times New Roman" w:hAnsi="Times New Roman" w:cs="Times New Roman"/>
          <w:sz w:val="24"/>
          <w:szCs w:val="24"/>
        </w:rPr>
        <w:t>NB/T 47003.1</w:t>
      </w:r>
    </w:p>
    <w:p w14:paraId="7EA9002D" w14:textId="3478A8E6" w:rsidR="00502EF4" w:rsidRPr="002A3AEE" w:rsidRDefault="00502EF4"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《常压容器第</w:t>
      </w:r>
      <w:r w:rsidRPr="002A3AEE">
        <w:rPr>
          <w:rFonts w:ascii="Times New Roman" w:hAnsi="Times New Roman" w:cs="Times New Roman"/>
          <w:sz w:val="24"/>
          <w:szCs w:val="24"/>
        </w:rPr>
        <w:t>2</w:t>
      </w:r>
      <w:r w:rsidRPr="002A3AEE">
        <w:rPr>
          <w:rFonts w:ascii="Times New Roman" w:hAnsi="Times New Roman" w:cs="Times New Roman"/>
          <w:sz w:val="24"/>
          <w:szCs w:val="24"/>
        </w:rPr>
        <w:t>部分：固定料仓》</w:t>
      </w:r>
      <w:r w:rsidRPr="002A3AEE">
        <w:rPr>
          <w:rFonts w:ascii="Times New Roman" w:hAnsi="Times New Roman" w:cs="Times New Roman"/>
          <w:sz w:val="24"/>
          <w:szCs w:val="24"/>
        </w:rPr>
        <w:t>NB/T 47003.2</w:t>
      </w:r>
    </w:p>
    <w:p w14:paraId="7514285F" w14:textId="7F046588" w:rsidR="00502EF4" w:rsidRPr="002A3AEE" w:rsidRDefault="00502EF4" w:rsidP="00C00D87">
      <w:pPr>
        <w:autoSpaceDE w:val="0"/>
        <w:autoSpaceDN w:val="0"/>
        <w:adjustRightInd w:val="0"/>
        <w:snapToGrid w:val="0"/>
        <w:spacing w:line="360" w:lineRule="auto"/>
        <w:jc w:val="left"/>
        <w:rPr>
          <w:rFonts w:ascii="Times New Roman" w:hAnsi="Times New Roman" w:cs="Times New Roman"/>
          <w:sz w:val="24"/>
          <w:szCs w:val="24"/>
        </w:rPr>
      </w:pPr>
      <w:r w:rsidRPr="002A3AEE">
        <w:rPr>
          <w:rFonts w:ascii="Times New Roman" w:hAnsi="Times New Roman" w:cs="Times New Roman"/>
          <w:sz w:val="24"/>
          <w:szCs w:val="24"/>
        </w:rPr>
        <w:t>《压力容器用铝及铝合金锻件》</w:t>
      </w:r>
      <w:r w:rsidRPr="002A3AEE">
        <w:rPr>
          <w:rFonts w:ascii="Times New Roman" w:hAnsi="Times New Roman" w:cs="Times New Roman"/>
          <w:sz w:val="24"/>
          <w:szCs w:val="24"/>
        </w:rPr>
        <w:t xml:space="preserve">NB/T 47029 </w:t>
      </w:r>
    </w:p>
    <w:p w14:paraId="279767E8" w14:textId="451C94AF" w:rsidR="00C00D87" w:rsidRPr="002A3AEE" w:rsidRDefault="003900B0" w:rsidP="00C00D87">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w:t>
      </w:r>
      <w:r w:rsidRPr="002A3AEE">
        <w:rPr>
          <w:rFonts w:ascii="Times New Roman" w:hAnsi="Times New Roman" w:cs="Times New Roman"/>
          <w:sz w:val="24"/>
          <w:szCs w:val="24"/>
        </w:rPr>
        <w:t>四氟乙烯</w:t>
      </w:r>
      <w:r w:rsidRPr="002A3AEE">
        <w:rPr>
          <w:rFonts w:ascii="Times New Roman" w:hAnsi="Times New Roman" w:cs="Times New Roman"/>
          <w:sz w:val="24"/>
          <w:szCs w:val="24"/>
        </w:rPr>
        <w:t>—</w:t>
      </w:r>
      <w:r w:rsidRPr="002A3AEE">
        <w:rPr>
          <w:rFonts w:ascii="Times New Roman" w:hAnsi="Times New Roman" w:cs="Times New Roman"/>
          <w:sz w:val="24"/>
          <w:szCs w:val="24"/>
        </w:rPr>
        <w:t>全氟烷氧基乙烯基醚（</w:t>
      </w:r>
      <w:r w:rsidRPr="002A3AEE">
        <w:rPr>
          <w:rFonts w:ascii="Times New Roman" w:hAnsi="Times New Roman" w:cs="Times New Roman"/>
          <w:sz w:val="24"/>
          <w:szCs w:val="24"/>
        </w:rPr>
        <w:t>PFA</w:t>
      </w:r>
      <w:r w:rsidRPr="002A3AEE">
        <w:rPr>
          <w:rFonts w:ascii="Times New Roman" w:hAnsi="Times New Roman" w:cs="Times New Roman"/>
          <w:sz w:val="24"/>
          <w:szCs w:val="24"/>
        </w:rPr>
        <w:t>）树脂模塑和挤压材料的标准规范</w:t>
      </w:r>
      <w:r>
        <w:rPr>
          <w:rFonts w:ascii="Times New Roman" w:hAnsi="Times New Roman" w:cs="Times New Roman" w:hint="eastAsia"/>
          <w:sz w:val="24"/>
          <w:szCs w:val="24"/>
        </w:rPr>
        <w:t>》</w:t>
      </w:r>
      <w:r w:rsidR="00C00D87" w:rsidRPr="002A3AEE">
        <w:rPr>
          <w:rFonts w:ascii="Times New Roman" w:hAnsi="Times New Roman" w:cs="Times New Roman"/>
          <w:sz w:val="24"/>
          <w:szCs w:val="24"/>
        </w:rPr>
        <w:t xml:space="preserve">ASTM D3307 </w:t>
      </w:r>
    </w:p>
    <w:p w14:paraId="7679F5B6" w14:textId="4939F499" w:rsidR="00C00D87" w:rsidRPr="002A3AEE" w:rsidRDefault="003900B0" w:rsidP="00C00D87">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w:t>
      </w:r>
      <w:r w:rsidRPr="002A3AEE">
        <w:rPr>
          <w:rFonts w:ascii="Times New Roman" w:hAnsi="Times New Roman" w:cs="Times New Roman"/>
          <w:sz w:val="24"/>
          <w:szCs w:val="24"/>
        </w:rPr>
        <w:t>模塑和挤塑用聚全氟乙丙烯树脂</w:t>
      </w:r>
      <w:r>
        <w:rPr>
          <w:rFonts w:ascii="Times New Roman" w:hAnsi="Times New Roman" w:cs="Times New Roman" w:hint="eastAsia"/>
          <w:sz w:val="24"/>
          <w:szCs w:val="24"/>
        </w:rPr>
        <w:t>》</w:t>
      </w:r>
      <w:r w:rsidR="00C00D87" w:rsidRPr="002A3AEE">
        <w:rPr>
          <w:rFonts w:ascii="Times New Roman" w:hAnsi="Times New Roman" w:cs="Times New Roman"/>
          <w:sz w:val="24"/>
          <w:szCs w:val="24"/>
        </w:rPr>
        <w:t xml:space="preserve">ASTM D2116   </w:t>
      </w:r>
    </w:p>
    <w:p w14:paraId="3FD43D6E" w14:textId="3AD0ABC5" w:rsidR="00C00D87" w:rsidRPr="002A3AEE" w:rsidRDefault="003900B0" w:rsidP="00C00D87">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w:t>
      </w:r>
      <w:r w:rsidRPr="002A3AEE">
        <w:rPr>
          <w:rFonts w:ascii="Times New Roman" w:hAnsi="Times New Roman" w:cs="Times New Roman"/>
          <w:sz w:val="24"/>
          <w:szCs w:val="24"/>
        </w:rPr>
        <w:t>改性</w:t>
      </w:r>
      <w:r w:rsidRPr="002A3AEE">
        <w:rPr>
          <w:rFonts w:ascii="Times New Roman" w:hAnsi="Times New Roman" w:cs="Times New Roman"/>
          <w:sz w:val="24"/>
          <w:szCs w:val="24"/>
        </w:rPr>
        <w:t>ETFE</w:t>
      </w:r>
      <w:r w:rsidRPr="002A3AEE">
        <w:rPr>
          <w:rFonts w:ascii="Times New Roman" w:hAnsi="Times New Roman" w:cs="Times New Roman"/>
          <w:sz w:val="24"/>
          <w:szCs w:val="24"/>
        </w:rPr>
        <w:t>氟聚合物模塑和挤压材料的标准规范</w:t>
      </w:r>
      <w:r>
        <w:rPr>
          <w:rFonts w:ascii="Times New Roman" w:hAnsi="Times New Roman" w:cs="Times New Roman" w:hint="eastAsia"/>
          <w:sz w:val="24"/>
          <w:szCs w:val="24"/>
        </w:rPr>
        <w:t>》</w:t>
      </w:r>
      <w:r w:rsidR="00C00D87" w:rsidRPr="002A3AEE">
        <w:rPr>
          <w:rFonts w:ascii="Times New Roman" w:hAnsi="Times New Roman" w:cs="Times New Roman"/>
          <w:sz w:val="24"/>
          <w:szCs w:val="24"/>
        </w:rPr>
        <w:t xml:space="preserve">ASTM D3159   </w:t>
      </w:r>
    </w:p>
    <w:p w14:paraId="4C45779B" w14:textId="15D3F29D" w:rsidR="00C00D87" w:rsidRPr="002A3AEE" w:rsidRDefault="003900B0" w:rsidP="00C00D87">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w:t>
      </w:r>
      <w:r w:rsidRPr="002A3AEE">
        <w:rPr>
          <w:rFonts w:ascii="Times New Roman" w:hAnsi="Times New Roman" w:cs="Times New Roman"/>
          <w:sz w:val="24"/>
          <w:szCs w:val="24"/>
        </w:rPr>
        <w:t>ECTFE</w:t>
      </w:r>
      <w:r w:rsidRPr="002A3AEE">
        <w:rPr>
          <w:rFonts w:ascii="Times New Roman" w:hAnsi="Times New Roman" w:cs="Times New Roman"/>
          <w:sz w:val="24"/>
          <w:szCs w:val="24"/>
        </w:rPr>
        <w:t>氟塑料模塑、挤压和涂层材料的标准规范</w:t>
      </w:r>
      <w:r>
        <w:rPr>
          <w:rFonts w:ascii="Times New Roman" w:hAnsi="Times New Roman" w:cs="Times New Roman" w:hint="eastAsia"/>
          <w:sz w:val="24"/>
          <w:szCs w:val="24"/>
        </w:rPr>
        <w:t>》</w:t>
      </w:r>
      <w:r w:rsidR="00C00D87" w:rsidRPr="002A3AEE">
        <w:rPr>
          <w:rFonts w:ascii="Times New Roman" w:hAnsi="Times New Roman" w:cs="Times New Roman"/>
          <w:sz w:val="24"/>
          <w:szCs w:val="24"/>
        </w:rPr>
        <w:t xml:space="preserve">ASTM D3275   </w:t>
      </w:r>
    </w:p>
    <w:p w14:paraId="4D97B474" w14:textId="167A6FE0" w:rsidR="00C53678" w:rsidRPr="002A3AEE" w:rsidRDefault="003900B0" w:rsidP="00C00D87">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w:t>
      </w:r>
      <w:r w:rsidRPr="002A3AEE">
        <w:rPr>
          <w:rFonts w:ascii="Times New Roman" w:hAnsi="Times New Roman" w:cs="Times New Roman"/>
          <w:sz w:val="24"/>
          <w:szCs w:val="24"/>
        </w:rPr>
        <w:t>未改性聚偏氟乙烯</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w:t>
      </w:r>
      <w:r w:rsidRPr="002A3AEE">
        <w:rPr>
          <w:rFonts w:ascii="Times New Roman" w:hAnsi="Times New Roman" w:cs="Times New Roman"/>
          <w:sz w:val="24"/>
          <w:szCs w:val="24"/>
        </w:rPr>
        <w:t>PVDF</w:t>
      </w:r>
      <w:r w:rsidRPr="002A3AEE">
        <w:rPr>
          <w:rFonts w:ascii="Times New Roman" w:hAnsi="Times New Roman" w:cs="Times New Roman"/>
          <w:sz w:val="24"/>
          <w:szCs w:val="24"/>
        </w:rPr>
        <w:t>）</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成型挤出和涂层材料的标准规范</w:t>
      </w:r>
      <w:r>
        <w:rPr>
          <w:rFonts w:ascii="Times New Roman" w:hAnsi="Times New Roman" w:cs="Times New Roman" w:hint="eastAsia"/>
          <w:sz w:val="24"/>
          <w:szCs w:val="24"/>
        </w:rPr>
        <w:t>》</w:t>
      </w:r>
      <w:r w:rsidR="00C00D87" w:rsidRPr="002A3AEE">
        <w:rPr>
          <w:rFonts w:ascii="Times New Roman" w:hAnsi="Times New Roman" w:cs="Times New Roman"/>
          <w:sz w:val="24"/>
          <w:szCs w:val="24"/>
        </w:rPr>
        <w:t xml:space="preserve">ASTM D3222   </w:t>
      </w:r>
    </w:p>
    <w:p w14:paraId="2D31CC5A" w14:textId="77777777" w:rsidR="00C53678" w:rsidRDefault="00C53678" w:rsidP="003F7791">
      <w:pPr>
        <w:autoSpaceDE w:val="0"/>
        <w:autoSpaceDN w:val="0"/>
        <w:adjustRightInd w:val="0"/>
        <w:snapToGrid w:val="0"/>
        <w:spacing w:line="360" w:lineRule="auto"/>
        <w:jc w:val="left"/>
        <w:rPr>
          <w:rFonts w:ascii="Times New Roman" w:hAnsi="Times New Roman" w:cs="Times New Roman"/>
          <w:sz w:val="24"/>
          <w:szCs w:val="24"/>
        </w:rPr>
      </w:pPr>
    </w:p>
    <w:p w14:paraId="64EC2633" w14:textId="77777777" w:rsidR="00AB1D88"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6FD4947C" w14:textId="77777777" w:rsidR="00AB1D88"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4EF6D3B9" w14:textId="77777777" w:rsidR="00AB1D88"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266FC1AE" w14:textId="77777777" w:rsidR="00AB1D88"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683E6436" w14:textId="77777777" w:rsidR="00AB1D88"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143ED4EF" w14:textId="77777777" w:rsidR="00AB1D88"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2619E1C3" w14:textId="77777777" w:rsidR="00AB1D88"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1BA4223B" w14:textId="77777777" w:rsidR="00AB1D88"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66D029C6" w14:textId="77777777" w:rsidR="00AB1D88"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4DAD2F94" w14:textId="77777777" w:rsidR="00AB1D88"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13D0DB45" w14:textId="77777777" w:rsidR="00AB1D88"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021D6CE4" w14:textId="77777777" w:rsidR="00AB1D88"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6436E789" w14:textId="77777777" w:rsidR="00AB1D88"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7FF6D8CD" w14:textId="77777777" w:rsidR="00AB1D88"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52D74EAB" w14:textId="77777777" w:rsidR="00AB1D88" w:rsidRPr="003900B0" w:rsidRDefault="00AB1D88" w:rsidP="003F7791">
      <w:pPr>
        <w:autoSpaceDE w:val="0"/>
        <w:autoSpaceDN w:val="0"/>
        <w:adjustRightInd w:val="0"/>
        <w:snapToGrid w:val="0"/>
        <w:spacing w:line="360" w:lineRule="auto"/>
        <w:jc w:val="left"/>
        <w:rPr>
          <w:rFonts w:ascii="Times New Roman" w:hAnsi="Times New Roman" w:cs="Times New Roman"/>
          <w:sz w:val="24"/>
          <w:szCs w:val="24"/>
        </w:rPr>
      </w:pPr>
    </w:p>
    <w:p w14:paraId="4F3A4E4E" w14:textId="77777777" w:rsidR="00C53678" w:rsidRPr="002A3AEE" w:rsidRDefault="00C53678" w:rsidP="003F7791">
      <w:pPr>
        <w:autoSpaceDE w:val="0"/>
        <w:autoSpaceDN w:val="0"/>
        <w:adjustRightInd w:val="0"/>
        <w:snapToGrid w:val="0"/>
        <w:spacing w:line="360" w:lineRule="auto"/>
        <w:jc w:val="left"/>
        <w:rPr>
          <w:rFonts w:ascii="Times New Roman" w:hAnsi="Times New Roman" w:cs="Times New Roman"/>
          <w:sz w:val="24"/>
          <w:szCs w:val="24"/>
        </w:rPr>
      </w:pPr>
    </w:p>
    <w:p w14:paraId="09E82F3F" w14:textId="77777777" w:rsidR="00C53678" w:rsidRPr="002A3AEE" w:rsidRDefault="00C53678" w:rsidP="003F7791">
      <w:pPr>
        <w:autoSpaceDE w:val="0"/>
        <w:autoSpaceDN w:val="0"/>
        <w:adjustRightInd w:val="0"/>
        <w:snapToGrid w:val="0"/>
        <w:spacing w:line="360" w:lineRule="auto"/>
        <w:jc w:val="left"/>
        <w:rPr>
          <w:rFonts w:ascii="Times New Roman" w:hAnsi="Times New Roman" w:cs="Times New Roman"/>
          <w:sz w:val="24"/>
          <w:szCs w:val="24"/>
        </w:rPr>
      </w:pPr>
    </w:p>
    <w:p w14:paraId="0407D1B5" w14:textId="77777777" w:rsidR="00255511" w:rsidRPr="006D3AB4" w:rsidRDefault="0014269A" w:rsidP="00255511">
      <w:pPr>
        <w:pStyle w:val="a4"/>
        <w:adjustRightInd w:val="0"/>
        <w:snapToGrid w:val="0"/>
        <w:spacing w:line="360" w:lineRule="auto"/>
        <w:rPr>
          <w:rFonts w:ascii="Times New Roman" w:eastAsiaTheme="majorEastAsia" w:hAnsi="Times New Roman" w:cs="Times New Roman"/>
          <w:b w:val="0"/>
          <w:bCs w:val="0"/>
        </w:rPr>
      </w:pPr>
      <w:bookmarkStart w:id="52" w:name="_Toc169259081"/>
      <w:r w:rsidRPr="006D3AB4">
        <w:rPr>
          <w:rFonts w:ascii="Times New Roman" w:eastAsiaTheme="majorEastAsia" w:hAnsi="Times New Roman" w:cs="Times New Roman"/>
          <w:b w:val="0"/>
          <w:bCs w:val="0"/>
        </w:rPr>
        <w:t>条文说明</w:t>
      </w:r>
      <w:bookmarkEnd w:id="52"/>
    </w:p>
    <w:p w14:paraId="2565BCE7" w14:textId="5F95771F" w:rsidR="004B4900" w:rsidRPr="00EC5CBE" w:rsidRDefault="004B4900" w:rsidP="00111839">
      <w:pPr>
        <w:snapToGrid w:val="0"/>
        <w:spacing w:line="360" w:lineRule="auto"/>
        <w:jc w:val="center"/>
        <w:rPr>
          <w:rFonts w:ascii="Times New Roman" w:hAnsi="Times New Roman" w:cs="Times New Roman"/>
          <w:sz w:val="24"/>
          <w:szCs w:val="24"/>
        </w:rPr>
      </w:pPr>
      <w:r w:rsidRPr="00EC5CBE">
        <w:rPr>
          <w:rFonts w:ascii="Times New Roman" w:hAnsi="Times New Roman" w:cs="Times New Roman"/>
          <w:sz w:val="24"/>
          <w:szCs w:val="24"/>
        </w:rPr>
        <w:t>1</w:t>
      </w:r>
      <w:r w:rsidRPr="00EC5CBE">
        <w:rPr>
          <w:rFonts w:ascii="Times New Roman" w:hAnsi="Times New Roman" w:cs="Times New Roman"/>
          <w:sz w:val="24"/>
          <w:szCs w:val="24"/>
        </w:rPr>
        <w:t>总</w:t>
      </w:r>
      <w:r w:rsidRPr="00EC5CBE">
        <w:rPr>
          <w:rFonts w:ascii="Times New Roman" w:hAnsi="Times New Roman" w:cs="Times New Roman"/>
          <w:sz w:val="24"/>
          <w:szCs w:val="24"/>
        </w:rPr>
        <w:t xml:space="preserve">  </w:t>
      </w:r>
      <w:r w:rsidRPr="00EC5CBE">
        <w:rPr>
          <w:rFonts w:ascii="Times New Roman" w:hAnsi="Times New Roman" w:cs="Times New Roman"/>
          <w:sz w:val="24"/>
          <w:szCs w:val="24"/>
        </w:rPr>
        <w:t>则</w:t>
      </w:r>
    </w:p>
    <w:p w14:paraId="754A9E4F" w14:textId="77777777" w:rsidR="00255511" w:rsidRPr="00EC5CBE" w:rsidRDefault="00035E70" w:rsidP="00255511">
      <w:pPr>
        <w:snapToGrid w:val="0"/>
        <w:spacing w:line="360" w:lineRule="auto"/>
        <w:rPr>
          <w:rFonts w:ascii="Times New Roman" w:hAnsi="Times New Roman" w:cs="Times New Roman"/>
          <w:sz w:val="24"/>
          <w:szCs w:val="24"/>
        </w:rPr>
      </w:pPr>
      <w:r w:rsidRPr="00EC5CBE">
        <w:rPr>
          <w:rFonts w:ascii="Times New Roman" w:hAnsi="Times New Roman" w:cs="Times New Roman"/>
          <w:sz w:val="24"/>
          <w:szCs w:val="24"/>
        </w:rPr>
        <w:t>1.0.1</w:t>
      </w:r>
      <w:r w:rsidR="001B297C" w:rsidRPr="00EC5CBE">
        <w:rPr>
          <w:rFonts w:ascii="Times New Roman" w:hAnsi="Times New Roman" w:cs="Times New Roman"/>
          <w:sz w:val="24"/>
          <w:szCs w:val="24"/>
        </w:rPr>
        <w:t>铝合金材质的设备在半导体设备等领域有大量应用，本</w:t>
      </w:r>
      <w:r w:rsidR="00936AF3" w:rsidRPr="00EC5CBE">
        <w:rPr>
          <w:rFonts w:ascii="Times New Roman" w:hAnsi="Times New Roman" w:cs="Times New Roman"/>
          <w:sz w:val="24"/>
          <w:szCs w:val="24"/>
        </w:rPr>
        <w:t>条</w:t>
      </w:r>
      <w:r w:rsidR="001B297C" w:rsidRPr="00EC5CBE">
        <w:rPr>
          <w:rFonts w:ascii="Times New Roman" w:hAnsi="Times New Roman" w:cs="Times New Roman"/>
          <w:sz w:val="24"/>
          <w:szCs w:val="24"/>
        </w:rPr>
        <w:t>增加了铝合金设备。</w:t>
      </w:r>
    </w:p>
    <w:p w14:paraId="152F6486" w14:textId="0402AA44" w:rsidR="004B4900" w:rsidRPr="00EC5CBE" w:rsidRDefault="004B4900" w:rsidP="00255511">
      <w:pPr>
        <w:snapToGrid w:val="0"/>
        <w:spacing w:line="360" w:lineRule="auto"/>
        <w:jc w:val="center"/>
        <w:rPr>
          <w:rFonts w:ascii="Times New Roman" w:hAnsi="Times New Roman" w:cs="Times New Roman"/>
          <w:sz w:val="24"/>
          <w:szCs w:val="24"/>
        </w:rPr>
      </w:pPr>
      <w:r w:rsidRPr="00EC5CBE">
        <w:rPr>
          <w:rFonts w:ascii="Times New Roman" w:hAnsi="Times New Roman" w:cs="Times New Roman"/>
          <w:sz w:val="24"/>
          <w:szCs w:val="24"/>
        </w:rPr>
        <w:t xml:space="preserve">3 </w:t>
      </w:r>
      <w:r w:rsidR="00035E70" w:rsidRPr="00EC5CBE">
        <w:rPr>
          <w:rFonts w:ascii="Times New Roman" w:hAnsi="Times New Roman" w:cs="Times New Roman"/>
          <w:sz w:val="24"/>
          <w:szCs w:val="24"/>
        </w:rPr>
        <w:t>材料性能</w:t>
      </w:r>
    </w:p>
    <w:p w14:paraId="73386259" w14:textId="741B9134" w:rsidR="005102D9" w:rsidRDefault="005102D9" w:rsidP="006B3A8B">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 xml:space="preserve">3.0.3  </w:t>
      </w:r>
      <w:r w:rsidRPr="00F778C1">
        <w:rPr>
          <w:rFonts w:ascii="Times New Roman" w:hAnsi="Times New Roman" w:cs="Times New Roman"/>
          <w:sz w:val="24"/>
        </w:rPr>
        <w:t>粉末氟涂料的质量</w:t>
      </w:r>
      <w:r>
        <w:rPr>
          <w:rFonts w:ascii="Times New Roman" w:hAnsi="Times New Roman" w:cs="Times New Roman" w:hint="eastAsia"/>
          <w:sz w:val="24"/>
        </w:rPr>
        <w:t>指标依据已有工程应用案例的涂料产品说明书</w:t>
      </w:r>
      <w:r w:rsidR="00DB0F47">
        <w:rPr>
          <w:rFonts w:ascii="Times New Roman" w:hAnsi="Times New Roman" w:cs="Times New Roman" w:hint="eastAsia"/>
          <w:sz w:val="24"/>
        </w:rPr>
        <w:t>和供应商的试验数据</w:t>
      </w:r>
      <w:r>
        <w:rPr>
          <w:rFonts w:ascii="Times New Roman" w:hAnsi="Times New Roman" w:cs="Times New Roman" w:hint="eastAsia"/>
          <w:sz w:val="24"/>
        </w:rPr>
        <w:t>。</w:t>
      </w:r>
    </w:p>
    <w:p w14:paraId="4D5F5A53" w14:textId="49AFB0B9" w:rsidR="005102D9" w:rsidRDefault="005102D9" w:rsidP="006B3A8B">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 xml:space="preserve">3.0.4  </w:t>
      </w:r>
      <w:r w:rsidRPr="00C51E35">
        <w:rPr>
          <w:rFonts w:ascii="Times New Roman" w:hAnsi="Times New Roman" w:cs="Times New Roman"/>
          <w:sz w:val="24"/>
          <w:szCs w:val="24"/>
        </w:rPr>
        <w:t>氟聚合物粉末静电喷涂</w:t>
      </w:r>
      <w:r w:rsidRPr="00C51E35">
        <w:rPr>
          <w:rFonts w:ascii="Times New Roman" w:eastAsia="宋体" w:hAnsi="Times New Roman" w:cs="Times New Roman"/>
          <w:sz w:val="24"/>
          <w:szCs w:val="24"/>
        </w:rPr>
        <w:t>层</w:t>
      </w:r>
      <w:r w:rsidRPr="00C51E35">
        <w:rPr>
          <w:rFonts w:ascii="Times New Roman" w:hAnsi="Times New Roman" w:cs="Times New Roman"/>
          <w:sz w:val="24"/>
        </w:rPr>
        <w:t>的质量</w:t>
      </w:r>
      <w:r>
        <w:rPr>
          <w:rFonts w:ascii="Times New Roman" w:hAnsi="Times New Roman" w:cs="Times New Roman" w:hint="eastAsia"/>
          <w:sz w:val="24"/>
        </w:rPr>
        <w:t>依据已有工程应用案例的涂层的产品说明书</w:t>
      </w:r>
      <w:r w:rsidR="00DB0F47">
        <w:rPr>
          <w:rFonts w:ascii="Times New Roman" w:hAnsi="Times New Roman" w:cs="Times New Roman" w:hint="eastAsia"/>
          <w:sz w:val="24"/>
        </w:rPr>
        <w:t>和供应商的试验数据</w:t>
      </w:r>
      <w:r>
        <w:rPr>
          <w:rFonts w:ascii="Times New Roman" w:hAnsi="Times New Roman" w:cs="Times New Roman" w:hint="eastAsia"/>
          <w:sz w:val="24"/>
        </w:rPr>
        <w:t>。</w:t>
      </w:r>
    </w:p>
    <w:p w14:paraId="68E3FB28" w14:textId="69752027" w:rsidR="001B297C" w:rsidRPr="006D3AB4" w:rsidRDefault="001B297C" w:rsidP="006B3A8B">
      <w:pPr>
        <w:autoSpaceDE w:val="0"/>
        <w:autoSpaceDN w:val="0"/>
        <w:adjustRightInd w:val="0"/>
        <w:snapToGrid w:val="0"/>
        <w:spacing w:line="360" w:lineRule="auto"/>
        <w:jc w:val="left"/>
        <w:rPr>
          <w:rFonts w:ascii="Times New Roman" w:hAnsi="Times New Roman" w:cs="Times New Roman"/>
          <w:sz w:val="24"/>
        </w:rPr>
      </w:pPr>
      <w:r w:rsidRPr="006D3AB4">
        <w:rPr>
          <w:rFonts w:ascii="Times New Roman" w:hAnsi="Times New Roman" w:cs="Times New Roman" w:hint="eastAsia"/>
          <w:sz w:val="24"/>
          <w:szCs w:val="24"/>
        </w:rPr>
        <w:t xml:space="preserve">3.0.5  </w:t>
      </w:r>
      <w:r w:rsidRPr="006D3AB4">
        <w:rPr>
          <w:rFonts w:ascii="Times New Roman" w:hAnsi="Times New Roman" w:cs="Times New Roman"/>
          <w:sz w:val="24"/>
        </w:rPr>
        <w:t>氟聚合物粉末静电喷涂层的耐腐蚀性能确定</w:t>
      </w:r>
      <w:r w:rsidRPr="006D3AB4">
        <w:rPr>
          <w:rFonts w:ascii="Times New Roman" w:hAnsi="Times New Roman" w:cs="Times New Roman" w:hint="eastAsia"/>
          <w:sz w:val="24"/>
        </w:rPr>
        <w:t>优先考虑成功的</w:t>
      </w:r>
      <w:r w:rsidRPr="006D3AB4">
        <w:rPr>
          <w:rFonts w:ascii="Times New Roman" w:hAnsi="Times New Roman" w:cs="Times New Roman"/>
          <w:sz w:val="24"/>
        </w:rPr>
        <w:t>工程应用案例</w:t>
      </w:r>
      <w:r w:rsidRPr="006D3AB4">
        <w:rPr>
          <w:rFonts w:ascii="Times New Roman" w:hAnsi="Times New Roman" w:cs="Times New Roman" w:hint="eastAsia"/>
          <w:sz w:val="24"/>
        </w:rPr>
        <w:t>；如</w:t>
      </w:r>
      <w:proofErr w:type="gramStart"/>
      <w:r w:rsidRPr="006D3AB4">
        <w:rPr>
          <w:rFonts w:ascii="Times New Roman" w:hAnsi="Times New Roman" w:cs="Times New Roman" w:hint="eastAsia"/>
          <w:sz w:val="24"/>
        </w:rPr>
        <w:t>无应用</w:t>
      </w:r>
      <w:proofErr w:type="gramEnd"/>
      <w:r w:rsidRPr="006D3AB4">
        <w:rPr>
          <w:rFonts w:ascii="Times New Roman" w:hAnsi="Times New Roman" w:cs="Times New Roman" w:hint="eastAsia"/>
          <w:sz w:val="24"/>
        </w:rPr>
        <w:t>案例则参考</w:t>
      </w:r>
      <w:r w:rsidRPr="006D3AB4">
        <w:rPr>
          <w:rFonts w:ascii="Times New Roman" w:hAnsi="Times New Roman" w:cs="Times New Roman"/>
          <w:sz w:val="24"/>
        </w:rPr>
        <w:t>制造商提供的耐腐蚀性能数据</w:t>
      </w:r>
      <w:r w:rsidRPr="006D3AB4">
        <w:rPr>
          <w:rFonts w:ascii="Times New Roman" w:hAnsi="Times New Roman" w:cs="Times New Roman" w:hint="eastAsia"/>
          <w:sz w:val="24"/>
        </w:rPr>
        <w:t>；如</w:t>
      </w:r>
      <w:proofErr w:type="gramStart"/>
      <w:r w:rsidRPr="006D3AB4">
        <w:rPr>
          <w:rFonts w:ascii="Times New Roman" w:hAnsi="Times New Roman" w:cs="Times New Roman" w:hint="eastAsia"/>
          <w:sz w:val="24"/>
        </w:rPr>
        <w:t>无</w:t>
      </w:r>
      <w:r w:rsidR="00260033" w:rsidRPr="006D3AB4">
        <w:rPr>
          <w:rFonts w:ascii="Times New Roman" w:hAnsi="Times New Roman" w:cs="Times New Roman" w:hint="eastAsia"/>
          <w:sz w:val="24"/>
        </w:rPr>
        <w:t>工程</w:t>
      </w:r>
      <w:proofErr w:type="gramEnd"/>
      <w:r w:rsidR="00260033" w:rsidRPr="006D3AB4">
        <w:rPr>
          <w:rFonts w:ascii="Times New Roman" w:hAnsi="Times New Roman" w:cs="Times New Roman" w:hint="eastAsia"/>
          <w:sz w:val="24"/>
        </w:rPr>
        <w:t>案例也无</w:t>
      </w:r>
      <w:r w:rsidRPr="006D3AB4">
        <w:rPr>
          <w:rFonts w:ascii="Times New Roman" w:hAnsi="Times New Roman" w:cs="Times New Roman" w:hint="eastAsia"/>
          <w:sz w:val="24"/>
        </w:rPr>
        <w:t>可参考</w:t>
      </w:r>
      <w:r w:rsidRPr="006D3AB4">
        <w:rPr>
          <w:rFonts w:ascii="Times New Roman" w:hAnsi="Times New Roman" w:cs="Times New Roman"/>
          <w:sz w:val="24"/>
        </w:rPr>
        <w:t>耐腐蚀性</w:t>
      </w:r>
      <w:proofErr w:type="gramStart"/>
      <w:r w:rsidRPr="006D3AB4">
        <w:rPr>
          <w:rFonts w:ascii="Times New Roman" w:hAnsi="Times New Roman" w:cs="Times New Roman"/>
          <w:sz w:val="24"/>
        </w:rPr>
        <w:t>能数据</w:t>
      </w:r>
      <w:proofErr w:type="gramEnd"/>
      <w:r w:rsidR="00260033" w:rsidRPr="006D3AB4">
        <w:rPr>
          <w:rFonts w:ascii="Times New Roman" w:hAnsi="Times New Roman" w:cs="Times New Roman" w:hint="eastAsia"/>
          <w:sz w:val="24"/>
        </w:rPr>
        <w:t>则采取</w:t>
      </w:r>
      <w:r w:rsidR="00260033" w:rsidRPr="006D3AB4">
        <w:rPr>
          <w:rFonts w:ascii="Times New Roman" w:hAnsi="Times New Roman" w:cs="Times New Roman"/>
          <w:sz w:val="24"/>
        </w:rPr>
        <w:t>现场挂片或实验室</w:t>
      </w:r>
      <w:r w:rsidR="00260033" w:rsidRPr="006D3AB4">
        <w:rPr>
          <w:rFonts w:ascii="Times New Roman" w:hAnsi="Times New Roman" w:cs="Times New Roman" w:hint="eastAsia"/>
          <w:sz w:val="24"/>
        </w:rPr>
        <w:t>进行</w:t>
      </w:r>
      <w:r w:rsidR="00260033" w:rsidRPr="006D3AB4">
        <w:rPr>
          <w:rFonts w:ascii="Times New Roman" w:hAnsi="Times New Roman" w:cs="Times New Roman"/>
          <w:sz w:val="24"/>
        </w:rPr>
        <w:t>试验验证</w:t>
      </w:r>
      <w:r w:rsidR="00260033" w:rsidRPr="006D3AB4">
        <w:rPr>
          <w:rFonts w:ascii="Times New Roman" w:hAnsi="Times New Roman" w:cs="Times New Roman" w:hint="eastAsia"/>
          <w:sz w:val="24"/>
        </w:rPr>
        <w:t>。当上述三种情况的耐腐蚀数据都可获得时，</w:t>
      </w:r>
      <w:r w:rsidR="00260033" w:rsidRPr="006D3AB4">
        <w:rPr>
          <w:rFonts w:ascii="Times New Roman" w:hAnsi="Times New Roman" w:cs="Times New Roman"/>
          <w:sz w:val="24"/>
        </w:rPr>
        <w:t>选用最低值</w:t>
      </w:r>
      <w:r w:rsidR="00260033" w:rsidRPr="006D3AB4">
        <w:rPr>
          <w:rFonts w:ascii="Times New Roman" w:hAnsi="Times New Roman" w:cs="Times New Roman" w:hint="eastAsia"/>
          <w:sz w:val="24"/>
        </w:rPr>
        <w:t>以获取更可靠的使用效果和更长的寿命。</w:t>
      </w:r>
    </w:p>
    <w:p w14:paraId="3C46A94B" w14:textId="09873B55" w:rsidR="004B4900" w:rsidRPr="00EC5CBE" w:rsidRDefault="004B4900" w:rsidP="000F64EE">
      <w:pPr>
        <w:snapToGrid w:val="0"/>
        <w:spacing w:line="360" w:lineRule="auto"/>
        <w:jc w:val="center"/>
        <w:rPr>
          <w:rFonts w:ascii="Times New Roman" w:hAnsi="Times New Roman" w:cs="Times New Roman"/>
          <w:sz w:val="24"/>
          <w:szCs w:val="24"/>
        </w:rPr>
      </w:pPr>
      <w:r w:rsidRPr="00EC5CBE">
        <w:rPr>
          <w:rFonts w:ascii="Times New Roman" w:hAnsi="Times New Roman" w:cs="Times New Roman"/>
          <w:sz w:val="24"/>
          <w:szCs w:val="24"/>
        </w:rPr>
        <w:t>4</w:t>
      </w:r>
      <w:r w:rsidR="006D3AB4" w:rsidRPr="00EC5CBE">
        <w:rPr>
          <w:rFonts w:ascii="Times New Roman" w:hAnsi="Times New Roman" w:cs="Times New Roman"/>
          <w:sz w:val="24"/>
          <w:szCs w:val="24"/>
        </w:rPr>
        <w:t xml:space="preserve"> </w:t>
      </w:r>
      <w:r w:rsidR="00EC5CBE" w:rsidRPr="00EC5CBE">
        <w:rPr>
          <w:rFonts w:ascii="Times New Roman" w:hAnsi="Times New Roman" w:cs="Times New Roman"/>
          <w:sz w:val="24"/>
          <w:szCs w:val="24"/>
        </w:rPr>
        <w:t>设备和管道制造要求</w:t>
      </w:r>
    </w:p>
    <w:p w14:paraId="44097D1C" w14:textId="470BEB95" w:rsidR="00EC5CBE" w:rsidRDefault="00EC5CBE" w:rsidP="006B3A8B">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 xml:space="preserve">4.1.1 </w:t>
      </w:r>
      <w:r w:rsidRPr="006D3AB4">
        <w:rPr>
          <w:rFonts w:ascii="Times New Roman" w:hAnsi="Times New Roman" w:cs="Times New Roman" w:hint="eastAsia"/>
          <w:sz w:val="24"/>
          <w:szCs w:val="24"/>
        </w:rPr>
        <w:t>粉末氟涂料静电喷涂作业时</w:t>
      </w:r>
      <w:r>
        <w:rPr>
          <w:rFonts w:ascii="Times New Roman" w:hAnsi="Times New Roman" w:cs="Times New Roman" w:hint="eastAsia"/>
          <w:sz w:val="24"/>
          <w:szCs w:val="24"/>
        </w:rPr>
        <w:t>需</w:t>
      </w:r>
      <w:r w:rsidRPr="006D3AB4">
        <w:rPr>
          <w:rFonts w:ascii="Times New Roman" w:hAnsi="Times New Roman" w:cs="Times New Roman" w:hint="eastAsia"/>
          <w:sz w:val="24"/>
          <w:szCs w:val="24"/>
        </w:rPr>
        <w:t>要与加热炉配合维持设备和管道的高温，</w:t>
      </w:r>
      <w:r>
        <w:rPr>
          <w:rFonts w:ascii="Times New Roman" w:hAnsi="Times New Roman" w:cs="Times New Roman" w:hint="eastAsia"/>
          <w:sz w:val="24"/>
          <w:szCs w:val="24"/>
        </w:rPr>
        <w:t>设计时要考虑</w:t>
      </w:r>
      <w:r w:rsidRPr="006D3AB4">
        <w:rPr>
          <w:rFonts w:ascii="Times New Roman" w:hAnsi="Times New Roman" w:cs="Times New Roman" w:hint="eastAsia"/>
          <w:sz w:val="24"/>
          <w:szCs w:val="24"/>
        </w:rPr>
        <w:t>设备和管道的</w:t>
      </w:r>
      <w:r>
        <w:rPr>
          <w:rFonts w:ascii="Times New Roman" w:hAnsi="Times New Roman" w:cs="Times New Roman" w:hint="eastAsia"/>
          <w:sz w:val="24"/>
          <w:szCs w:val="24"/>
        </w:rPr>
        <w:t>设计温度和高温可能的导致的变形量。</w:t>
      </w:r>
    </w:p>
    <w:p w14:paraId="16CDDF53" w14:textId="342D2C4E" w:rsidR="005F1CD5" w:rsidRPr="006D3AB4" w:rsidRDefault="005F1CD5" w:rsidP="006B3A8B">
      <w:pPr>
        <w:autoSpaceDE w:val="0"/>
        <w:autoSpaceDN w:val="0"/>
        <w:adjustRightInd w:val="0"/>
        <w:snapToGrid w:val="0"/>
        <w:spacing w:line="360" w:lineRule="auto"/>
        <w:jc w:val="left"/>
        <w:rPr>
          <w:rFonts w:ascii="Times New Roman" w:hAnsi="Times New Roman" w:cs="Times New Roman"/>
          <w:sz w:val="24"/>
          <w:szCs w:val="24"/>
        </w:rPr>
      </w:pPr>
      <w:r w:rsidRPr="006D3AB4">
        <w:rPr>
          <w:rFonts w:ascii="Times New Roman" w:hAnsi="Times New Roman" w:cs="Times New Roman"/>
          <w:sz w:val="24"/>
          <w:szCs w:val="24"/>
        </w:rPr>
        <w:t>4.1.2</w:t>
      </w:r>
      <w:r w:rsidRPr="006D3AB4">
        <w:rPr>
          <w:rFonts w:ascii="Times New Roman" w:hAnsi="Times New Roman" w:cs="Times New Roman" w:hint="eastAsia"/>
          <w:sz w:val="24"/>
          <w:szCs w:val="24"/>
        </w:rPr>
        <w:t xml:space="preserve"> </w:t>
      </w:r>
      <w:r w:rsidRPr="006D3AB4">
        <w:rPr>
          <w:rFonts w:ascii="Times New Roman" w:hAnsi="Times New Roman" w:cs="Times New Roman" w:hint="eastAsia"/>
          <w:sz w:val="24"/>
          <w:szCs w:val="24"/>
        </w:rPr>
        <w:t>粉末氟涂料静电喷涂作业时需要与加热炉配合维持设备和管道的高温使涂料熔融。设备和管道需放入加热炉内反复加热升温，故此加热炉的尺寸大小将限制设备</w:t>
      </w:r>
      <w:proofErr w:type="gramStart"/>
      <w:r w:rsidRPr="006D3AB4">
        <w:rPr>
          <w:rFonts w:ascii="Times New Roman" w:hAnsi="Times New Roman" w:cs="Times New Roman" w:hint="eastAsia"/>
          <w:sz w:val="24"/>
          <w:szCs w:val="24"/>
        </w:rPr>
        <w:t>备</w:t>
      </w:r>
      <w:proofErr w:type="gramEnd"/>
      <w:r w:rsidRPr="006D3AB4">
        <w:rPr>
          <w:rFonts w:ascii="Times New Roman" w:hAnsi="Times New Roman" w:cs="Times New Roman" w:hint="eastAsia"/>
          <w:sz w:val="24"/>
          <w:szCs w:val="24"/>
        </w:rPr>
        <w:t>和管道的尺寸，设计时是要充分考虑。</w:t>
      </w:r>
    </w:p>
    <w:p w14:paraId="13766ED2" w14:textId="5017603E" w:rsidR="006B3A8B" w:rsidRDefault="005F1CD5" w:rsidP="006B3A8B">
      <w:pPr>
        <w:autoSpaceDE w:val="0"/>
        <w:autoSpaceDN w:val="0"/>
        <w:adjustRightInd w:val="0"/>
        <w:snapToGrid w:val="0"/>
        <w:spacing w:line="360" w:lineRule="auto"/>
        <w:jc w:val="left"/>
        <w:rPr>
          <w:rFonts w:ascii="Times New Roman" w:hAnsi="Times New Roman" w:cs="Times New Roman"/>
          <w:sz w:val="24"/>
          <w:szCs w:val="24"/>
        </w:rPr>
      </w:pPr>
      <w:r w:rsidRPr="006D3AB4">
        <w:rPr>
          <w:rFonts w:ascii="Times New Roman" w:hAnsi="Times New Roman" w:cs="Times New Roman" w:hint="eastAsia"/>
          <w:sz w:val="24"/>
          <w:szCs w:val="24"/>
        </w:rPr>
        <w:t xml:space="preserve">4.1.3 </w:t>
      </w:r>
      <w:r w:rsidRPr="006D3AB4">
        <w:rPr>
          <w:rFonts w:ascii="Times New Roman" w:hAnsi="Times New Roman" w:cs="Times New Roman" w:hint="eastAsia"/>
          <w:sz w:val="24"/>
          <w:szCs w:val="24"/>
        </w:rPr>
        <w:t>粉末氟涂料静电喷涂作业时</w:t>
      </w:r>
      <w:r w:rsidR="00EC5CBE">
        <w:rPr>
          <w:rFonts w:ascii="Times New Roman" w:hAnsi="Times New Roman" w:cs="Times New Roman" w:hint="eastAsia"/>
          <w:sz w:val="24"/>
          <w:szCs w:val="24"/>
        </w:rPr>
        <w:t>需</w:t>
      </w:r>
      <w:r w:rsidR="00EC5CBE" w:rsidRPr="006D3AB4">
        <w:rPr>
          <w:rFonts w:ascii="Times New Roman" w:hAnsi="Times New Roman" w:cs="Times New Roman" w:hint="eastAsia"/>
          <w:sz w:val="24"/>
          <w:szCs w:val="24"/>
        </w:rPr>
        <w:t>要与加热炉配合维持设备和管道的高温</w:t>
      </w:r>
      <w:r w:rsidRPr="006D3AB4">
        <w:rPr>
          <w:rFonts w:ascii="Times New Roman" w:hAnsi="Times New Roman" w:cs="Times New Roman" w:hint="eastAsia"/>
          <w:sz w:val="24"/>
          <w:szCs w:val="24"/>
        </w:rPr>
        <w:t>，</w:t>
      </w:r>
      <w:r w:rsidR="00AA093D" w:rsidRPr="006D3AB4">
        <w:rPr>
          <w:rFonts w:ascii="Times New Roman" w:hAnsi="Times New Roman" w:cs="Times New Roman" w:hint="eastAsia"/>
          <w:sz w:val="24"/>
          <w:szCs w:val="24"/>
        </w:rPr>
        <w:t>仅</w:t>
      </w:r>
      <w:r w:rsidRPr="006D3AB4">
        <w:rPr>
          <w:rFonts w:ascii="Times New Roman" w:hAnsi="Times New Roman" w:cs="Times New Roman" w:hint="eastAsia"/>
          <w:sz w:val="24"/>
          <w:szCs w:val="24"/>
        </w:rPr>
        <w:t>一端</w:t>
      </w:r>
      <w:r w:rsidR="00AA093D" w:rsidRPr="006D3AB4">
        <w:rPr>
          <w:rFonts w:ascii="Times New Roman" w:hAnsi="Times New Roman" w:cs="Times New Roman" w:hint="eastAsia"/>
          <w:sz w:val="24"/>
          <w:szCs w:val="24"/>
        </w:rPr>
        <w:t>开</w:t>
      </w:r>
      <w:r w:rsidRPr="006D3AB4">
        <w:rPr>
          <w:rFonts w:ascii="Times New Roman" w:hAnsi="Times New Roman" w:cs="Times New Roman" w:hint="eastAsia"/>
          <w:sz w:val="24"/>
          <w:szCs w:val="24"/>
        </w:rPr>
        <w:t>孔的设备内部喷涂需要加长喷枪</w:t>
      </w:r>
      <w:r w:rsidR="00950A34" w:rsidRPr="006D3AB4">
        <w:rPr>
          <w:rFonts w:ascii="Times New Roman" w:hAnsi="Times New Roman" w:cs="Times New Roman" w:hint="eastAsia"/>
          <w:sz w:val="24"/>
          <w:szCs w:val="24"/>
        </w:rPr>
        <w:t>。喷枪越长，枪管变形越大，喷涂难度越大，故此建议</w:t>
      </w:r>
      <w:r w:rsidR="00950A34" w:rsidRPr="006D3AB4">
        <w:rPr>
          <w:rFonts w:ascii="Times New Roman" w:hAnsi="Times New Roman" w:cs="Times New Roman"/>
          <w:sz w:val="24"/>
          <w:szCs w:val="24"/>
        </w:rPr>
        <w:t>喷涂范围直径不宜大于</w:t>
      </w:r>
      <w:r w:rsidR="00950A34" w:rsidRPr="006D3AB4">
        <w:rPr>
          <w:rFonts w:ascii="Times New Roman" w:hAnsi="Times New Roman" w:cs="Times New Roman"/>
          <w:sz w:val="24"/>
          <w:szCs w:val="24"/>
        </w:rPr>
        <w:t>3m</w:t>
      </w:r>
      <w:r w:rsidR="00950A34" w:rsidRPr="006D3AB4">
        <w:rPr>
          <w:rFonts w:ascii="Times New Roman" w:hAnsi="Times New Roman" w:cs="Times New Roman" w:hint="eastAsia"/>
          <w:sz w:val="24"/>
          <w:szCs w:val="24"/>
        </w:rPr>
        <w:t>。</w:t>
      </w:r>
    </w:p>
    <w:p w14:paraId="4186340C" w14:textId="0ACBD8F3" w:rsidR="006B3A8B" w:rsidRPr="006D3AB4" w:rsidRDefault="008A7F73" w:rsidP="006B3A8B">
      <w:pPr>
        <w:autoSpaceDE w:val="0"/>
        <w:autoSpaceDN w:val="0"/>
        <w:adjustRightInd w:val="0"/>
        <w:snapToGrid w:val="0"/>
        <w:spacing w:line="360" w:lineRule="auto"/>
        <w:jc w:val="left"/>
        <w:rPr>
          <w:rFonts w:ascii="Times New Roman" w:hAnsi="Times New Roman" w:cs="Times New Roman"/>
          <w:sz w:val="24"/>
          <w:szCs w:val="24"/>
        </w:rPr>
      </w:pPr>
      <w:r w:rsidRPr="006D3AB4">
        <w:rPr>
          <w:rFonts w:ascii="Times New Roman" w:hAnsi="Times New Roman" w:cs="Times New Roman" w:hint="eastAsia"/>
          <w:sz w:val="24"/>
          <w:szCs w:val="24"/>
        </w:rPr>
        <w:t>4</w:t>
      </w:r>
      <w:r w:rsidR="006B3A8B" w:rsidRPr="006D3AB4">
        <w:rPr>
          <w:rFonts w:ascii="Times New Roman" w:hAnsi="Times New Roman" w:cs="Times New Roman"/>
          <w:sz w:val="24"/>
          <w:szCs w:val="24"/>
        </w:rPr>
        <w:t>.</w:t>
      </w:r>
      <w:r w:rsidRPr="006D3AB4">
        <w:rPr>
          <w:rFonts w:ascii="Times New Roman" w:hAnsi="Times New Roman" w:cs="Times New Roman" w:hint="eastAsia"/>
          <w:sz w:val="24"/>
          <w:szCs w:val="24"/>
        </w:rPr>
        <w:t>2</w:t>
      </w:r>
      <w:r w:rsidR="006B3A8B" w:rsidRPr="006D3AB4">
        <w:rPr>
          <w:rFonts w:ascii="Times New Roman" w:hAnsi="Times New Roman" w:cs="Times New Roman"/>
          <w:sz w:val="24"/>
          <w:szCs w:val="24"/>
        </w:rPr>
        <w:t>.1</w:t>
      </w:r>
      <w:r w:rsidRPr="006D3AB4">
        <w:rPr>
          <w:rFonts w:ascii="Times New Roman" w:hAnsi="Times New Roman" w:cs="Times New Roman" w:hint="eastAsia"/>
          <w:sz w:val="24"/>
          <w:szCs w:val="24"/>
        </w:rPr>
        <w:t xml:space="preserve"> </w:t>
      </w:r>
      <w:r w:rsidRPr="006D3AB4">
        <w:rPr>
          <w:rFonts w:ascii="Times New Roman" w:hAnsi="Times New Roman" w:cs="Times New Roman" w:hint="eastAsia"/>
          <w:sz w:val="24"/>
          <w:szCs w:val="24"/>
        </w:rPr>
        <w:t>实际工程中，特别是喷涂</w:t>
      </w:r>
      <w:r w:rsidRPr="006D3AB4">
        <w:rPr>
          <w:rFonts w:ascii="Times New Roman" w:hAnsi="Times New Roman" w:cs="Times New Roman" w:hint="eastAsia"/>
          <w:sz w:val="24"/>
          <w:szCs w:val="24"/>
        </w:rPr>
        <w:t>PFA</w:t>
      </w:r>
      <w:r w:rsidRPr="006D3AB4">
        <w:rPr>
          <w:rFonts w:ascii="Times New Roman" w:hAnsi="Times New Roman" w:cs="Times New Roman" w:hint="eastAsia"/>
          <w:sz w:val="24"/>
          <w:szCs w:val="24"/>
        </w:rPr>
        <w:t>涂料时，因为加热温度高会发生焊缝缺陷导致涂层气泡的现象，严重影响涂层质量，故此建议焊缝</w:t>
      </w:r>
      <w:r w:rsidRPr="006D3AB4">
        <w:rPr>
          <w:rFonts w:ascii="Times New Roman" w:hAnsi="Times New Roman" w:cs="Times New Roman"/>
          <w:sz w:val="24"/>
          <w:szCs w:val="24"/>
        </w:rPr>
        <w:t>100%</w:t>
      </w:r>
      <w:r w:rsidRPr="006D3AB4">
        <w:rPr>
          <w:rFonts w:ascii="Times New Roman" w:hAnsi="Times New Roman" w:cs="Times New Roman"/>
          <w:sz w:val="24"/>
          <w:szCs w:val="24"/>
        </w:rPr>
        <w:t>无损检测</w:t>
      </w:r>
    </w:p>
    <w:p w14:paraId="54878E52" w14:textId="09E9AD65" w:rsidR="006B3A8B" w:rsidRPr="006D3AB4" w:rsidRDefault="00E80C14" w:rsidP="006B3A8B">
      <w:pPr>
        <w:autoSpaceDE w:val="0"/>
        <w:autoSpaceDN w:val="0"/>
        <w:adjustRightInd w:val="0"/>
        <w:snapToGrid w:val="0"/>
        <w:spacing w:line="360" w:lineRule="auto"/>
        <w:jc w:val="left"/>
        <w:rPr>
          <w:rFonts w:ascii="Times New Roman" w:hAnsi="Times New Roman" w:cs="Times New Roman"/>
          <w:sz w:val="24"/>
          <w:szCs w:val="24"/>
        </w:rPr>
      </w:pPr>
      <w:r w:rsidRPr="006D3AB4">
        <w:rPr>
          <w:rFonts w:ascii="Times New Roman" w:hAnsi="Times New Roman" w:cs="Times New Roman" w:hint="eastAsia"/>
          <w:sz w:val="24"/>
          <w:szCs w:val="24"/>
        </w:rPr>
        <w:t>4</w:t>
      </w:r>
      <w:r w:rsidRPr="006D3AB4">
        <w:rPr>
          <w:rFonts w:ascii="Times New Roman" w:hAnsi="Times New Roman" w:cs="Times New Roman"/>
          <w:sz w:val="24"/>
          <w:szCs w:val="24"/>
        </w:rPr>
        <w:t>.</w:t>
      </w:r>
      <w:r w:rsidRPr="006D3AB4">
        <w:rPr>
          <w:rFonts w:ascii="Times New Roman" w:hAnsi="Times New Roman" w:cs="Times New Roman" w:hint="eastAsia"/>
          <w:sz w:val="24"/>
          <w:szCs w:val="24"/>
        </w:rPr>
        <w:t>2</w:t>
      </w:r>
      <w:r w:rsidRPr="006D3AB4">
        <w:rPr>
          <w:rFonts w:ascii="Times New Roman" w:hAnsi="Times New Roman" w:cs="Times New Roman"/>
          <w:sz w:val="24"/>
          <w:szCs w:val="24"/>
        </w:rPr>
        <w:t>.</w:t>
      </w:r>
      <w:r w:rsidRPr="006D3AB4">
        <w:rPr>
          <w:rFonts w:ascii="Times New Roman" w:hAnsi="Times New Roman" w:cs="Times New Roman" w:hint="eastAsia"/>
          <w:sz w:val="24"/>
          <w:szCs w:val="24"/>
        </w:rPr>
        <w:t xml:space="preserve">2 </w:t>
      </w:r>
      <w:r w:rsidRPr="006D3AB4">
        <w:rPr>
          <w:rFonts w:ascii="Times New Roman" w:hAnsi="Times New Roman" w:cs="Times New Roman"/>
          <w:sz w:val="24"/>
        </w:rPr>
        <w:t>设备和管道</w:t>
      </w:r>
      <w:r w:rsidRPr="006D3AB4">
        <w:rPr>
          <w:rFonts w:ascii="Times New Roman" w:hAnsi="Times New Roman" w:cs="Times New Roman"/>
          <w:sz w:val="24"/>
          <w:szCs w:val="24"/>
        </w:rPr>
        <w:t>内部构件采用焊接</w:t>
      </w:r>
      <w:r w:rsidRPr="006D3AB4">
        <w:rPr>
          <w:rFonts w:ascii="Times New Roman" w:hAnsi="Times New Roman" w:cs="Times New Roman" w:hint="eastAsia"/>
          <w:sz w:val="24"/>
          <w:szCs w:val="24"/>
        </w:rPr>
        <w:t>，避免紧固和拆装可能造成的涂层损坏。</w:t>
      </w:r>
    </w:p>
    <w:p w14:paraId="397C62F8" w14:textId="6D7EC0BB" w:rsidR="00E80C14" w:rsidRPr="006D3AB4" w:rsidRDefault="0021174C" w:rsidP="006B3A8B">
      <w:pPr>
        <w:autoSpaceDE w:val="0"/>
        <w:autoSpaceDN w:val="0"/>
        <w:adjustRightInd w:val="0"/>
        <w:snapToGrid w:val="0"/>
        <w:spacing w:line="360" w:lineRule="auto"/>
        <w:jc w:val="left"/>
        <w:rPr>
          <w:rFonts w:ascii="Times New Roman" w:hAnsi="Times New Roman" w:cs="Times New Roman"/>
          <w:sz w:val="24"/>
          <w:szCs w:val="24"/>
        </w:rPr>
      </w:pPr>
      <w:r w:rsidRPr="006D3AB4">
        <w:rPr>
          <w:rFonts w:ascii="Times New Roman" w:hAnsi="Times New Roman" w:cs="Times New Roman"/>
          <w:sz w:val="24"/>
          <w:szCs w:val="24"/>
        </w:rPr>
        <w:t>4.2.3</w:t>
      </w:r>
      <w:r w:rsidRPr="006D3AB4">
        <w:rPr>
          <w:rFonts w:ascii="Times New Roman" w:hAnsi="Times New Roman" w:cs="Times New Roman" w:hint="eastAsia"/>
          <w:sz w:val="24"/>
          <w:szCs w:val="24"/>
        </w:rPr>
        <w:t xml:space="preserve"> </w:t>
      </w:r>
      <w:r w:rsidRPr="006D3AB4">
        <w:rPr>
          <w:rFonts w:ascii="Times New Roman" w:hAnsi="Times New Roman" w:cs="Times New Roman" w:hint="eastAsia"/>
          <w:sz w:val="24"/>
          <w:szCs w:val="24"/>
        </w:rPr>
        <w:t>粉末氟涂料静电喷涂作业需要高温加热，可能会影响</w:t>
      </w:r>
      <w:r w:rsidRPr="006D3AB4">
        <w:rPr>
          <w:rFonts w:ascii="Times New Roman" w:hAnsi="Times New Roman" w:cs="Times New Roman"/>
          <w:sz w:val="24"/>
          <w:szCs w:val="24"/>
        </w:rPr>
        <w:t>设备和管道</w:t>
      </w:r>
      <w:r w:rsidRPr="006D3AB4">
        <w:rPr>
          <w:rFonts w:ascii="Times New Roman" w:hAnsi="Times New Roman" w:cs="Times New Roman" w:hint="eastAsia"/>
          <w:sz w:val="24"/>
          <w:szCs w:val="24"/>
        </w:rPr>
        <w:t>的装配尺寸，</w:t>
      </w:r>
      <w:r w:rsidR="00333B59" w:rsidRPr="006D3AB4">
        <w:rPr>
          <w:rFonts w:ascii="Times New Roman" w:hAnsi="Times New Roman" w:cs="Times New Roman" w:hint="eastAsia"/>
          <w:sz w:val="24"/>
          <w:szCs w:val="24"/>
        </w:rPr>
        <w:t>故此喷涂前需采取人工时效处理确保尺寸。</w:t>
      </w:r>
    </w:p>
    <w:p w14:paraId="6F6BB115" w14:textId="02B80CFF" w:rsidR="006B3A8B" w:rsidRPr="006D3AB4" w:rsidRDefault="00333B59" w:rsidP="006B3A8B">
      <w:pPr>
        <w:autoSpaceDE w:val="0"/>
        <w:autoSpaceDN w:val="0"/>
        <w:adjustRightInd w:val="0"/>
        <w:snapToGrid w:val="0"/>
        <w:spacing w:line="360" w:lineRule="auto"/>
        <w:jc w:val="left"/>
        <w:rPr>
          <w:rFonts w:ascii="Times New Roman" w:hAnsi="Times New Roman" w:cs="Times New Roman"/>
          <w:sz w:val="24"/>
          <w:szCs w:val="24"/>
        </w:rPr>
      </w:pPr>
      <w:r w:rsidRPr="006D3AB4">
        <w:rPr>
          <w:rFonts w:ascii="Times New Roman" w:hAnsi="Times New Roman" w:cs="Times New Roman" w:hint="eastAsia"/>
          <w:sz w:val="24"/>
          <w:szCs w:val="24"/>
        </w:rPr>
        <w:lastRenderedPageBreak/>
        <w:t xml:space="preserve">4.2.4 </w:t>
      </w:r>
      <w:proofErr w:type="gramStart"/>
      <w:r w:rsidRPr="006D3AB4">
        <w:rPr>
          <w:rFonts w:ascii="Times New Roman" w:hAnsi="Times New Roman" w:cs="Times New Roman"/>
          <w:sz w:val="24"/>
          <w:szCs w:val="24"/>
        </w:rPr>
        <w:t>待涂装</w:t>
      </w:r>
      <w:proofErr w:type="gramEnd"/>
      <w:r w:rsidRPr="006D3AB4">
        <w:rPr>
          <w:rFonts w:ascii="Times New Roman" w:hAnsi="Times New Roman" w:cs="Times New Roman"/>
          <w:sz w:val="24"/>
          <w:szCs w:val="24"/>
        </w:rPr>
        <w:t>表面的粗糙度参数</w:t>
      </w:r>
      <w:r w:rsidRPr="006D3AB4">
        <w:rPr>
          <w:rFonts w:ascii="Times New Roman" w:hAnsi="Times New Roman" w:cs="Times New Roman"/>
          <w:sz w:val="24"/>
          <w:szCs w:val="24"/>
        </w:rPr>
        <w:t>Rz</w:t>
      </w:r>
      <w:r w:rsidRPr="006D3AB4">
        <w:rPr>
          <w:rFonts w:ascii="Times New Roman" w:hAnsi="Times New Roman" w:cs="Times New Roman" w:hint="eastAsia"/>
          <w:sz w:val="24"/>
          <w:szCs w:val="24"/>
        </w:rPr>
        <w:t>反应了表面的平整度，</w:t>
      </w:r>
      <w:r w:rsidRPr="006D3AB4">
        <w:rPr>
          <w:rFonts w:ascii="Times New Roman" w:hAnsi="Times New Roman" w:cs="Times New Roman" w:hint="eastAsia"/>
          <w:sz w:val="24"/>
          <w:szCs w:val="24"/>
        </w:rPr>
        <w:t>Rz</w:t>
      </w:r>
      <w:r w:rsidRPr="006D3AB4">
        <w:rPr>
          <w:rFonts w:ascii="Times New Roman" w:hAnsi="Times New Roman" w:cs="Times New Roman" w:hint="eastAsia"/>
          <w:sz w:val="24"/>
          <w:szCs w:val="24"/>
        </w:rPr>
        <w:t>过大会导致某些位置的涂层实际厚度过小，影响涂层使用寿命。</w:t>
      </w:r>
    </w:p>
    <w:p w14:paraId="7CF11AE5" w14:textId="31113AAB" w:rsidR="004B4900" w:rsidRPr="006D3AB4" w:rsidRDefault="004B4900" w:rsidP="00DC2E90">
      <w:pPr>
        <w:autoSpaceDE w:val="0"/>
        <w:autoSpaceDN w:val="0"/>
        <w:adjustRightInd w:val="0"/>
        <w:snapToGrid w:val="0"/>
        <w:spacing w:line="360" w:lineRule="auto"/>
        <w:jc w:val="center"/>
        <w:rPr>
          <w:rFonts w:ascii="Times New Roman" w:hAnsi="Times New Roman" w:cs="Times New Roman"/>
          <w:sz w:val="24"/>
          <w:szCs w:val="24"/>
        </w:rPr>
      </w:pPr>
      <w:r w:rsidRPr="006D3AB4">
        <w:rPr>
          <w:rFonts w:ascii="Times New Roman" w:hAnsi="Times New Roman" w:cs="Times New Roman" w:hint="eastAsia"/>
          <w:sz w:val="24"/>
          <w:szCs w:val="24"/>
        </w:rPr>
        <w:t xml:space="preserve">6  </w:t>
      </w:r>
      <w:r w:rsidR="00AA4CDE" w:rsidRPr="00AA4CDE">
        <w:rPr>
          <w:rFonts w:ascii="Times New Roman" w:hAnsi="Times New Roman" w:cs="Times New Roman" w:hint="eastAsia"/>
          <w:sz w:val="24"/>
          <w:szCs w:val="24"/>
        </w:rPr>
        <w:t>涂层设计</w:t>
      </w:r>
    </w:p>
    <w:p w14:paraId="4120F0AB" w14:textId="2F33AD53" w:rsidR="00BD33BF" w:rsidRPr="006D3AB4" w:rsidRDefault="00BD33BF" w:rsidP="006B3A8B">
      <w:pPr>
        <w:autoSpaceDE w:val="0"/>
        <w:autoSpaceDN w:val="0"/>
        <w:adjustRightInd w:val="0"/>
        <w:snapToGrid w:val="0"/>
        <w:spacing w:line="360" w:lineRule="auto"/>
        <w:jc w:val="left"/>
        <w:rPr>
          <w:rFonts w:ascii="Times New Roman" w:hAnsi="Times New Roman" w:cs="Times New Roman"/>
          <w:sz w:val="24"/>
          <w:szCs w:val="24"/>
        </w:rPr>
      </w:pPr>
      <w:r w:rsidRPr="006D3AB4">
        <w:rPr>
          <w:rFonts w:ascii="Times New Roman" w:hAnsi="Times New Roman" w:cs="Times New Roman" w:hint="eastAsia"/>
          <w:sz w:val="24"/>
          <w:szCs w:val="24"/>
        </w:rPr>
        <w:t>6.0.3</w:t>
      </w:r>
      <w:r w:rsidR="004E1E63" w:rsidRPr="006D3AB4">
        <w:rPr>
          <w:rFonts w:ascii="Times New Roman" w:hAnsi="Times New Roman" w:cs="Times New Roman" w:hint="eastAsia"/>
          <w:sz w:val="24"/>
          <w:szCs w:val="24"/>
        </w:rPr>
        <w:t xml:space="preserve"> </w:t>
      </w:r>
      <w:r w:rsidR="004E1E63" w:rsidRPr="006D3AB4">
        <w:rPr>
          <w:rFonts w:ascii="Times New Roman" w:hAnsi="Times New Roman" w:cs="Times New Roman" w:hint="eastAsia"/>
          <w:sz w:val="24"/>
          <w:szCs w:val="24"/>
        </w:rPr>
        <w:t>本条列出温度</w:t>
      </w:r>
      <w:r w:rsidR="00E51AFB" w:rsidRPr="006D3AB4">
        <w:rPr>
          <w:rFonts w:ascii="Times New Roman" w:hAnsi="Times New Roman" w:cs="Times New Roman" w:hint="eastAsia"/>
          <w:sz w:val="24"/>
          <w:szCs w:val="24"/>
        </w:rPr>
        <w:t>均</w:t>
      </w:r>
      <w:r w:rsidR="00470938" w:rsidRPr="006D3AB4">
        <w:rPr>
          <w:rFonts w:ascii="Times New Roman" w:hAnsi="Times New Roman" w:cs="Times New Roman" w:hint="eastAsia"/>
          <w:sz w:val="24"/>
          <w:szCs w:val="24"/>
        </w:rPr>
        <w:t>为</w:t>
      </w:r>
      <w:r w:rsidR="00470938" w:rsidRPr="006D3AB4">
        <w:rPr>
          <w:rFonts w:ascii="Times New Roman" w:hAnsi="Times New Roman" w:cs="Times New Roman"/>
          <w:sz w:val="24"/>
          <w:szCs w:val="24"/>
        </w:rPr>
        <w:t>无介质接触、压力等条件下</w:t>
      </w:r>
      <w:r w:rsidR="00470938" w:rsidRPr="006D3AB4">
        <w:rPr>
          <w:rFonts w:ascii="Times New Roman" w:hAnsi="Times New Roman" w:cs="Times New Roman" w:hint="eastAsia"/>
          <w:sz w:val="24"/>
          <w:szCs w:val="24"/>
        </w:rPr>
        <w:t>涂层的使用温度</w:t>
      </w:r>
      <w:r w:rsidR="004E1E63" w:rsidRPr="006D3AB4">
        <w:rPr>
          <w:rFonts w:ascii="Times New Roman" w:hAnsi="Times New Roman" w:cs="Times New Roman" w:hint="eastAsia"/>
          <w:sz w:val="24"/>
          <w:szCs w:val="24"/>
        </w:rPr>
        <w:t>，当涂层接触</w:t>
      </w:r>
      <w:r w:rsidRPr="006D3AB4">
        <w:rPr>
          <w:rFonts w:ascii="Times New Roman" w:hAnsi="Times New Roman" w:cs="Times New Roman"/>
          <w:sz w:val="24"/>
          <w:szCs w:val="24"/>
        </w:rPr>
        <w:t>介质接触</w:t>
      </w:r>
      <w:r w:rsidR="00470938" w:rsidRPr="006D3AB4">
        <w:rPr>
          <w:rFonts w:ascii="Times New Roman" w:hAnsi="Times New Roman" w:cs="Times New Roman" w:hint="eastAsia"/>
          <w:sz w:val="24"/>
          <w:szCs w:val="24"/>
        </w:rPr>
        <w:t>，或存在</w:t>
      </w:r>
      <w:r w:rsidRPr="006D3AB4">
        <w:rPr>
          <w:rFonts w:ascii="Times New Roman" w:hAnsi="Times New Roman" w:cs="Times New Roman"/>
          <w:sz w:val="24"/>
          <w:szCs w:val="24"/>
        </w:rPr>
        <w:t>压力</w:t>
      </w:r>
      <w:r w:rsidR="00470938" w:rsidRPr="006D3AB4">
        <w:rPr>
          <w:rFonts w:ascii="Times New Roman" w:hAnsi="Times New Roman" w:cs="Times New Roman" w:hint="eastAsia"/>
          <w:sz w:val="24"/>
          <w:szCs w:val="24"/>
        </w:rPr>
        <w:t>时</w:t>
      </w:r>
      <w:r w:rsidR="00E51AFB" w:rsidRPr="006D3AB4">
        <w:rPr>
          <w:rFonts w:ascii="Times New Roman" w:hAnsi="Times New Roman" w:cs="Times New Roman" w:hint="eastAsia"/>
          <w:sz w:val="24"/>
          <w:szCs w:val="24"/>
        </w:rPr>
        <w:t>的</w:t>
      </w:r>
      <w:r w:rsidRPr="006D3AB4">
        <w:rPr>
          <w:rFonts w:ascii="Times New Roman" w:hAnsi="Times New Roman" w:cs="Times New Roman" w:hint="eastAsia"/>
          <w:sz w:val="24"/>
          <w:szCs w:val="24"/>
        </w:rPr>
        <w:t>使用温度</w:t>
      </w:r>
      <w:r w:rsidR="00E51AFB" w:rsidRPr="006D3AB4">
        <w:rPr>
          <w:rFonts w:ascii="Times New Roman" w:hAnsi="Times New Roman" w:cs="Times New Roman" w:hint="eastAsia"/>
          <w:sz w:val="24"/>
          <w:szCs w:val="24"/>
        </w:rPr>
        <w:t>需根据可靠工程案例，耐腐蚀数据或试验验证确定。</w:t>
      </w:r>
    </w:p>
    <w:p w14:paraId="6BF45BD3" w14:textId="40C4876B" w:rsidR="004B4900" w:rsidRPr="006D3AB4" w:rsidRDefault="004B4900" w:rsidP="00DC2E90">
      <w:pPr>
        <w:autoSpaceDE w:val="0"/>
        <w:autoSpaceDN w:val="0"/>
        <w:adjustRightInd w:val="0"/>
        <w:snapToGrid w:val="0"/>
        <w:spacing w:line="360" w:lineRule="auto"/>
        <w:jc w:val="center"/>
        <w:rPr>
          <w:rFonts w:ascii="Times New Roman" w:hAnsi="Times New Roman" w:cs="Times New Roman"/>
          <w:sz w:val="24"/>
          <w:szCs w:val="24"/>
        </w:rPr>
      </w:pPr>
      <w:r w:rsidRPr="006D3AB4">
        <w:rPr>
          <w:rFonts w:ascii="Times New Roman" w:hAnsi="Times New Roman" w:cs="Times New Roman" w:hint="eastAsia"/>
          <w:sz w:val="24"/>
          <w:szCs w:val="24"/>
        </w:rPr>
        <w:t xml:space="preserve">7 </w:t>
      </w:r>
      <w:r w:rsidR="00AA4CDE" w:rsidRPr="00AA4CDE">
        <w:rPr>
          <w:rFonts w:ascii="Times New Roman" w:hAnsi="Times New Roman" w:cs="Times New Roman" w:hint="eastAsia"/>
          <w:sz w:val="24"/>
          <w:szCs w:val="24"/>
        </w:rPr>
        <w:t>施工</w:t>
      </w:r>
    </w:p>
    <w:p w14:paraId="300778FC" w14:textId="15F5988A" w:rsidR="00BD33BF" w:rsidRDefault="00BD33BF" w:rsidP="006B3A8B">
      <w:pPr>
        <w:autoSpaceDE w:val="0"/>
        <w:autoSpaceDN w:val="0"/>
        <w:adjustRightInd w:val="0"/>
        <w:snapToGrid w:val="0"/>
        <w:spacing w:line="360" w:lineRule="auto"/>
        <w:jc w:val="left"/>
        <w:rPr>
          <w:rFonts w:ascii="Times New Roman" w:hAnsi="Times New Roman" w:cs="Times New Roman"/>
          <w:sz w:val="24"/>
          <w:szCs w:val="24"/>
        </w:rPr>
      </w:pPr>
      <w:r w:rsidRPr="006D3AB4">
        <w:rPr>
          <w:rFonts w:ascii="Times New Roman" w:hAnsi="Times New Roman" w:cs="Times New Roman" w:hint="eastAsia"/>
          <w:sz w:val="24"/>
          <w:szCs w:val="24"/>
        </w:rPr>
        <w:t xml:space="preserve">7.0.5 </w:t>
      </w:r>
      <w:r w:rsidR="004B6DCD" w:rsidRPr="006D3AB4">
        <w:rPr>
          <w:rFonts w:ascii="Times New Roman" w:hAnsi="Times New Roman" w:cs="Times New Roman" w:hint="eastAsia"/>
          <w:sz w:val="24"/>
          <w:szCs w:val="24"/>
        </w:rPr>
        <w:t>专用底涂有粉末涂料和液体涂料两类，需根据</w:t>
      </w:r>
      <w:r w:rsidR="004B6DCD" w:rsidRPr="006D3AB4">
        <w:rPr>
          <w:rFonts w:ascii="Times New Roman" w:hAnsi="Times New Roman" w:cs="Times New Roman"/>
          <w:sz w:val="24"/>
          <w:szCs w:val="24"/>
        </w:rPr>
        <w:t>涂料供应商</w:t>
      </w:r>
      <w:r w:rsidR="00AA093D" w:rsidRPr="006D3AB4">
        <w:rPr>
          <w:rFonts w:ascii="Times New Roman" w:hAnsi="Times New Roman" w:cs="Times New Roman" w:hint="eastAsia"/>
          <w:sz w:val="24"/>
          <w:szCs w:val="24"/>
        </w:rPr>
        <w:t>的</w:t>
      </w:r>
      <w:r w:rsidR="004B6DCD" w:rsidRPr="006D3AB4">
        <w:rPr>
          <w:rFonts w:ascii="Times New Roman" w:hAnsi="Times New Roman" w:cs="Times New Roman"/>
          <w:sz w:val="24"/>
          <w:szCs w:val="24"/>
        </w:rPr>
        <w:t>施工指南</w:t>
      </w:r>
      <w:r w:rsidR="00AA093D" w:rsidRPr="006D3AB4">
        <w:rPr>
          <w:rFonts w:ascii="Times New Roman" w:hAnsi="Times New Roman" w:cs="Times New Roman" w:hint="eastAsia"/>
          <w:sz w:val="24"/>
          <w:szCs w:val="24"/>
        </w:rPr>
        <w:t>选择合适的底涂，以保证涂层的附着力。</w:t>
      </w:r>
    </w:p>
    <w:p w14:paraId="10DEC5D9" w14:textId="5921E729" w:rsidR="00AA4CDE" w:rsidRPr="006D3AB4" w:rsidRDefault="00AA4CDE" w:rsidP="006B3A8B">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 xml:space="preserve">7.0.9 </w:t>
      </w:r>
      <w:r>
        <w:rPr>
          <w:rFonts w:ascii="Times New Roman" w:hAnsi="Times New Roman" w:cs="Times New Roman" w:hint="eastAsia"/>
          <w:sz w:val="24"/>
          <w:szCs w:val="24"/>
        </w:rPr>
        <w:t>施工中或检测中发现</w:t>
      </w:r>
      <w:proofErr w:type="gramStart"/>
      <w:r>
        <w:rPr>
          <w:rFonts w:ascii="Times New Roman" w:hAnsi="Times New Roman" w:cs="Times New Roman" w:hint="eastAsia"/>
          <w:sz w:val="24"/>
          <w:szCs w:val="24"/>
        </w:rPr>
        <w:t>的图层缺陷</w:t>
      </w:r>
      <w:proofErr w:type="gramEnd"/>
      <w:r>
        <w:rPr>
          <w:rFonts w:ascii="Times New Roman" w:hAnsi="Times New Roman" w:cs="Times New Roman" w:hint="eastAsia"/>
          <w:sz w:val="24"/>
          <w:szCs w:val="24"/>
        </w:rPr>
        <w:t>是可以修补的，如果设备和管道投入使用后发现涂层缺陷，介质可能已在涂层下扩散，一般建议重涂，不见修补后继续使用。</w:t>
      </w:r>
    </w:p>
    <w:p w14:paraId="788E9782" w14:textId="54B40DA1" w:rsidR="004B4900" w:rsidRPr="006D3AB4" w:rsidRDefault="004B4900" w:rsidP="00DC2E90">
      <w:pPr>
        <w:autoSpaceDE w:val="0"/>
        <w:autoSpaceDN w:val="0"/>
        <w:adjustRightInd w:val="0"/>
        <w:snapToGrid w:val="0"/>
        <w:spacing w:line="360" w:lineRule="auto"/>
        <w:jc w:val="center"/>
        <w:rPr>
          <w:rFonts w:ascii="Times New Roman" w:hAnsi="Times New Roman" w:cs="Times New Roman"/>
          <w:sz w:val="24"/>
          <w:szCs w:val="24"/>
        </w:rPr>
      </w:pPr>
      <w:r w:rsidRPr="006D3AB4">
        <w:rPr>
          <w:rFonts w:ascii="Times New Roman" w:hAnsi="Times New Roman" w:cs="Times New Roman" w:hint="eastAsia"/>
          <w:sz w:val="24"/>
          <w:szCs w:val="24"/>
        </w:rPr>
        <w:t>10</w:t>
      </w:r>
      <w:r w:rsidR="00AA4CDE">
        <w:rPr>
          <w:rFonts w:ascii="Times New Roman" w:hAnsi="Times New Roman" w:cs="Times New Roman" w:hint="eastAsia"/>
          <w:sz w:val="24"/>
          <w:szCs w:val="24"/>
        </w:rPr>
        <w:t xml:space="preserve"> </w:t>
      </w:r>
      <w:r w:rsidR="00AA4CDE" w:rsidRPr="00AA4CDE">
        <w:rPr>
          <w:rFonts w:ascii="Times New Roman" w:hAnsi="Times New Roman" w:cs="Times New Roman" w:hint="eastAsia"/>
          <w:sz w:val="24"/>
          <w:szCs w:val="24"/>
        </w:rPr>
        <w:t>运行和维护</w:t>
      </w:r>
    </w:p>
    <w:p w14:paraId="767A26E8" w14:textId="77D66517" w:rsidR="0060446E" w:rsidRPr="006D3AB4" w:rsidRDefault="0060446E" w:rsidP="006B3A8B">
      <w:pPr>
        <w:autoSpaceDE w:val="0"/>
        <w:autoSpaceDN w:val="0"/>
        <w:adjustRightInd w:val="0"/>
        <w:snapToGrid w:val="0"/>
        <w:spacing w:line="360" w:lineRule="auto"/>
        <w:jc w:val="left"/>
        <w:rPr>
          <w:rFonts w:ascii="Times New Roman" w:hAnsi="Times New Roman" w:cs="Times New Roman"/>
          <w:sz w:val="24"/>
          <w:szCs w:val="24"/>
        </w:rPr>
      </w:pPr>
      <w:r w:rsidRPr="006D3AB4">
        <w:rPr>
          <w:rFonts w:ascii="Times New Roman" w:hAnsi="Times New Roman" w:cs="Times New Roman"/>
          <w:sz w:val="24"/>
          <w:szCs w:val="24"/>
        </w:rPr>
        <w:t>10.0.6</w:t>
      </w:r>
      <w:r w:rsidR="00B21C20" w:rsidRPr="006D3AB4">
        <w:rPr>
          <w:rFonts w:ascii="Times New Roman" w:hAnsi="Times New Roman" w:cs="Times New Roman" w:hint="eastAsia"/>
          <w:sz w:val="24"/>
          <w:szCs w:val="24"/>
        </w:rPr>
        <w:t xml:space="preserve"> </w:t>
      </w:r>
      <w:r w:rsidR="00B21C20" w:rsidRPr="006D3AB4">
        <w:rPr>
          <w:rFonts w:ascii="Times New Roman" w:hAnsi="Times New Roman" w:cs="Times New Roman" w:hint="eastAsia"/>
          <w:sz w:val="24"/>
          <w:szCs w:val="24"/>
        </w:rPr>
        <w:t>涂层内析出</w:t>
      </w:r>
      <w:r w:rsidR="00617EB5" w:rsidRPr="006D3AB4">
        <w:rPr>
          <w:rFonts w:ascii="Times New Roman" w:hAnsi="Times New Roman" w:cs="Times New Roman" w:hint="eastAsia"/>
          <w:sz w:val="24"/>
          <w:szCs w:val="24"/>
        </w:rPr>
        <w:t>物超标，会影响产物（介质）的质量，甚至与</w:t>
      </w:r>
      <w:r w:rsidR="00B21C20" w:rsidRPr="006D3AB4">
        <w:rPr>
          <w:rFonts w:ascii="Times New Roman" w:hAnsi="Times New Roman" w:cs="Times New Roman" w:hint="eastAsia"/>
          <w:sz w:val="24"/>
          <w:szCs w:val="24"/>
        </w:rPr>
        <w:t>介质</w:t>
      </w:r>
      <w:r w:rsidR="00617EB5" w:rsidRPr="006D3AB4">
        <w:rPr>
          <w:rFonts w:ascii="Times New Roman" w:hAnsi="Times New Roman" w:cs="Times New Roman" w:hint="eastAsia"/>
          <w:sz w:val="24"/>
          <w:szCs w:val="24"/>
        </w:rPr>
        <w:t>发生反应，导致介质</w:t>
      </w:r>
      <w:r w:rsidR="00FF2273" w:rsidRPr="006D3AB4">
        <w:rPr>
          <w:rFonts w:ascii="Times New Roman" w:hAnsi="Times New Roman" w:cs="Times New Roman" w:hint="eastAsia"/>
          <w:sz w:val="24"/>
          <w:szCs w:val="24"/>
        </w:rPr>
        <w:t>浑浊或</w:t>
      </w:r>
      <w:r w:rsidR="00B21C20" w:rsidRPr="006D3AB4">
        <w:rPr>
          <w:rFonts w:ascii="Times New Roman" w:hAnsi="Times New Roman" w:cs="Times New Roman" w:hint="eastAsia"/>
          <w:sz w:val="24"/>
          <w:szCs w:val="24"/>
        </w:rPr>
        <w:t>变色</w:t>
      </w:r>
      <w:r w:rsidR="00FF2273" w:rsidRPr="006D3AB4">
        <w:rPr>
          <w:rFonts w:ascii="Times New Roman" w:hAnsi="Times New Roman" w:cs="Times New Roman" w:hint="eastAsia"/>
          <w:sz w:val="24"/>
          <w:szCs w:val="24"/>
        </w:rPr>
        <w:t>。</w:t>
      </w:r>
      <w:r w:rsidR="00617EB5" w:rsidRPr="006D3AB4">
        <w:rPr>
          <w:rFonts w:ascii="Times New Roman" w:hAnsi="Times New Roman" w:cs="Times New Roman" w:hint="eastAsia"/>
          <w:sz w:val="24"/>
          <w:szCs w:val="24"/>
        </w:rPr>
        <w:t>发生此类情况</w:t>
      </w:r>
      <w:r w:rsidR="00FF2273" w:rsidRPr="006D3AB4">
        <w:rPr>
          <w:rFonts w:ascii="Times New Roman" w:hAnsi="Times New Roman" w:cs="Times New Roman" w:hint="eastAsia"/>
          <w:sz w:val="24"/>
          <w:szCs w:val="24"/>
        </w:rPr>
        <w:t>时</w:t>
      </w:r>
      <w:r w:rsidR="00617EB5" w:rsidRPr="006D3AB4">
        <w:rPr>
          <w:rFonts w:ascii="Times New Roman" w:hAnsi="Times New Roman" w:cs="Times New Roman" w:hint="eastAsia"/>
          <w:sz w:val="24"/>
          <w:szCs w:val="24"/>
        </w:rPr>
        <w:t>，涂层不能继续使用。</w:t>
      </w:r>
    </w:p>
    <w:sectPr w:rsidR="0060446E" w:rsidRPr="006D3AB4" w:rsidSect="003654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96272A" w14:textId="77777777" w:rsidR="00810FED" w:rsidRDefault="00810FED" w:rsidP="00E56D70">
      <w:r>
        <w:separator/>
      </w:r>
    </w:p>
  </w:endnote>
  <w:endnote w:type="continuationSeparator" w:id="0">
    <w:p w14:paraId="5DF411A3" w14:textId="77777777" w:rsidR="00810FED" w:rsidRDefault="00810FED" w:rsidP="00E56D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Arial,Bold">
    <w:altName w:val="Segoe Print"/>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C01E42" w14:textId="77777777" w:rsidR="00B74721" w:rsidRDefault="00B74721">
    <w:pPr>
      <w:pStyle w:val="af0"/>
      <w:spacing w:line="14" w:lineRule="auto"/>
      <w:rPr>
        <w:sz w:val="20"/>
      </w:rPr>
    </w:pPr>
    <w:r>
      <w:rPr>
        <w:noProof/>
      </w:rPr>
      <mc:AlternateContent>
        <mc:Choice Requires="wps">
          <w:drawing>
            <wp:anchor distT="0" distB="0" distL="0" distR="0" simplePos="0" relativeHeight="251659264" behindDoc="1" locked="0" layoutInCell="1" allowOverlap="1" wp14:anchorId="348066CB" wp14:editId="3CF450E3">
              <wp:simplePos x="0" y="0"/>
              <wp:positionH relativeFrom="page">
                <wp:posOffset>3740022</wp:posOffset>
              </wp:positionH>
              <wp:positionV relativeFrom="page">
                <wp:posOffset>9924033</wp:posOffset>
              </wp:positionV>
              <wp:extent cx="82550" cy="1524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550" cy="152400"/>
                      </a:xfrm>
                      <a:prstGeom prst="rect">
                        <a:avLst/>
                      </a:prstGeom>
                    </wps:spPr>
                    <wps:txbx>
                      <w:txbxContent>
                        <w:p w14:paraId="0AF4F81E" w14:textId="77777777" w:rsidR="00B74721" w:rsidRDefault="00B74721">
                          <w:pPr>
                            <w:spacing w:before="12"/>
                            <w:ind w:left="20"/>
                            <w:rPr>
                              <w:rFonts w:ascii="Times New Roman"/>
                              <w:sz w:val="18"/>
                            </w:rPr>
                          </w:pPr>
                          <w:r>
                            <w:rPr>
                              <w:rFonts w:ascii="Times New Roman"/>
                              <w:spacing w:val="-10"/>
                              <w:sz w:val="18"/>
                            </w:rPr>
                            <w:t>0</w:t>
                          </w:r>
                        </w:p>
                      </w:txbxContent>
                    </wps:txbx>
                    <wps:bodyPr wrap="square" lIns="0" tIns="0" rIns="0" bIns="0" rtlCol="0">
                      <a:noAutofit/>
                    </wps:bodyPr>
                  </wps:wsp>
                </a:graphicData>
              </a:graphic>
            </wp:anchor>
          </w:drawing>
        </mc:Choice>
        <mc:Fallback>
          <w:pict>
            <v:shapetype w14:anchorId="348066CB" id="_x0000_t202" coordsize="21600,21600" o:spt="202" path="m,l,21600r21600,l21600,xe">
              <v:stroke joinstyle="miter"/>
              <v:path gradientshapeok="t" o:connecttype="rect"/>
            </v:shapetype>
            <v:shape id="Textbox 1" o:spid="_x0000_s1027" type="#_x0000_t202" style="position:absolute;margin-left:294.5pt;margin-top:781.4pt;width:6.5pt;height:12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" filled="f" stroked="f">
              <v:textbox inset="0,0,0,0">
                <w:txbxContent>
                  <w:p w14:paraId="0AF4F81E" w14:textId="77777777" w:rsidR="00B74721" w:rsidRDefault="00B74721">
                    <w:pPr>
                      <w:spacing w:before="12"/>
                      <w:ind w:left="20"/>
                      <w:rPr>
                        <w:rFonts w:ascii="Times New Roman"/>
                        <w:sz w:val="18"/>
                      </w:rPr>
                    </w:pPr>
                    <w:r>
                      <w:rPr>
                        <w:rFonts w:ascii="Times New Roman"/>
                        <w:spacing w:val="-10"/>
                        <w:sz w:val="18"/>
                      </w:rPr>
                      <w:t>0</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436609" w14:textId="77777777" w:rsidR="00B74721" w:rsidRDefault="00B74721">
    <w:pPr>
      <w:pStyle w:val="af0"/>
      <w:spacing w:line="14" w:lineRule="auto"/>
      <w:rPr>
        <w:sz w:val="20"/>
      </w:rPr>
    </w:pPr>
    <w:r>
      <w:rPr>
        <w:noProof/>
      </w:rPr>
      <mc:AlternateContent>
        <mc:Choice Requires="wps">
          <w:drawing>
            <wp:anchor distT="0" distB="0" distL="0" distR="0" simplePos="0" relativeHeight="251660288" behindDoc="1" locked="0" layoutInCell="1" allowOverlap="1" wp14:anchorId="03CFF7D3" wp14:editId="5C630795">
              <wp:simplePos x="0" y="0"/>
              <wp:positionH relativeFrom="page">
                <wp:posOffset>3714622</wp:posOffset>
              </wp:positionH>
              <wp:positionV relativeFrom="page">
                <wp:posOffset>9924033</wp:posOffset>
              </wp:positionV>
              <wp:extent cx="146050" cy="1524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0" cy="152400"/>
                      </a:xfrm>
                      <a:prstGeom prst="rect">
                        <a:avLst/>
                      </a:prstGeom>
                    </wps:spPr>
                    <wps:txbx>
                      <w:txbxContent>
                        <w:p w14:paraId="7A43A168" w14:textId="77777777" w:rsidR="00B74721" w:rsidRDefault="00B74721">
                          <w:pPr>
                            <w:spacing w:before="12"/>
                            <w:ind w:left="60"/>
                            <w:rPr>
                              <w:rFonts w:ascii="Times New Roman"/>
                              <w:sz w:val="18"/>
                            </w:rPr>
                          </w:pPr>
                          <w:r>
                            <w:rPr>
                              <w:rFonts w:ascii="Times New Roman"/>
                              <w:spacing w:val="-10"/>
                              <w:sz w:val="18"/>
                            </w:rPr>
                            <w:fldChar w:fldCharType="begin"/>
                          </w:r>
                          <w:r>
                            <w:rPr>
                              <w:rFonts w:ascii="Times New Roman"/>
                              <w:spacing w:val="-10"/>
                              <w:sz w:val="18"/>
                            </w:rPr>
                            <w:instrText xml:space="preserve"> PAGE </w:instrText>
                          </w:r>
                          <w:r>
                            <w:rPr>
                              <w:rFonts w:ascii="Times New Roman"/>
                              <w:spacing w:val="-10"/>
                              <w:sz w:val="18"/>
                            </w:rPr>
                            <w:fldChar w:fldCharType="separate"/>
                          </w:r>
                          <w:r>
                            <w:rPr>
                              <w:rFonts w:ascii="Times New Roman"/>
                              <w:spacing w:val="-10"/>
                              <w:sz w:val="18"/>
                            </w:rPr>
                            <w:t>1</w:t>
                          </w:r>
                          <w:r>
                            <w:rPr>
                              <w:rFonts w:ascii="Times New Roman"/>
                              <w:spacing w:val="-10"/>
                              <w:sz w:val="18"/>
                            </w:rPr>
                            <w:fldChar w:fldCharType="end"/>
                          </w:r>
                        </w:p>
                      </w:txbxContent>
                    </wps:txbx>
                    <wps:bodyPr wrap="square" lIns="0" tIns="0" rIns="0" bIns="0" rtlCol="0">
                      <a:noAutofit/>
                    </wps:bodyPr>
                  </wps:wsp>
                </a:graphicData>
              </a:graphic>
            </wp:anchor>
          </w:drawing>
        </mc:Choice>
        <mc:Fallback>
          <w:pict>
            <v:shapetype w14:anchorId="03CFF7D3" id="_x0000_t202" coordsize="21600,21600" o:spt="202" path="m,l,21600r21600,l21600,xe">
              <v:stroke joinstyle="miter"/>
              <v:path gradientshapeok="t" o:connecttype="rect"/>
            </v:shapetype>
            <v:shape id="Textbox 4" o:spid="_x0000_s1028" type="#_x0000_t202" style="position:absolute;margin-left:292.5pt;margin-top:781.4pt;width:11.5pt;height:12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" filled="f" stroked="f">
              <v:textbox inset="0,0,0,0">
                <w:txbxContent>
                  <w:p w14:paraId="7A43A168" w14:textId="77777777" w:rsidR="00B74721" w:rsidRDefault="00B74721">
                    <w:pPr>
                      <w:spacing w:before="12"/>
                      <w:ind w:left="60"/>
                      <w:rPr>
                        <w:rFonts w:ascii="Times New Roman"/>
                        <w:sz w:val="18"/>
                      </w:rPr>
                    </w:pPr>
                    <w:r>
                      <w:rPr>
                        <w:rFonts w:ascii="Times New Roman"/>
                        <w:spacing w:val="-10"/>
                        <w:sz w:val="18"/>
                      </w:rPr>
                      <w:fldChar w:fldCharType="begin"/>
                    </w:r>
                    <w:r>
                      <w:rPr>
                        <w:rFonts w:ascii="Times New Roman"/>
                        <w:spacing w:val="-10"/>
                        <w:sz w:val="18"/>
                      </w:rPr>
                      <w:instrText xml:space="preserve"> PAGE </w:instrText>
                    </w:r>
                    <w:r>
                      <w:rPr>
                        <w:rFonts w:ascii="Times New Roman"/>
                        <w:spacing w:val="-10"/>
                        <w:sz w:val="18"/>
                      </w:rPr>
                      <w:fldChar w:fldCharType="separate"/>
                    </w:r>
                    <w:r>
                      <w:rPr>
                        <w:rFonts w:ascii="Times New Roman"/>
                        <w:spacing w:val="-10"/>
                        <w:sz w:val="18"/>
                      </w:rPr>
                      <w:t>1</w:t>
                    </w:r>
                    <w:r>
                      <w:rPr>
                        <w:rFonts w:ascii="Times New Roman"/>
                        <w:spacing w:val="-10"/>
                        <w:sz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9B55AC" w14:textId="77777777" w:rsidR="00810FED" w:rsidRDefault="00810FED" w:rsidP="00E56D70">
      <w:r>
        <w:separator/>
      </w:r>
    </w:p>
  </w:footnote>
  <w:footnote w:type="continuationSeparator" w:id="0">
    <w:p w14:paraId="5289EAFB" w14:textId="77777777" w:rsidR="00810FED" w:rsidRDefault="00810FED" w:rsidP="00E56D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D189A1E"/>
    <w:multiLevelType w:val="singleLevel"/>
    <w:tmpl w:val="CD189A1E"/>
    <w:lvl w:ilvl="0">
      <w:start w:val="6"/>
      <w:numFmt w:val="decimal"/>
      <w:suff w:val="space"/>
      <w:lvlText w:val="%1."/>
      <w:lvlJc w:val="left"/>
    </w:lvl>
  </w:abstractNum>
  <w:abstractNum w:abstractNumId="1" w15:restartNumberingAfterBreak="0">
    <w:nsid w:val="00000403"/>
    <w:multiLevelType w:val="multilevel"/>
    <w:tmpl w:val="00000886"/>
    <w:lvl w:ilvl="0">
      <w:numFmt w:val="bullet"/>
      <w:lvlText w:val=""/>
      <w:lvlJc w:val="left"/>
      <w:pPr>
        <w:ind w:left="881" w:hanging="360"/>
      </w:pPr>
      <w:rPr>
        <w:rFonts w:ascii="Symbol" w:hAnsi="Symbol" w:cs="Symbol"/>
        <w:b w:val="0"/>
        <w:bCs w:val="0"/>
        <w:w w:val="99"/>
        <w:sz w:val="22"/>
        <w:szCs w:val="22"/>
      </w:rPr>
    </w:lvl>
    <w:lvl w:ilvl="1">
      <w:numFmt w:val="bullet"/>
      <w:pStyle w:val="a"/>
      <w:lvlText w:val=""/>
      <w:lvlJc w:val="left"/>
      <w:pPr>
        <w:ind w:left="1241" w:hanging="360"/>
      </w:pPr>
      <w:rPr>
        <w:rFonts w:ascii="Symbol" w:hAnsi="Symbol" w:cs="Symbol"/>
        <w:b w:val="0"/>
        <w:bCs w:val="0"/>
        <w:w w:val="99"/>
        <w:sz w:val="22"/>
        <w:szCs w:val="22"/>
      </w:rPr>
    </w:lvl>
    <w:lvl w:ilvl="2">
      <w:numFmt w:val="bullet"/>
      <w:lvlText w:val="•"/>
      <w:lvlJc w:val="left"/>
      <w:pPr>
        <w:ind w:left="1540" w:hanging="360"/>
      </w:pPr>
    </w:lvl>
    <w:lvl w:ilvl="3">
      <w:numFmt w:val="bullet"/>
      <w:lvlText w:val="•"/>
      <w:lvlJc w:val="left"/>
      <w:pPr>
        <w:ind w:left="2730" w:hanging="360"/>
      </w:pPr>
    </w:lvl>
    <w:lvl w:ilvl="4">
      <w:numFmt w:val="bullet"/>
      <w:lvlText w:val="•"/>
      <w:lvlJc w:val="left"/>
      <w:pPr>
        <w:ind w:left="3920" w:hanging="360"/>
      </w:pPr>
    </w:lvl>
    <w:lvl w:ilvl="5">
      <w:numFmt w:val="bullet"/>
      <w:lvlText w:val="•"/>
      <w:lvlJc w:val="left"/>
      <w:pPr>
        <w:ind w:left="5110" w:hanging="360"/>
      </w:pPr>
    </w:lvl>
    <w:lvl w:ilvl="6">
      <w:numFmt w:val="bullet"/>
      <w:lvlText w:val="•"/>
      <w:lvlJc w:val="left"/>
      <w:pPr>
        <w:ind w:left="6300" w:hanging="360"/>
      </w:pPr>
    </w:lvl>
    <w:lvl w:ilvl="7">
      <w:numFmt w:val="bullet"/>
      <w:lvlText w:val="•"/>
      <w:lvlJc w:val="left"/>
      <w:pPr>
        <w:ind w:left="7490" w:hanging="360"/>
      </w:pPr>
    </w:lvl>
    <w:lvl w:ilvl="8">
      <w:numFmt w:val="bullet"/>
      <w:lvlText w:val="•"/>
      <w:lvlJc w:val="left"/>
      <w:pPr>
        <w:ind w:left="8680" w:hanging="360"/>
      </w:pPr>
    </w:lvl>
  </w:abstractNum>
  <w:abstractNum w:abstractNumId="2" w15:restartNumberingAfterBreak="0">
    <w:nsid w:val="00000404"/>
    <w:multiLevelType w:val="multilevel"/>
    <w:tmpl w:val="00000887"/>
    <w:lvl w:ilvl="0">
      <w:start w:val="1"/>
      <w:numFmt w:val="decimal"/>
      <w:lvlText w:val="%1."/>
      <w:lvlJc w:val="left"/>
      <w:pPr>
        <w:ind w:left="1241" w:hanging="360"/>
      </w:pPr>
      <w:rPr>
        <w:rFonts w:ascii="Times New Roman" w:hAnsi="Times New Roman" w:cs="Times New Roman"/>
        <w:b w:val="0"/>
        <w:bCs w:val="0"/>
        <w:w w:val="99"/>
        <w:sz w:val="22"/>
        <w:szCs w:val="22"/>
      </w:rPr>
    </w:lvl>
    <w:lvl w:ilvl="1">
      <w:numFmt w:val="bullet"/>
      <w:lvlText w:val="•"/>
      <w:lvlJc w:val="left"/>
      <w:pPr>
        <w:ind w:left="2222" w:hanging="360"/>
      </w:pPr>
    </w:lvl>
    <w:lvl w:ilvl="2">
      <w:numFmt w:val="bullet"/>
      <w:lvlText w:val="•"/>
      <w:lvlJc w:val="left"/>
      <w:pPr>
        <w:ind w:left="3204" w:hanging="360"/>
      </w:pPr>
    </w:lvl>
    <w:lvl w:ilvl="3">
      <w:numFmt w:val="bullet"/>
      <w:lvlText w:val="•"/>
      <w:lvlJc w:val="left"/>
      <w:pPr>
        <w:ind w:left="4186" w:hanging="360"/>
      </w:pPr>
    </w:lvl>
    <w:lvl w:ilvl="4">
      <w:numFmt w:val="bullet"/>
      <w:lvlText w:val="•"/>
      <w:lvlJc w:val="left"/>
      <w:pPr>
        <w:ind w:left="5168" w:hanging="360"/>
      </w:pPr>
    </w:lvl>
    <w:lvl w:ilvl="5">
      <w:numFmt w:val="bullet"/>
      <w:lvlText w:val="•"/>
      <w:lvlJc w:val="left"/>
      <w:pPr>
        <w:ind w:left="6150" w:hanging="360"/>
      </w:pPr>
    </w:lvl>
    <w:lvl w:ilvl="6">
      <w:numFmt w:val="bullet"/>
      <w:lvlText w:val="•"/>
      <w:lvlJc w:val="left"/>
      <w:pPr>
        <w:ind w:left="7132" w:hanging="360"/>
      </w:pPr>
    </w:lvl>
    <w:lvl w:ilvl="7">
      <w:numFmt w:val="bullet"/>
      <w:lvlText w:val="•"/>
      <w:lvlJc w:val="left"/>
      <w:pPr>
        <w:ind w:left="8114" w:hanging="360"/>
      </w:pPr>
    </w:lvl>
    <w:lvl w:ilvl="8">
      <w:numFmt w:val="bullet"/>
      <w:lvlText w:val="•"/>
      <w:lvlJc w:val="left"/>
      <w:pPr>
        <w:ind w:left="9096" w:hanging="360"/>
      </w:pPr>
    </w:lvl>
  </w:abstractNum>
  <w:abstractNum w:abstractNumId="3" w15:restartNumberingAfterBreak="0">
    <w:nsid w:val="00000405"/>
    <w:multiLevelType w:val="multilevel"/>
    <w:tmpl w:val="00000888"/>
    <w:lvl w:ilvl="0">
      <w:start w:val="1"/>
      <w:numFmt w:val="decimal"/>
      <w:lvlText w:val="%1."/>
      <w:lvlJc w:val="left"/>
      <w:pPr>
        <w:ind w:left="881" w:hanging="360"/>
      </w:pPr>
      <w:rPr>
        <w:rFonts w:ascii="Times New Roman" w:hAnsi="Times New Roman" w:cs="Times New Roman"/>
        <w:b w:val="0"/>
        <w:bCs w:val="0"/>
        <w:w w:val="99"/>
        <w:sz w:val="22"/>
        <w:szCs w:val="22"/>
      </w:rPr>
    </w:lvl>
    <w:lvl w:ilvl="1">
      <w:numFmt w:val="bullet"/>
      <w:lvlText w:val="•"/>
      <w:lvlJc w:val="left"/>
      <w:pPr>
        <w:ind w:left="1898" w:hanging="360"/>
      </w:pPr>
    </w:lvl>
    <w:lvl w:ilvl="2">
      <w:numFmt w:val="bullet"/>
      <w:lvlText w:val="•"/>
      <w:lvlJc w:val="left"/>
      <w:pPr>
        <w:ind w:left="2916" w:hanging="360"/>
      </w:pPr>
    </w:lvl>
    <w:lvl w:ilvl="3">
      <w:numFmt w:val="bullet"/>
      <w:lvlText w:val="•"/>
      <w:lvlJc w:val="left"/>
      <w:pPr>
        <w:ind w:left="3934" w:hanging="360"/>
      </w:pPr>
    </w:lvl>
    <w:lvl w:ilvl="4">
      <w:numFmt w:val="bullet"/>
      <w:lvlText w:val="•"/>
      <w:lvlJc w:val="left"/>
      <w:pPr>
        <w:ind w:left="4952" w:hanging="360"/>
      </w:pPr>
    </w:lvl>
    <w:lvl w:ilvl="5">
      <w:numFmt w:val="bullet"/>
      <w:lvlText w:val="•"/>
      <w:lvlJc w:val="left"/>
      <w:pPr>
        <w:ind w:left="5970" w:hanging="360"/>
      </w:pPr>
    </w:lvl>
    <w:lvl w:ilvl="6">
      <w:numFmt w:val="bullet"/>
      <w:lvlText w:val="•"/>
      <w:lvlJc w:val="left"/>
      <w:pPr>
        <w:ind w:left="6988" w:hanging="360"/>
      </w:pPr>
    </w:lvl>
    <w:lvl w:ilvl="7">
      <w:numFmt w:val="bullet"/>
      <w:lvlText w:val="•"/>
      <w:lvlJc w:val="left"/>
      <w:pPr>
        <w:ind w:left="8006" w:hanging="360"/>
      </w:pPr>
    </w:lvl>
    <w:lvl w:ilvl="8">
      <w:numFmt w:val="bullet"/>
      <w:lvlText w:val="•"/>
      <w:lvlJc w:val="left"/>
      <w:pPr>
        <w:ind w:left="9024" w:hanging="360"/>
      </w:pPr>
    </w:lvl>
  </w:abstractNum>
  <w:abstractNum w:abstractNumId="4" w15:restartNumberingAfterBreak="0">
    <w:nsid w:val="00000406"/>
    <w:multiLevelType w:val="multilevel"/>
    <w:tmpl w:val="00000889"/>
    <w:lvl w:ilvl="0">
      <w:start w:val="1"/>
      <w:numFmt w:val="decimal"/>
      <w:lvlText w:val="%1."/>
      <w:lvlJc w:val="left"/>
      <w:pPr>
        <w:ind w:left="805" w:hanging="345"/>
      </w:pPr>
      <w:rPr>
        <w:rFonts w:ascii="Times New Roman" w:hAnsi="Times New Roman" w:cs="Times New Roman"/>
        <w:b w:val="0"/>
        <w:bCs w:val="0"/>
        <w:w w:val="99"/>
        <w:sz w:val="22"/>
        <w:szCs w:val="22"/>
      </w:rPr>
    </w:lvl>
    <w:lvl w:ilvl="1">
      <w:start w:val="1"/>
      <w:numFmt w:val="decimal"/>
      <w:lvlText w:val="%2."/>
      <w:lvlJc w:val="left"/>
      <w:pPr>
        <w:ind w:left="1241" w:hanging="360"/>
      </w:pPr>
      <w:rPr>
        <w:rFonts w:ascii="Times New Roman" w:hAnsi="Times New Roman" w:cs="Times New Roman"/>
        <w:b w:val="0"/>
        <w:bCs w:val="0"/>
        <w:w w:val="99"/>
        <w:sz w:val="22"/>
        <w:szCs w:val="22"/>
      </w:rPr>
    </w:lvl>
    <w:lvl w:ilvl="2">
      <w:start w:val="1"/>
      <w:numFmt w:val="lowerLetter"/>
      <w:lvlText w:val="%3."/>
      <w:lvlJc w:val="left"/>
      <w:pPr>
        <w:ind w:left="1241" w:hanging="361"/>
      </w:pPr>
      <w:rPr>
        <w:rFonts w:ascii="Times New Roman" w:hAnsi="Times New Roman" w:cs="Times New Roman"/>
        <w:b w:val="0"/>
        <w:bCs w:val="0"/>
        <w:spacing w:val="-1"/>
        <w:w w:val="99"/>
        <w:sz w:val="22"/>
        <w:szCs w:val="22"/>
      </w:rPr>
    </w:lvl>
    <w:lvl w:ilvl="3">
      <w:start w:val="1"/>
      <w:numFmt w:val="decimal"/>
      <w:lvlText w:val="%4."/>
      <w:lvlJc w:val="left"/>
      <w:pPr>
        <w:ind w:left="1241" w:hanging="360"/>
      </w:pPr>
      <w:rPr>
        <w:rFonts w:ascii="Times New Roman" w:hAnsi="Times New Roman" w:cs="Times New Roman"/>
        <w:b w:val="0"/>
        <w:bCs w:val="0"/>
        <w:w w:val="99"/>
        <w:sz w:val="22"/>
        <w:szCs w:val="22"/>
      </w:rPr>
    </w:lvl>
    <w:lvl w:ilvl="4">
      <w:numFmt w:val="bullet"/>
      <w:lvlText w:val="•"/>
      <w:lvlJc w:val="left"/>
      <w:pPr>
        <w:ind w:left="4513" w:hanging="360"/>
      </w:pPr>
    </w:lvl>
    <w:lvl w:ilvl="5">
      <w:numFmt w:val="bullet"/>
      <w:lvlText w:val="•"/>
      <w:lvlJc w:val="left"/>
      <w:pPr>
        <w:ind w:left="5604" w:hanging="360"/>
      </w:pPr>
    </w:lvl>
    <w:lvl w:ilvl="6">
      <w:numFmt w:val="bullet"/>
      <w:lvlText w:val="•"/>
      <w:lvlJc w:val="left"/>
      <w:pPr>
        <w:ind w:left="6695" w:hanging="360"/>
      </w:pPr>
    </w:lvl>
    <w:lvl w:ilvl="7">
      <w:numFmt w:val="bullet"/>
      <w:lvlText w:val="•"/>
      <w:lvlJc w:val="left"/>
      <w:pPr>
        <w:ind w:left="7786" w:hanging="360"/>
      </w:pPr>
    </w:lvl>
    <w:lvl w:ilvl="8">
      <w:numFmt w:val="bullet"/>
      <w:lvlText w:val="•"/>
      <w:lvlJc w:val="left"/>
      <w:pPr>
        <w:ind w:left="8877" w:hanging="360"/>
      </w:pPr>
    </w:lvl>
  </w:abstractNum>
  <w:abstractNum w:abstractNumId="5" w15:restartNumberingAfterBreak="0">
    <w:nsid w:val="08E43663"/>
    <w:multiLevelType w:val="hybridMultilevel"/>
    <w:tmpl w:val="506A6DD0"/>
    <w:lvl w:ilvl="0" w:tplc="213C6AB6">
      <w:start w:val="1"/>
      <w:numFmt w:val="decimal"/>
      <w:lvlText w:val="（%1）"/>
      <w:lvlJc w:val="left"/>
      <w:pPr>
        <w:ind w:left="960" w:hanging="720"/>
      </w:pPr>
      <w:rPr>
        <w:rFonts w:hint="default"/>
        <w:lang w:val="en-US"/>
      </w:rPr>
    </w:lvl>
    <w:lvl w:ilvl="1" w:tplc="FFFFFFFF" w:tentative="1">
      <w:start w:val="1"/>
      <w:numFmt w:val="lowerLetter"/>
      <w:lvlText w:val="%2)"/>
      <w:lvlJc w:val="left"/>
      <w:pPr>
        <w:ind w:left="1120" w:hanging="440"/>
      </w:pPr>
    </w:lvl>
    <w:lvl w:ilvl="2" w:tplc="FFFFFFFF" w:tentative="1">
      <w:start w:val="1"/>
      <w:numFmt w:val="lowerRoman"/>
      <w:lvlText w:val="%3."/>
      <w:lvlJc w:val="right"/>
      <w:pPr>
        <w:ind w:left="1560" w:hanging="440"/>
      </w:pPr>
    </w:lvl>
    <w:lvl w:ilvl="3" w:tplc="FFFFFFFF" w:tentative="1">
      <w:start w:val="1"/>
      <w:numFmt w:val="decimal"/>
      <w:lvlText w:val="%4."/>
      <w:lvlJc w:val="left"/>
      <w:pPr>
        <w:ind w:left="2000" w:hanging="440"/>
      </w:pPr>
    </w:lvl>
    <w:lvl w:ilvl="4" w:tplc="FFFFFFFF" w:tentative="1">
      <w:start w:val="1"/>
      <w:numFmt w:val="lowerLetter"/>
      <w:lvlText w:val="%5)"/>
      <w:lvlJc w:val="left"/>
      <w:pPr>
        <w:ind w:left="2440" w:hanging="440"/>
      </w:pPr>
    </w:lvl>
    <w:lvl w:ilvl="5" w:tplc="FFFFFFFF" w:tentative="1">
      <w:start w:val="1"/>
      <w:numFmt w:val="lowerRoman"/>
      <w:lvlText w:val="%6."/>
      <w:lvlJc w:val="right"/>
      <w:pPr>
        <w:ind w:left="2880" w:hanging="440"/>
      </w:pPr>
    </w:lvl>
    <w:lvl w:ilvl="6" w:tplc="FFFFFFFF" w:tentative="1">
      <w:start w:val="1"/>
      <w:numFmt w:val="decimal"/>
      <w:lvlText w:val="%7."/>
      <w:lvlJc w:val="left"/>
      <w:pPr>
        <w:ind w:left="3320" w:hanging="440"/>
      </w:pPr>
    </w:lvl>
    <w:lvl w:ilvl="7" w:tplc="FFFFFFFF" w:tentative="1">
      <w:start w:val="1"/>
      <w:numFmt w:val="lowerLetter"/>
      <w:lvlText w:val="%8)"/>
      <w:lvlJc w:val="left"/>
      <w:pPr>
        <w:ind w:left="3760" w:hanging="440"/>
      </w:pPr>
    </w:lvl>
    <w:lvl w:ilvl="8" w:tplc="FFFFFFFF" w:tentative="1">
      <w:start w:val="1"/>
      <w:numFmt w:val="lowerRoman"/>
      <w:lvlText w:val="%9."/>
      <w:lvlJc w:val="right"/>
      <w:pPr>
        <w:ind w:left="4200" w:hanging="440"/>
      </w:pPr>
    </w:lvl>
  </w:abstractNum>
  <w:abstractNum w:abstractNumId="6" w15:restartNumberingAfterBreak="0">
    <w:nsid w:val="0E852504"/>
    <w:multiLevelType w:val="hybridMultilevel"/>
    <w:tmpl w:val="7278CD84"/>
    <w:lvl w:ilvl="0" w:tplc="F9083F30">
      <w:start w:val="1"/>
      <w:numFmt w:val="decimal"/>
      <w:lvlText w:val="%1"/>
      <w:lvlJc w:val="left"/>
      <w:pPr>
        <w:ind w:left="960" w:hanging="720"/>
      </w:pPr>
      <w:rPr>
        <w:rFonts w:asciiTheme="minorHAnsi" w:eastAsiaTheme="minorEastAsia" w:hAnsiTheme="minorHAnsi" w:cstheme="minorBidi"/>
      </w:rPr>
    </w:lvl>
    <w:lvl w:ilvl="1" w:tplc="04090019" w:tentative="1">
      <w:start w:val="1"/>
      <w:numFmt w:val="lowerLetter"/>
      <w:lvlText w:val="%2)"/>
      <w:lvlJc w:val="left"/>
      <w:pPr>
        <w:ind w:left="1120" w:hanging="440"/>
      </w:pPr>
    </w:lvl>
    <w:lvl w:ilvl="2" w:tplc="0409001B" w:tentative="1">
      <w:start w:val="1"/>
      <w:numFmt w:val="lowerRoman"/>
      <w:lvlText w:val="%3."/>
      <w:lvlJc w:val="right"/>
      <w:pPr>
        <w:ind w:left="1560" w:hanging="440"/>
      </w:pPr>
    </w:lvl>
    <w:lvl w:ilvl="3" w:tplc="0409000F" w:tentative="1">
      <w:start w:val="1"/>
      <w:numFmt w:val="decimal"/>
      <w:lvlText w:val="%4."/>
      <w:lvlJc w:val="left"/>
      <w:pPr>
        <w:ind w:left="2000" w:hanging="440"/>
      </w:pPr>
    </w:lvl>
    <w:lvl w:ilvl="4" w:tplc="04090019" w:tentative="1">
      <w:start w:val="1"/>
      <w:numFmt w:val="lowerLetter"/>
      <w:lvlText w:val="%5)"/>
      <w:lvlJc w:val="left"/>
      <w:pPr>
        <w:ind w:left="2440" w:hanging="440"/>
      </w:pPr>
    </w:lvl>
    <w:lvl w:ilvl="5" w:tplc="0409001B" w:tentative="1">
      <w:start w:val="1"/>
      <w:numFmt w:val="lowerRoman"/>
      <w:lvlText w:val="%6."/>
      <w:lvlJc w:val="right"/>
      <w:pPr>
        <w:ind w:left="2880" w:hanging="440"/>
      </w:pPr>
    </w:lvl>
    <w:lvl w:ilvl="6" w:tplc="0409000F" w:tentative="1">
      <w:start w:val="1"/>
      <w:numFmt w:val="decimal"/>
      <w:lvlText w:val="%7."/>
      <w:lvlJc w:val="left"/>
      <w:pPr>
        <w:ind w:left="3320" w:hanging="440"/>
      </w:pPr>
    </w:lvl>
    <w:lvl w:ilvl="7" w:tplc="04090019" w:tentative="1">
      <w:start w:val="1"/>
      <w:numFmt w:val="lowerLetter"/>
      <w:lvlText w:val="%8)"/>
      <w:lvlJc w:val="left"/>
      <w:pPr>
        <w:ind w:left="3760" w:hanging="440"/>
      </w:pPr>
    </w:lvl>
    <w:lvl w:ilvl="8" w:tplc="0409001B" w:tentative="1">
      <w:start w:val="1"/>
      <w:numFmt w:val="lowerRoman"/>
      <w:lvlText w:val="%9."/>
      <w:lvlJc w:val="right"/>
      <w:pPr>
        <w:ind w:left="4200" w:hanging="440"/>
      </w:pPr>
    </w:lvl>
  </w:abstractNum>
  <w:abstractNum w:abstractNumId="7" w15:restartNumberingAfterBreak="0">
    <w:nsid w:val="11830AA9"/>
    <w:multiLevelType w:val="hybridMultilevel"/>
    <w:tmpl w:val="C4B637B0"/>
    <w:lvl w:ilvl="0" w:tplc="D67E5254">
      <w:start w:val="1"/>
      <w:numFmt w:val="decimal"/>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8" w15:restartNumberingAfterBreak="0">
    <w:nsid w:val="1AF441E6"/>
    <w:multiLevelType w:val="multilevel"/>
    <w:tmpl w:val="1AF441E6"/>
    <w:lvl w:ilvl="0">
      <w:start w:val="1"/>
      <w:numFmt w:val="decimal"/>
      <w:lvlText w:val="%1"/>
      <w:lvlJc w:val="left"/>
      <w:pPr>
        <w:ind w:left="920" w:hanging="44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9" w15:restartNumberingAfterBreak="0">
    <w:nsid w:val="1C202E90"/>
    <w:multiLevelType w:val="hybridMultilevel"/>
    <w:tmpl w:val="8C787D5A"/>
    <w:lvl w:ilvl="0" w:tplc="6E86821A">
      <w:start w:val="1"/>
      <w:numFmt w:val="decimal"/>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0" w15:restartNumberingAfterBreak="0">
    <w:nsid w:val="31C76AB3"/>
    <w:multiLevelType w:val="multilevel"/>
    <w:tmpl w:val="306AA268"/>
    <w:lvl w:ilvl="0">
      <w:start w:val="1"/>
      <w:numFmt w:val="decimal"/>
      <w:lvlText w:val="%1."/>
      <w:lvlJc w:val="left"/>
      <w:pPr>
        <w:ind w:left="720" w:hanging="720"/>
      </w:pPr>
      <w:rPr>
        <w:rFonts w:hint="default"/>
      </w:rPr>
    </w:lvl>
    <w:lvl w:ilv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BEE6660"/>
    <w:multiLevelType w:val="multilevel"/>
    <w:tmpl w:val="7C8C816C"/>
    <w:lvl w:ilvl="0">
      <w:start w:val="1"/>
      <w:numFmt w:val="decimal"/>
      <w:lvlText w:val="%1"/>
      <w:lvlJc w:val="left"/>
      <w:pPr>
        <w:ind w:left="534" w:hanging="317"/>
      </w:pPr>
      <w:rPr>
        <w:rFonts w:ascii="Times New Roman" w:eastAsia="Times New Roman" w:hAnsi="Times New Roman" w:cs="Times New Roman" w:hint="default"/>
        <w:b w:val="0"/>
        <w:bCs w:val="0"/>
        <w:i w:val="0"/>
        <w:iCs w:val="0"/>
        <w:spacing w:val="0"/>
        <w:w w:val="100"/>
        <w:sz w:val="21"/>
        <w:szCs w:val="21"/>
        <w:lang w:val="en-US" w:eastAsia="en-US" w:bidi="ar-SA"/>
      </w:rPr>
    </w:lvl>
    <w:lvl w:ilvl="1">
      <w:start w:val="1"/>
      <w:numFmt w:val="decimal"/>
      <w:lvlText w:val="%1.%2"/>
      <w:lvlJc w:val="left"/>
      <w:pPr>
        <w:ind w:left="1058" w:hanging="473"/>
      </w:pPr>
      <w:rPr>
        <w:rFonts w:ascii="Times New Roman" w:eastAsia="Times New Roman" w:hAnsi="Times New Roman" w:cs="Times New Roman" w:hint="default"/>
        <w:b w:val="0"/>
        <w:bCs w:val="0"/>
        <w:i w:val="0"/>
        <w:iCs w:val="0"/>
        <w:spacing w:val="0"/>
        <w:w w:val="100"/>
        <w:sz w:val="21"/>
        <w:szCs w:val="21"/>
        <w:lang w:val="en-US" w:eastAsia="en-US" w:bidi="ar-SA"/>
      </w:rPr>
    </w:lvl>
    <w:lvl w:ilvl="2">
      <w:start w:val="1"/>
      <w:numFmt w:val="decimal"/>
      <w:lvlText w:val="%3"/>
      <w:lvlJc w:val="left"/>
      <w:pPr>
        <w:ind w:left="3972" w:hanging="478"/>
        <w:jc w:val="right"/>
      </w:pPr>
      <w:rPr>
        <w:rFonts w:hint="default"/>
        <w:spacing w:val="0"/>
        <w:w w:val="99"/>
        <w:lang w:val="en-US" w:eastAsia="en-US" w:bidi="ar-SA"/>
      </w:rPr>
    </w:lvl>
    <w:lvl w:ilvl="3">
      <w:start w:val="1"/>
      <w:numFmt w:val="decimal"/>
      <w:lvlText w:val="%3.%4"/>
      <w:lvlJc w:val="left"/>
      <w:pPr>
        <w:ind w:left="4195" w:hanging="603"/>
      </w:pPr>
      <w:rPr>
        <w:rFonts w:ascii="宋体" w:eastAsia="宋体" w:hAnsi="宋体" w:cs="宋体" w:hint="default"/>
        <w:b w:val="0"/>
        <w:bCs w:val="0"/>
        <w:i w:val="0"/>
        <w:iCs w:val="0"/>
        <w:spacing w:val="0"/>
        <w:w w:val="100"/>
        <w:sz w:val="24"/>
        <w:szCs w:val="24"/>
        <w:lang w:val="en-US" w:eastAsia="en-US" w:bidi="ar-SA"/>
      </w:rPr>
    </w:lvl>
    <w:lvl w:ilvl="4">
      <w:start w:val="1"/>
      <w:numFmt w:val="decimal"/>
      <w:lvlText w:val="%3.%4.%5"/>
      <w:lvlJc w:val="left"/>
      <w:pPr>
        <w:ind w:left="967" w:hanging="728"/>
      </w:pPr>
      <w:rPr>
        <w:rFonts w:hint="default"/>
        <w:spacing w:val="0"/>
        <w:w w:val="99"/>
        <w:lang w:val="en-US" w:eastAsia="en-US" w:bidi="ar-SA"/>
      </w:rPr>
    </w:lvl>
    <w:lvl w:ilvl="5">
      <w:start w:val="1"/>
      <w:numFmt w:val="decimal"/>
      <w:lvlText w:val="%6"/>
      <w:lvlJc w:val="left"/>
      <w:pPr>
        <w:ind w:left="840" w:hanging="728"/>
        <w:jc w:val="right"/>
      </w:pPr>
      <w:rPr>
        <w:rFonts w:hint="default"/>
        <w:spacing w:val="0"/>
        <w:w w:val="100"/>
        <w:lang w:val="en-US" w:eastAsia="en-US" w:bidi="ar-SA"/>
      </w:rPr>
    </w:lvl>
    <w:lvl w:ilvl="6">
      <w:numFmt w:val="bullet"/>
      <w:lvlText w:val="•"/>
      <w:lvlJc w:val="left"/>
      <w:pPr>
        <w:ind w:left="1060" w:hanging="728"/>
      </w:pPr>
      <w:rPr>
        <w:rFonts w:hint="default"/>
        <w:lang w:val="en-US" w:eastAsia="en-US" w:bidi="ar-SA"/>
      </w:rPr>
    </w:lvl>
    <w:lvl w:ilvl="7">
      <w:numFmt w:val="bullet"/>
      <w:lvlText w:val="•"/>
      <w:lvlJc w:val="left"/>
      <w:pPr>
        <w:ind w:left="1080" w:hanging="728"/>
      </w:pPr>
      <w:rPr>
        <w:rFonts w:hint="default"/>
        <w:lang w:val="en-US" w:eastAsia="en-US" w:bidi="ar-SA"/>
      </w:rPr>
    </w:lvl>
    <w:lvl w:ilvl="8">
      <w:numFmt w:val="bullet"/>
      <w:lvlText w:val="•"/>
      <w:lvlJc w:val="left"/>
      <w:pPr>
        <w:ind w:left="3980" w:hanging="728"/>
      </w:pPr>
      <w:rPr>
        <w:rFonts w:hint="default"/>
        <w:lang w:val="en-US" w:eastAsia="en-US" w:bidi="ar-SA"/>
      </w:rPr>
    </w:lvl>
  </w:abstractNum>
  <w:abstractNum w:abstractNumId="12" w15:restartNumberingAfterBreak="0">
    <w:nsid w:val="3DDE20B1"/>
    <w:multiLevelType w:val="multilevel"/>
    <w:tmpl w:val="A9E40C5C"/>
    <w:lvl w:ilvl="0">
      <w:start w:val="10"/>
      <w:numFmt w:val="decimal"/>
      <w:lvlText w:val="%1"/>
      <w:lvlJc w:val="left"/>
      <w:pPr>
        <w:ind w:left="602" w:hanging="602"/>
      </w:pPr>
      <w:rPr>
        <w:rFonts w:hint="default"/>
      </w:rPr>
    </w:lvl>
    <w:lvl w:ilvl="1">
      <w:start w:val="1"/>
      <w:numFmt w:val="decimal"/>
      <w:lvlText w:val="%1.%2"/>
      <w:lvlJc w:val="left"/>
      <w:pPr>
        <w:ind w:left="602" w:hanging="602"/>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5981300"/>
    <w:multiLevelType w:val="multilevel"/>
    <w:tmpl w:val="489260B6"/>
    <w:lvl w:ilvl="0">
      <w:start w:val="1"/>
      <w:numFmt w:val="decimal"/>
      <w:lvlText w:val="%1"/>
      <w:lvlJc w:val="left"/>
      <w:pPr>
        <w:ind w:left="534" w:hanging="317"/>
      </w:pPr>
      <w:rPr>
        <w:rFonts w:ascii="Times New Roman" w:eastAsia="Times New Roman" w:hAnsi="Times New Roman" w:cs="Times New Roman" w:hint="default"/>
        <w:b w:val="0"/>
        <w:bCs w:val="0"/>
        <w:i w:val="0"/>
        <w:iCs w:val="0"/>
        <w:spacing w:val="0"/>
        <w:w w:val="100"/>
        <w:sz w:val="21"/>
        <w:szCs w:val="21"/>
        <w:lang w:val="en-US" w:eastAsia="en-US" w:bidi="ar-SA"/>
      </w:rPr>
    </w:lvl>
    <w:lvl w:ilvl="1">
      <w:start w:val="1"/>
      <w:numFmt w:val="decimal"/>
      <w:lvlText w:val="%1.%2"/>
      <w:lvlJc w:val="left"/>
      <w:pPr>
        <w:ind w:left="1058" w:hanging="473"/>
      </w:pPr>
      <w:rPr>
        <w:rFonts w:ascii="Times New Roman" w:eastAsia="Times New Roman" w:hAnsi="Times New Roman" w:cs="Times New Roman" w:hint="default"/>
        <w:b w:val="0"/>
        <w:bCs w:val="0"/>
        <w:i w:val="0"/>
        <w:iCs w:val="0"/>
        <w:spacing w:val="0"/>
        <w:w w:val="100"/>
        <w:sz w:val="21"/>
        <w:szCs w:val="21"/>
        <w:lang w:val="en-US" w:eastAsia="en-US" w:bidi="ar-SA"/>
      </w:rPr>
    </w:lvl>
    <w:lvl w:ilvl="2">
      <w:numFmt w:val="bullet"/>
      <w:lvlText w:val="•"/>
      <w:lvlJc w:val="left"/>
      <w:pPr>
        <w:ind w:left="2031" w:hanging="473"/>
      </w:pPr>
      <w:rPr>
        <w:rFonts w:hint="default"/>
        <w:lang w:val="en-US" w:eastAsia="en-US" w:bidi="ar-SA"/>
      </w:rPr>
    </w:lvl>
    <w:lvl w:ilvl="3">
      <w:numFmt w:val="bullet"/>
      <w:lvlText w:val="•"/>
      <w:lvlJc w:val="left"/>
      <w:pPr>
        <w:ind w:left="3003" w:hanging="473"/>
      </w:pPr>
      <w:rPr>
        <w:rFonts w:hint="default"/>
        <w:lang w:val="en-US" w:eastAsia="en-US" w:bidi="ar-SA"/>
      </w:rPr>
    </w:lvl>
    <w:lvl w:ilvl="4">
      <w:numFmt w:val="bullet"/>
      <w:lvlText w:val="•"/>
      <w:lvlJc w:val="left"/>
      <w:pPr>
        <w:ind w:left="3975" w:hanging="473"/>
      </w:pPr>
      <w:rPr>
        <w:rFonts w:hint="default"/>
        <w:lang w:val="en-US" w:eastAsia="en-US" w:bidi="ar-SA"/>
      </w:rPr>
    </w:lvl>
    <w:lvl w:ilvl="5">
      <w:numFmt w:val="bullet"/>
      <w:lvlText w:val="•"/>
      <w:lvlJc w:val="left"/>
      <w:pPr>
        <w:ind w:left="4947" w:hanging="473"/>
      </w:pPr>
      <w:rPr>
        <w:rFonts w:hint="default"/>
        <w:lang w:val="en-US" w:eastAsia="en-US" w:bidi="ar-SA"/>
      </w:rPr>
    </w:lvl>
    <w:lvl w:ilvl="6">
      <w:numFmt w:val="bullet"/>
      <w:lvlText w:val="•"/>
      <w:lvlJc w:val="left"/>
      <w:pPr>
        <w:ind w:left="5919" w:hanging="473"/>
      </w:pPr>
      <w:rPr>
        <w:rFonts w:hint="default"/>
        <w:lang w:val="en-US" w:eastAsia="en-US" w:bidi="ar-SA"/>
      </w:rPr>
    </w:lvl>
    <w:lvl w:ilvl="7">
      <w:numFmt w:val="bullet"/>
      <w:lvlText w:val="•"/>
      <w:lvlJc w:val="left"/>
      <w:pPr>
        <w:ind w:left="6890" w:hanging="473"/>
      </w:pPr>
      <w:rPr>
        <w:rFonts w:hint="default"/>
        <w:lang w:val="en-US" w:eastAsia="en-US" w:bidi="ar-SA"/>
      </w:rPr>
    </w:lvl>
    <w:lvl w:ilvl="8">
      <w:numFmt w:val="bullet"/>
      <w:lvlText w:val="•"/>
      <w:lvlJc w:val="left"/>
      <w:pPr>
        <w:ind w:left="7862" w:hanging="473"/>
      </w:pPr>
      <w:rPr>
        <w:rFonts w:hint="default"/>
        <w:lang w:val="en-US" w:eastAsia="en-US" w:bidi="ar-SA"/>
      </w:rPr>
    </w:lvl>
  </w:abstractNum>
  <w:abstractNum w:abstractNumId="14" w15:restartNumberingAfterBreak="0">
    <w:nsid w:val="5E163E7F"/>
    <w:multiLevelType w:val="hybridMultilevel"/>
    <w:tmpl w:val="4D123A46"/>
    <w:lvl w:ilvl="0" w:tplc="BB4ABBF6">
      <w:start w:val="5"/>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5"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宋体" w:eastAsia="宋体" w:hAnsi="宋体" w:hint="eastAsia"/>
        <w:b w:val="0"/>
        <w:bCs w:val="0"/>
        <w:i w:val="0"/>
        <w:iCs w:val="0"/>
        <w:caps w:val="0"/>
        <w:smallCaps w:val="0"/>
        <w:strike w:val="0"/>
        <w:dstrike w:val="0"/>
        <w:outline w:val="0"/>
        <w:shadow w:val="0"/>
        <w:emboss w:val="0"/>
        <w:imprint w:val="0"/>
        <w:color w:val="auto"/>
        <w:spacing w:val="0"/>
        <w:w w:val="100"/>
        <w:kern w:val="2"/>
        <w:position w:val="0"/>
        <w:sz w:val="28"/>
        <w:szCs w:val="28"/>
        <w:u w:val="none"/>
        <w:shd w:val="clear" w:color="auto" w:fill="auto"/>
        <w:em w:val="none"/>
      </w:rPr>
    </w:lvl>
    <w:lvl w:ilvl="2">
      <w:start w:val="1"/>
      <w:numFmt w:val="decimal"/>
      <w:suff w:val="nothing"/>
      <w:lvlText w:val="%1%2.%3　"/>
      <w:lvlJc w:val="left"/>
      <w:pPr>
        <w:ind w:left="180" w:firstLine="0"/>
      </w:pPr>
      <w:rPr>
        <w:rFonts w:ascii="宋体" w:eastAsia="宋体" w:hAnsi="宋体" w:hint="eastAsia"/>
        <w:b w:val="0"/>
        <w:i w:val="0"/>
        <w:sz w:val="28"/>
        <w:szCs w:val="28"/>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16cid:durableId="1529172875">
    <w:abstractNumId w:val="1"/>
  </w:num>
  <w:num w:numId="2" w16cid:durableId="1458569442">
    <w:abstractNumId w:val="2"/>
  </w:num>
  <w:num w:numId="3" w16cid:durableId="644629957">
    <w:abstractNumId w:val="3"/>
  </w:num>
  <w:num w:numId="4" w16cid:durableId="815950922">
    <w:abstractNumId w:val="4"/>
  </w:num>
  <w:num w:numId="5" w16cid:durableId="402484235">
    <w:abstractNumId w:val="15"/>
  </w:num>
  <w:num w:numId="6" w16cid:durableId="444545104">
    <w:abstractNumId w:val="0"/>
  </w:num>
  <w:num w:numId="7" w16cid:durableId="967859995">
    <w:abstractNumId w:val="12"/>
  </w:num>
  <w:num w:numId="8" w16cid:durableId="2141067276">
    <w:abstractNumId w:val="9"/>
  </w:num>
  <w:num w:numId="9" w16cid:durableId="1663238296">
    <w:abstractNumId w:val="7"/>
  </w:num>
  <w:num w:numId="10" w16cid:durableId="1691226409">
    <w:abstractNumId w:val="11"/>
  </w:num>
  <w:num w:numId="11" w16cid:durableId="2069647318">
    <w:abstractNumId w:val="13"/>
  </w:num>
  <w:num w:numId="12" w16cid:durableId="930237198">
    <w:abstractNumId w:val="6"/>
  </w:num>
  <w:num w:numId="13" w16cid:durableId="574625543">
    <w:abstractNumId w:val="5"/>
  </w:num>
  <w:num w:numId="14" w16cid:durableId="1651327554">
    <w:abstractNumId w:val="8"/>
  </w:num>
  <w:num w:numId="15" w16cid:durableId="986324388">
    <w:abstractNumId w:val="14"/>
  </w:num>
  <w:num w:numId="16" w16cid:durableId="29464990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BDC"/>
    <w:rsid w:val="00003616"/>
    <w:rsid w:val="0000535A"/>
    <w:rsid w:val="0000662E"/>
    <w:rsid w:val="00016DC5"/>
    <w:rsid w:val="00017A90"/>
    <w:rsid w:val="00020E2F"/>
    <w:rsid w:val="00021B8B"/>
    <w:rsid w:val="00023C72"/>
    <w:rsid w:val="00025990"/>
    <w:rsid w:val="0003115C"/>
    <w:rsid w:val="0003210A"/>
    <w:rsid w:val="000336AE"/>
    <w:rsid w:val="000340EC"/>
    <w:rsid w:val="00035647"/>
    <w:rsid w:val="00035E70"/>
    <w:rsid w:val="00036B9B"/>
    <w:rsid w:val="000420F0"/>
    <w:rsid w:val="000423DD"/>
    <w:rsid w:val="00044568"/>
    <w:rsid w:val="0004467D"/>
    <w:rsid w:val="00045C7E"/>
    <w:rsid w:val="00046111"/>
    <w:rsid w:val="000469A2"/>
    <w:rsid w:val="0004702D"/>
    <w:rsid w:val="00047095"/>
    <w:rsid w:val="0005241C"/>
    <w:rsid w:val="00057548"/>
    <w:rsid w:val="00060A06"/>
    <w:rsid w:val="00062B05"/>
    <w:rsid w:val="0007081F"/>
    <w:rsid w:val="000709C1"/>
    <w:rsid w:val="00070C3B"/>
    <w:rsid w:val="00072CE6"/>
    <w:rsid w:val="00074281"/>
    <w:rsid w:val="00076569"/>
    <w:rsid w:val="0008393D"/>
    <w:rsid w:val="0008620C"/>
    <w:rsid w:val="000870CA"/>
    <w:rsid w:val="00095829"/>
    <w:rsid w:val="00095F52"/>
    <w:rsid w:val="000971E4"/>
    <w:rsid w:val="000A0B88"/>
    <w:rsid w:val="000A203E"/>
    <w:rsid w:val="000A371E"/>
    <w:rsid w:val="000A6367"/>
    <w:rsid w:val="000B44DC"/>
    <w:rsid w:val="000B5973"/>
    <w:rsid w:val="000B670E"/>
    <w:rsid w:val="000C47C1"/>
    <w:rsid w:val="000C61AC"/>
    <w:rsid w:val="000D30AD"/>
    <w:rsid w:val="000D67D9"/>
    <w:rsid w:val="000D6C59"/>
    <w:rsid w:val="000E2A89"/>
    <w:rsid w:val="000F0210"/>
    <w:rsid w:val="000F0460"/>
    <w:rsid w:val="000F64EE"/>
    <w:rsid w:val="00103C1C"/>
    <w:rsid w:val="00105207"/>
    <w:rsid w:val="001057A3"/>
    <w:rsid w:val="0010602C"/>
    <w:rsid w:val="00111839"/>
    <w:rsid w:val="00114491"/>
    <w:rsid w:val="00117788"/>
    <w:rsid w:val="00121933"/>
    <w:rsid w:val="0012280D"/>
    <w:rsid w:val="00122AE1"/>
    <w:rsid w:val="0012569F"/>
    <w:rsid w:val="001263EE"/>
    <w:rsid w:val="00131124"/>
    <w:rsid w:val="0013358D"/>
    <w:rsid w:val="00137C5E"/>
    <w:rsid w:val="0014118D"/>
    <w:rsid w:val="001416D3"/>
    <w:rsid w:val="0014269A"/>
    <w:rsid w:val="00142EA8"/>
    <w:rsid w:val="00144546"/>
    <w:rsid w:val="00144E7F"/>
    <w:rsid w:val="00145EF8"/>
    <w:rsid w:val="00146387"/>
    <w:rsid w:val="0014672A"/>
    <w:rsid w:val="00151C0C"/>
    <w:rsid w:val="00153CA2"/>
    <w:rsid w:val="0015605C"/>
    <w:rsid w:val="00156605"/>
    <w:rsid w:val="0015666C"/>
    <w:rsid w:val="00156B7E"/>
    <w:rsid w:val="00160A5D"/>
    <w:rsid w:val="00161A2A"/>
    <w:rsid w:val="00162870"/>
    <w:rsid w:val="001664A4"/>
    <w:rsid w:val="00170944"/>
    <w:rsid w:val="0017538B"/>
    <w:rsid w:val="00176E6A"/>
    <w:rsid w:val="00177565"/>
    <w:rsid w:val="001822EB"/>
    <w:rsid w:val="0018309F"/>
    <w:rsid w:val="00184C51"/>
    <w:rsid w:val="00186A9C"/>
    <w:rsid w:val="00187CBA"/>
    <w:rsid w:val="00193BD9"/>
    <w:rsid w:val="00194488"/>
    <w:rsid w:val="0019776D"/>
    <w:rsid w:val="001B0442"/>
    <w:rsid w:val="001B297C"/>
    <w:rsid w:val="001B54AE"/>
    <w:rsid w:val="001B630D"/>
    <w:rsid w:val="001B6530"/>
    <w:rsid w:val="001C07FE"/>
    <w:rsid w:val="001C4AEA"/>
    <w:rsid w:val="001D1942"/>
    <w:rsid w:val="001D498A"/>
    <w:rsid w:val="001E508F"/>
    <w:rsid w:val="001E5379"/>
    <w:rsid w:val="001E5672"/>
    <w:rsid w:val="001F0C58"/>
    <w:rsid w:val="001F4292"/>
    <w:rsid w:val="001F5E3B"/>
    <w:rsid w:val="001F65E5"/>
    <w:rsid w:val="001F6B01"/>
    <w:rsid w:val="002001F3"/>
    <w:rsid w:val="00201B0D"/>
    <w:rsid w:val="00201C20"/>
    <w:rsid w:val="00203E8F"/>
    <w:rsid w:val="0020505D"/>
    <w:rsid w:val="0021174C"/>
    <w:rsid w:val="00214647"/>
    <w:rsid w:val="002163FA"/>
    <w:rsid w:val="00217C63"/>
    <w:rsid w:val="002222B7"/>
    <w:rsid w:val="0022424A"/>
    <w:rsid w:val="002276B2"/>
    <w:rsid w:val="002300D7"/>
    <w:rsid w:val="0023245D"/>
    <w:rsid w:val="00232C16"/>
    <w:rsid w:val="0023618B"/>
    <w:rsid w:val="002378FA"/>
    <w:rsid w:val="00242A2F"/>
    <w:rsid w:val="0024529A"/>
    <w:rsid w:val="00250B8D"/>
    <w:rsid w:val="00252E93"/>
    <w:rsid w:val="00255511"/>
    <w:rsid w:val="00260033"/>
    <w:rsid w:val="002633E5"/>
    <w:rsid w:val="00266A4A"/>
    <w:rsid w:val="0026728C"/>
    <w:rsid w:val="0027310D"/>
    <w:rsid w:val="0027448A"/>
    <w:rsid w:val="0028046C"/>
    <w:rsid w:val="0029134B"/>
    <w:rsid w:val="00291406"/>
    <w:rsid w:val="00291E29"/>
    <w:rsid w:val="002923C7"/>
    <w:rsid w:val="00294276"/>
    <w:rsid w:val="00294889"/>
    <w:rsid w:val="00294C17"/>
    <w:rsid w:val="00295F6D"/>
    <w:rsid w:val="00296B0B"/>
    <w:rsid w:val="00297A17"/>
    <w:rsid w:val="002A0B24"/>
    <w:rsid w:val="002A1FD8"/>
    <w:rsid w:val="002A2FC1"/>
    <w:rsid w:val="002A3AEE"/>
    <w:rsid w:val="002A5C76"/>
    <w:rsid w:val="002B0128"/>
    <w:rsid w:val="002B2E5D"/>
    <w:rsid w:val="002B62D2"/>
    <w:rsid w:val="002B63B4"/>
    <w:rsid w:val="002B67D8"/>
    <w:rsid w:val="002C07E6"/>
    <w:rsid w:val="002C20F2"/>
    <w:rsid w:val="002C59BF"/>
    <w:rsid w:val="002C703F"/>
    <w:rsid w:val="002D078E"/>
    <w:rsid w:val="002D16DC"/>
    <w:rsid w:val="002D24EC"/>
    <w:rsid w:val="002D52E8"/>
    <w:rsid w:val="002D6E92"/>
    <w:rsid w:val="002E0205"/>
    <w:rsid w:val="002E1657"/>
    <w:rsid w:val="002E1B68"/>
    <w:rsid w:val="002E2EB6"/>
    <w:rsid w:val="002E330E"/>
    <w:rsid w:val="002E3C41"/>
    <w:rsid w:val="002E448E"/>
    <w:rsid w:val="002E562E"/>
    <w:rsid w:val="002E724B"/>
    <w:rsid w:val="002E737A"/>
    <w:rsid w:val="002F0757"/>
    <w:rsid w:val="002F70EF"/>
    <w:rsid w:val="00303178"/>
    <w:rsid w:val="00303A4B"/>
    <w:rsid w:val="003054CF"/>
    <w:rsid w:val="00306731"/>
    <w:rsid w:val="0030732D"/>
    <w:rsid w:val="003132DB"/>
    <w:rsid w:val="003150F3"/>
    <w:rsid w:val="003156EB"/>
    <w:rsid w:val="00315BF7"/>
    <w:rsid w:val="00316489"/>
    <w:rsid w:val="00316736"/>
    <w:rsid w:val="00326A18"/>
    <w:rsid w:val="003319B0"/>
    <w:rsid w:val="00333B59"/>
    <w:rsid w:val="00333E08"/>
    <w:rsid w:val="00335C31"/>
    <w:rsid w:val="00337625"/>
    <w:rsid w:val="00337F84"/>
    <w:rsid w:val="0034151F"/>
    <w:rsid w:val="00341FE0"/>
    <w:rsid w:val="00344B42"/>
    <w:rsid w:val="00345A42"/>
    <w:rsid w:val="00347241"/>
    <w:rsid w:val="00347643"/>
    <w:rsid w:val="0034779C"/>
    <w:rsid w:val="00350095"/>
    <w:rsid w:val="0035527E"/>
    <w:rsid w:val="003568E3"/>
    <w:rsid w:val="00361D30"/>
    <w:rsid w:val="00364098"/>
    <w:rsid w:val="003654F8"/>
    <w:rsid w:val="003678D7"/>
    <w:rsid w:val="00367978"/>
    <w:rsid w:val="00370247"/>
    <w:rsid w:val="0037073F"/>
    <w:rsid w:val="0037122D"/>
    <w:rsid w:val="003712E8"/>
    <w:rsid w:val="003715EB"/>
    <w:rsid w:val="003729EB"/>
    <w:rsid w:val="0037573F"/>
    <w:rsid w:val="00377694"/>
    <w:rsid w:val="0038269D"/>
    <w:rsid w:val="00383F48"/>
    <w:rsid w:val="0038644D"/>
    <w:rsid w:val="003900B0"/>
    <w:rsid w:val="00392375"/>
    <w:rsid w:val="00392A8F"/>
    <w:rsid w:val="003A1F1D"/>
    <w:rsid w:val="003A235B"/>
    <w:rsid w:val="003A4FA6"/>
    <w:rsid w:val="003A5D6F"/>
    <w:rsid w:val="003B5824"/>
    <w:rsid w:val="003B5E57"/>
    <w:rsid w:val="003C3B2D"/>
    <w:rsid w:val="003C4A16"/>
    <w:rsid w:val="003C6435"/>
    <w:rsid w:val="003D086D"/>
    <w:rsid w:val="003D1480"/>
    <w:rsid w:val="003D153D"/>
    <w:rsid w:val="003D1BD1"/>
    <w:rsid w:val="003D1D2A"/>
    <w:rsid w:val="003D63A0"/>
    <w:rsid w:val="003E6691"/>
    <w:rsid w:val="003E6BDC"/>
    <w:rsid w:val="003F2CB5"/>
    <w:rsid w:val="003F3821"/>
    <w:rsid w:val="003F41C3"/>
    <w:rsid w:val="003F502B"/>
    <w:rsid w:val="003F56AD"/>
    <w:rsid w:val="003F7791"/>
    <w:rsid w:val="0040300E"/>
    <w:rsid w:val="00404D7B"/>
    <w:rsid w:val="00406B01"/>
    <w:rsid w:val="004111AE"/>
    <w:rsid w:val="004118AE"/>
    <w:rsid w:val="0041294C"/>
    <w:rsid w:val="00415148"/>
    <w:rsid w:val="00415273"/>
    <w:rsid w:val="00420133"/>
    <w:rsid w:val="00421ACE"/>
    <w:rsid w:val="00423518"/>
    <w:rsid w:val="004263F6"/>
    <w:rsid w:val="004264BA"/>
    <w:rsid w:val="0043190F"/>
    <w:rsid w:val="00431E6C"/>
    <w:rsid w:val="00434A5E"/>
    <w:rsid w:val="0043655E"/>
    <w:rsid w:val="00440C40"/>
    <w:rsid w:val="004475C9"/>
    <w:rsid w:val="004502BD"/>
    <w:rsid w:val="0045163F"/>
    <w:rsid w:val="004519BC"/>
    <w:rsid w:val="00451D83"/>
    <w:rsid w:val="00453F49"/>
    <w:rsid w:val="00454E74"/>
    <w:rsid w:val="00456586"/>
    <w:rsid w:val="00456EC3"/>
    <w:rsid w:val="004617F8"/>
    <w:rsid w:val="004650AB"/>
    <w:rsid w:val="00470938"/>
    <w:rsid w:val="0047570C"/>
    <w:rsid w:val="004807D0"/>
    <w:rsid w:val="00486C06"/>
    <w:rsid w:val="00490028"/>
    <w:rsid w:val="00490ADE"/>
    <w:rsid w:val="00490C22"/>
    <w:rsid w:val="00492B25"/>
    <w:rsid w:val="0049320C"/>
    <w:rsid w:val="004935F8"/>
    <w:rsid w:val="00496AA8"/>
    <w:rsid w:val="00496D78"/>
    <w:rsid w:val="004975C2"/>
    <w:rsid w:val="004A072A"/>
    <w:rsid w:val="004A0C0E"/>
    <w:rsid w:val="004A3066"/>
    <w:rsid w:val="004A7CB2"/>
    <w:rsid w:val="004B0860"/>
    <w:rsid w:val="004B3444"/>
    <w:rsid w:val="004B3750"/>
    <w:rsid w:val="004B3CB7"/>
    <w:rsid w:val="004B4900"/>
    <w:rsid w:val="004B6A82"/>
    <w:rsid w:val="004B6DCD"/>
    <w:rsid w:val="004B7CCE"/>
    <w:rsid w:val="004C0D31"/>
    <w:rsid w:val="004C1921"/>
    <w:rsid w:val="004C70A6"/>
    <w:rsid w:val="004C7EC9"/>
    <w:rsid w:val="004D0D90"/>
    <w:rsid w:val="004D1BEF"/>
    <w:rsid w:val="004D327F"/>
    <w:rsid w:val="004D5009"/>
    <w:rsid w:val="004E12DD"/>
    <w:rsid w:val="004E1E63"/>
    <w:rsid w:val="004E2DD3"/>
    <w:rsid w:val="004E4C0A"/>
    <w:rsid w:val="004E4F5E"/>
    <w:rsid w:val="004E5695"/>
    <w:rsid w:val="004F4625"/>
    <w:rsid w:val="004F7536"/>
    <w:rsid w:val="0050013E"/>
    <w:rsid w:val="00501AB0"/>
    <w:rsid w:val="00502EF4"/>
    <w:rsid w:val="00504219"/>
    <w:rsid w:val="00506154"/>
    <w:rsid w:val="00506BC0"/>
    <w:rsid w:val="00506D4F"/>
    <w:rsid w:val="005072AA"/>
    <w:rsid w:val="00507571"/>
    <w:rsid w:val="005102D9"/>
    <w:rsid w:val="00510FD6"/>
    <w:rsid w:val="005130E9"/>
    <w:rsid w:val="00513442"/>
    <w:rsid w:val="005207AF"/>
    <w:rsid w:val="00524ACA"/>
    <w:rsid w:val="00524BD7"/>
    <w:rsid w:val="00534F5E"/>
    <w:rsid w:val="0053536A"/>
    <w:rsid w:val="0053574D"/>
    <w:rsid w:val="005362F2"/>
    <w:rsid w:val="00542946"/>
    <w:rsid w:val="0054369F"/>
    <w:rsid w:val="00544B89"/>
    <w:rsid w:val="005477BE"/>
    <w:rsid w:val="005509F0"/>
    <w:rsid w:val="00551CBA"/>
    <w:rsid w:val="0055531D"/>
    <w:rsid w:val="00557088"/>
    <w:rsid w:val="0055766D"/>
    <w:rsid w:val="00560F22"/>
    <w:rsid w:val="0056160B"/>
    <w:rsid w:val="00564170"/>
    <w:rsid w:val="00566750"/>
    <w:rsid w:val="0056750E"/>
    <w:rsid w:val="00570B5C"/>
    <w:rsid w:val="00570C0D"/>
    <w:rsid w:val="00571B5D"/>
    <w:rsid w:val="00572643"/>
    <w:rsid w:val="00572ACA"/>
    <w:rsid w:val="0057419E"/>
    <w:rsid w:val="00574F42"/>
    <w:rsid w:val="0057589C"/>
    <w:rsid w:val="00577E30"/>
    <w:rsid w:val="00581D15"/>
    <w:rsid w:val="00582FF8"/>
    <w:rsid w:val="005923AD"/>
    <w:rsid w:val="00593EBF"/>
    <w:rsid w:val="005961A1"/>
    <w:rsid w:val="005974F0"/>
    <w:rsid w:val="005A06B3"/>
    <w:rsid w:val="005A0F18"/>
    <w:rsid w:val="005A2A2D"/>
    <w:rsid w:val="005A3F97"/>
    <w:rsid w:val="005A5E1F"/>
    <w:rsid w:val="005C4D55"/>
    <w:rsid w:val="005C5D52"/>
    <w:rsid w:val="005C7867"/>
    <w:rsid w:val="005D106C"/>
    <w:rsid w:val="005D1199"/>
    <w:rsid w:val="005D627D"/>
    <w:rsid w:val="005D6B0B"/>
    <w:rsid w:val="005E2C6D"/>
    <w:rsid w:val="005E402C"/>
    <w:rsid w:val="005E57CA"/>
    <w:rsid w:val="005E6338"/>
    <w:rsid w:val="005E7B3E"/>
    <w:rsid w:val="005F0C72"/>
    <w:rsid w:val="005F1CD5"/>
    <w:rsid w:val="005F271B"/>
    <w:rsid w:val="00602C7B"/>
    <w:rsid w:val="0060446E"/>
    <w:rsid w:val="00604F2B"/>
    <w:rsid w:val="006075EA"/>
    <w:rsid w:val="00610197"/>
    <w:rsid w:val="006123A1"/>
    <w:rsid w:val="00613338"/>
    <w:rsid w:val="00613706"/>
    <w:rsid w:val="0061637B"/>
    <w:rsid w:val="006176E2"/>
    <w:rsid w:val="00617EB5"/>
    <w:rsid w:val="006227EA"/>
    <w:rsid w:val="0062393A"/>
    <w:rsid w:val="00624DA9"/>
    <w:rsid w:val="006256DB"/>
    <w:rsid w:val="00627CFB"/>
    <w:rsid w:val="00630FF7"/>
    <w:rsid w:val="00633794"/>
    <w:rsid w:val="0063457B"/>
    <w:rsid w:val="00635F93"/>
    <w:rsid w:val="00637B60"/>
    <w:rsid w:val="00640575"/>
    <w:rsid w:val="006412E7"/>
    <w:rsid w:val="0064160B"/>
    <w:rsid w:val="00642926"/>
    <w:rsid w:val="006432A2"/>
    <w:rsid w:val="00646FDE"/>
    <w:rsid w:val="006502AC"/>
    <w:rsid w:val="006530AF"/>
    <w:rsid w:val="006546DD"/>
    <w:rsid w:val="00660689"/>
    <w:rsid w:val="00663521"/>
    <w:rsid w:val="00670824"/>
    <w:rsid w:val="00672280"/>
    <w:rsid w:val="00672EF4"/>
    <w:rsid w:val="006746A7"/>
    <w:rsid w:val="00681448"/>
    <w:rsid w:val="006814B3"/>
    <w:rsid w:val="00682381"/>
    <w:rsid w:val="0068611F"/>
    <w:rsid w:val="006869EB"/>
    <w:rsid w:val="00686B31"/>
    <w:rsid w:val="00687BD0"/>
    <w:rsid w:val="006906FF"/>
    <w:rsid w:val="006912F9"/>
    <w:rsid w:val="00695544"/>
    <w:rsid w:val="00695A38"/>
    <w:rsid w:val="00695E46"/>
    <w:rsid w:val="006A00D4"/>
    <w:rsid w:val="006A011C"/>
    <w:rsid w:val="006A091D"/>
    <w:rsid w:val="006A2839"/>
    <w:rsid w:val="006A295D"/>
    <w:rsid w:val="006A569A"/>
    <w:rsid w:val="006A5E23"/>
    <w:rsid w:val="006B284E"/>
    <w:rsid w:val="006B3009"/>
    <w:rsid w:val="006B3A8B"/>
    <w:rsid w:val="006B529D"/>
    <w:rsid w:val="006B6310"/>
    <w:rsid w:val="006C25EC"/>
    <w:rsid w:val="006C2C93"/>
    <w:rsid w:val="006C77AD"/>
    <w:rsid w:val="006D0150"/>
    <w:rsid w:val="006D1CC9"/>
    <w:rsid w:val="006D3AB4"/>
    <w:rsid w:val="006D53CD"/>
    <w:rsid w:val="006D5AE1"/>
    <w:rsid w:val="006D5F01"/>
    <w:rsid w:val="006E0BDB"/>
    <w:rsid w:val="006E1628"/>
    <w:rsid w:val="006E1B74"/>
    <w:rsid w:val="006E38B6"/>
    <w:rsid w:val="006E7435"/>
    <w:rsid w:val="006E7C29"/>
    <w:rsid w:val="006F0BC2"/>
    <w:rsid w:val="006F4DB2"/>
    <w:rsid w:val="006F5103"/>
    <w:rsid w:val="00700330"/>
    <w:rsid w:val="007033FF"/>
    <w:rsid w:val="00703459"/>
    <w:rsid w:val="00703A45"/>
    <w:rsid w:val="00703C0E"/>
    <w:rsid w:val="00710A8D"/>
    <w:rsid w:val="00711AC4"/>
    <w:rsid w:val="0071704B"/>
    <w:rsid w:val="00725B8A"/>
    <w:rsid w:val="007276FA"/>
    <w:rsid w:val="007331B8"/>
    <w:rsid w:val="007348BA"/>
    <w:rsid w:val="0073623F"/>
    <w:rsid w:val="00742C3C"/>
    <w:rsid w:val="00745C3B"/>
    <w:rsid w:val="00745C76"/>
    <w:rsid w:val="00746F7D"/>
    <w:rsid w:val="00752873"/>
    <w:rsid w:val="00755269"/>
    <w:rsid w:val="007576F1"/>
    <w:rsid w:val="00760FD4"/>
    <w:rsid w:val="00762BA3"/>
    <w:rsid w:val="00762FE5"/>
    <w:rsid w:val="007630A8"/>
    <w:rsid w:val="00766A89"/>
    <w:rsid w:val="0076743C"/>
    <w:rsid w:val="0077130A"/>
    <w:rsid w:val="007713C4"/>
    <w:rsid w:val="0077521C"/>
    <w:rsid w:val="007773C6"/>
    <w:rsid w:val="00777F7C"/>
    <w:rsid w:val="007802C5"/>
    <w:rsid w:val="007820A1"/>
    <w:rsid w:val="00782F93"/>
    <w:rsid w:val="00783A7F"/>
    <w:rsid w:val="00786DA2"/>
    <w:rsid w:val="00790052"/>
    <w:rsid w:val="00796323"/>
    <w:rsid w:val="007A0AA7"/>
    <w:rsid w:val="007A0E91"/>
    <w:rsid w:val="007A13EB"/>
    <w:rsid w:val="007A1842"/>
    <w:rsid w:val="007A2019"/>
    <w:rsid w:val="007A22B1"/>
    <w:rsid w:val="007A4388"/>
    <w:rsid w:val="007B1C1D"/>
    <w:rsid w:val="007B20BF"/>
    <w:rsid w:val="007B2105"/>
    <w:rsid w:val="007B2EE2"/>
    <w:rsid w:val="007B4D05"/>
    <w:rsid w:val="007B78B7"/>
    <w:rsid w:val="007C1721"/>
    <w:rsid w:val="007C4D36"/>
    <w:rsid w:val="007D416F"/>
    <w:rsid w:val="007D4CC5"/>
    <w:rsid w:val="007E3267"/>
    <w:rsid w:val="007E408D"/>
    <w:rsid w:val="007E435C"/>
    <w:rsid w:val="007F15B8"/>
    <w:rsid w:val="007F19A6"/>
    <w:rsid w:val="007F46A2"/>
    <w:rsid w:val="0080336F"/>
    <w:rsid w:val="008036C4"/>
    <w:rsid w:val="00804962"/>
    <w:rsid w:val="00810FED"/>
    <w:rsid w:val="008116D0"/>
    <w:rsid w:val="00811EFF"/>
    <w:rsid w:val="008172FE"/>
    <w:rsid w:val="00817EF6"/>
    <w:rsid w:val="00820268"/>
    <w:rsid w:val="008202A6"/>
    <w:rsid w:val="00821D67"/>
    <w:rsid w:val="00822CBD"/>
    <w:rsid w:val="008232F8"/>
    <w:rsid w:val="00824A1E"/>
    <w:rsid w:val="008252A6"/>
    <w:rsid w:val="00827EF2"/>
    <w:rsid w:val="00836A2A"/>
    <w:rsid w:val="00837670"/>
    <w:rsid w:val="008423C4"/>
    <w:rsid w:val="0084253B"/>
    <w:rsid w:val="00845DC5"/>
    <w:rsid w:val="00847AF7"/>
    <w:rsid w:val="00850CE6"/>
    <w:rsid w:val="00854A2D"/>
    <w:rsid w:val="00856B67"/>
    <w:rsid w:val="008620FC"/>
    <w:rsid w:val="008666FA"/>
    <w:rsid w:val="00875BF6"/>
    <w:rsid w:val="008824EC"/>
    <w:rsid w:val="00885E1D"/>
    <w:rsid w:val="008908DC"/>
    <w:rsid w:val="00891ADB"/>
    <w:rsid w:val="00892950"/>
    <w:rsid w:val="00893496"/>
    <w:rsid w:val="008974E6"/>
    <w:rsid w:val="00897FF8"/>
    <w:rsid w:val="008A0485"/>
    <w:rsid w:val="008A0A96"/>
    <w:rsid w:val="008A238C"/>
    <w:rsid w:val="008A28DA"/>
    <w:rsid w:val="008A355F"/>
    <w:rsid w:val="008A561E"/>
    <w:rsid w:val="008A6BE1"/>
    <w:rsid w:val="008A7F73"/>
    <w:rsid w:val="008C105F"/>
    <w:rsid w:val="008C1FA0"/>
    <w:rsid w:val="008C757A"/>
    <w:rsid w:val="008D40BE"/>
    <w:rsid w:val="008D7BC2"/>
    <w:rsid w:val="008E038B"/>
    <w:rsid w:val="008E43D1"/>
    <w:rsid w:val="008F33AE"/>
    <w:rsid w:val="008F421E"/>
    <w:rsid w:val="008F54D9"/>
    <w:rsid w:val="008F65A3"/>
    <w:rsid w:val="008F7CFA"/>
    <w:rsid w:val="009003F8"/>
    <w:rsid w:val="009056DF"/>
    <w:rsid w:val="009066E0"/>
    <w:rsid w:val="0091002C"/>
    <w:rsid w:val="00910C59"/>
    <w:rsid w:val="0091348B"/>
    <w:rsid w:val="00914E13"/>
    <w:rsid w:val="00914EEB"/>
    <w:rsid w:val="00916661"/>
    <w:rsid w:val="009168C1"/>
    <w:rsid w:val="00920DBA"/>
    <w:rsid w:val="00922B79"/>
    <w:rsid w:val="009236AA"/>
    <w:rsid w:val="00923ED7"/>
    <w:rsid w:val="00924287"/>
    <w:rsid w:val="00924865"/>
    <w:rsid w:val="009255BC"/>
    <w:rsid w:val="00925686"/>
    <w:rsid w:val="00926898"/>
    <w:rsid w:val="00930F66"/>
    <w:rsid w:val="00936205"/>
    <w:rsid w:val="00936AF3"/>
    <w:rsid w:val="0094383E"/>
    <w:rsid w:val="00950A34"/>
    <w:rsid w:val="009541E3"/>
    <w:rsid w:val="00955DDB"/>
    <w:rsid w:val="009603D1"/>
    <w:rsid w:val="009605FB"/>
    <w:rsid w:val="009627B5"/>
    <w:rsid w:val="00965416"/>
    <w:rsid w:val="009705EC"/>
    <w:rsid w:val="0097355B"/>
    <w:rsid w:val="00973D2C"/>
    <w:rsid w:val="00976ED0"/>
    <w:rsid w:val="0098280D"/>
    <w:rsid w:val="009828A4"/>
    <w:rsid w:val="0098302A"/>
    <w:rsid w:val="0098475B"/>
    <w:rsid w:val="00985E6A"/>
    <w:rsid w:val="00985FCF"/>
    <w:rsid w:val="00990285"/>
    <w:rsid w:val="009930B4"/>
    <w:rsid w:val="0099315E"/>
    <w:rsid w:val="00994152"/>
    <w:rsid w:val="00994AF6"/>
    <w:rsid w:val="0099592B"/>
    <w:rsid w:val="009A1E12"/>
    <w:rsid w:val="009A3DA5"/>
    <w:rsid w:val="009A463C"/>
    <w:rsid w:val="009A6D84"/>
    <w:rsid w:val="009B0453"/>
    <w:rsid w:val="009B228F"/>
    <w:rsid w:val="009B474C"/>
    <w:rsid w:val="009B4A54"/>
    <w:rsid w:val="009B52FB"/>
    <w:rsid w:val="009B58C4"/>
    <w:rsid w:val="009B64D7"/>
    <w:rsid w:val="009C0023"/>
    <w:rsid w:val="009C03CA"/>
    <w:rsid w:val="009C598E"/>
    <w:rsid w:val="009C6C40"/>
    <w:rsid w:val="009C7AFF"/>
    <w:rsid w:val="009C7F4D"/>
    <w:rsid w:val="009D1432"/>
    <w:rsid w:val="009D326F"/>
    <w:rsid w:val="009D4C94"/>
    <w:rsid w:val="009D768B"/>
    <w:rsid w:val="009E15BD"/>
    <w:rsid w:val="009E1E7C"/>
    <w:rsid w:val="009E3274"/>
    <w:rsid w:val="009E4759"/>
    <w:rsid w:val="009E7303"/>
    <w:rsid w:val="009E747F"/>
    <w:rsid w:val="009E78D5"/>
    <w:rsid w:val="009F474F"/>
    <w:rsid w:val="009F5866"/>
    <w:rsid w:val="009F6B1E"/>
    <w:rsid w:val="009F6D81"/>
    <w:rsid w:val="00A001A2"/>
    <w:rsid w:val="00A00443"/>
    <w:rsid w:val="00A024BF"/>
    <w:rsid w:val="00A04D31"/>
    <w:rsid w:val="00A04F8D"/>
    <w:rsid w:val="00A05A11"/>
    <w:rsid w:val="00A05F47"/>
    <w:rsid w:val="00A05FD7"/>
    <w:rsid w:val="00A060A4"/>
    <w:rsid w:val="00A0695A"/>
    <w:rsid w:val="00A12339"/>
    <w:rsid w:val="00A12A6A"/>
    <w:rsid w:val="00A1310C"/>
    <w:rsid w:val="00A15179"/>
    <w:rsid w:val="00A15F5A"/>
    <w:rsid w:val="00A23586"/>
    <w:rsid w:val="00A301CE"/>
    <w:rsid w:val="00A32574"/>
    <w:rsid w:val="00A43706"/>
    <w:rsid w:val="00A439E8"/>
    <w:rsid w:val="00A45F57"/>
    <w:rsid w:val="00A46C41"/>
    <w:rsid w:val="00A50667"/>
    <w:rsid w:val="00A50C56"/>
    <w:rsid w:val="00A51D6A"/>
    <w:rsid w:val="00A526DD"/>
    <w:rsid w:val="00A535FD"/>
    <w:rsid w:val="00A54ABE"/>
    <w:rsid w:val="00A55001"/>
    <w:rsid w:val="00A56686"/>
    <w:rsid w:val="00A63B92"/>
    <w:rsid w:val="00A64457"/>
    <w:rsid w:val="00A65E3C"/>
    <w:rsid w:val="00A7026A"/>
    <w:rsid w:val="00A7429D"/>
    <w:rsid w:val="00A74440"/>
    <w:rsid w:val="00A75D58"/>
    <w:rsid w:val="00A76F72"/>
    <w:rsid w:val="00A77374"/>
    <w:rsid w:val="00A77971"/>
    <w:rsid w:val="00A823D9"/>
    <w:rsid w:val="00A8492A"/>
    <w:rsid w:val="00A96860"/>
    <w:rsid w:val="00AA093D"/>
    <w:rsid w:val="00AA3869"/>
    <w:rsid w:val="00AA3DB1"/>
    <w:rsid w:val="00AA4CDE"/>
    <w:rsid w:val="00AA6A0C"/>
    <w:rsid w:val="00AB05C1"/>
    <w:rsid w:val="00AB1D88"/>
    <w:rsid w:val="00AB69AB"/>
    <w:rsid w:val="00AC0086"/>
    <w:rsid w:val="00AC4DFB"/>
    <w:rsid w:val="00AC580C"/>
    <w:rsid w:val="00AC651E"/>
    <w:rsid w:val="00AC65F0"/>
    <w:rsid w:val="00AC79DB"/>
    <w:rsid w:val="00AD2515"/>
    <w:rsid w:val="00AD7F0A"/>
    <w:rsid w:val="00AE03D0"/>
    <w:rsid w:val="00AE134B"/>
    <w:rsid w:val="00AE5C17"/>
    <w:rsid w:val="00AE6DA6"/>
    <w:rsid w:val="00AE7C23"/>
    <w:rsid w:val="00AF3560"/>
    <w:rsid w:val="00AF4638"/>
    <w:rsid w:val="00AF5A4F"/>
    <w:rsid w:val="00AF6344"/>
    <w:rsid w:val="00AF6999"/>
    <w:rsid w:val="00AF7064"/>
    <w:rsid w:val="00AF7E3E"/>
    <w:rsid w:val="00B00520"/>
    <w:rsid w:val="00B01798"/>
    <w:rsid w:val="00B02801"/>
    <w:rsid w:val="00B03E42"/>
    <w:rsid w:val="00B05E9B"/>
    <w:rsid w:val="00B062FD"/>
    <w:rsid w:val="00B1064B"/>
    <w:rsid w:val="00B14202"/>
    <w:rsid w:val="00B17F84"/>
    <w:rsid w:val="00B21C20"/>
    <w:rsid w:val="00B235AF"/>
    <w:rsid w:val="00B270C2"/>
    <w:rsid w:val="00B2742F"/>
    <w:rsid w:val="00B312E3"/>
    <w:rsid w:val="00B32B9B"/>
    <w:rsid w:val="00B400F5"/>
    <w:rsid w:val="00B432C8"/>
    <w:rsid w:val="00B457BC"/>
    <w:rsid w:val="00B45C41"/>
    <w:rsid w:val="00B46722"/>
    <w:rsid w:val="00B46ADB"/>
    <w:rsid w:val="00B530B5"/>
    <w:rsid w:val="00B5360C"/>
    <w:rsid w:val="00B54E99"/>
    <w:rsid w:val="00B5638B"/>
    <w:rsid w:val="00B604FF"/>
    <w:rsid w:val="00B66128"/>
    <w:rsid w:val="00B6727E"/>
    <w:rsid w:val="00B67B79"/>
    <w:rsid w:val="00B74721"/>
    <w:rsid w:val="00B76222"/>
    <w:rsid w:val="00B76C55"/>
    <w:rsid w:val="00B81162"/>
    <w:rsid w:val="00B814A3"/>
    <w:rsid w:val="00B83206"/>
    <w:rsid w:val="00B85398"/>
    <w:rsid w:val="00B864B3"/>
    <w:rsid w:val="00B87074"/>
    <w:rsid w:val="00B93625"/>
    <w:rsid w:val="00B93FFC"/>
    <w:rsid w:val="00BA33E0"/>
    <w:rsid w:val="00BB0ECC"/>
    <w:rsid w:val="00BB2B13"/>
    <w:rsid w:val="00BB5C3F"/>
    <w:rsid w:val="00BC19F1"/>
    <w:rsid w:val="00BC5062"/>
    <w:rsid w:val="00BC5950"/>
    <w:rsid w:val="00BC645B"/>
    <w:rsid w:val="00BD283F"/>
    <w:rsid w:val="00BD33BF"/>
    <w:rsid w:val="00BD68FE"/>
    <w:rsid w:val="00BD6C52"/>
    <w:rsid w:val="00BD7C15"/>
    <w:rsid w:val="00BE183F"/>
    <w:rsid w:val="00BE3B84"/>
    <w:rsid w:val="00BE744D"/>
    <w:rsid w:val="00BF38B0"/>
    <w:rsid w:val="00BF3A93"/>
    <w:rsid w:val="00BF483C"/>
    <w:rsid w:val="00BF5A25"/>
    <w:rsid w:val="00BF5F85"/>
    <w:rsid w:val="00C00D33"/>
    <w:rsid w:val="00C00D87"/>
    <w:rsid w:val="00C0401A"/>
    <w:rsid w:val="00C04102"/>
    <w:rsid w:val="00C058EF"/>
    <w:rsid w:val="00C12759"/>
    <w:rsid w:val="00C1288D"/>
    <w:rsid w:val="00C177D7"/>
    <w:rsid w:val="00C25105"/>
    <w:rsid w:val="00C26065"/>
    <w:rsid w:val="00C26256"/>
    <w:rsid w:val="00C26A1E"/>
    <w:rsid w:val="00C26D38"/>
    <w:rsid w:val="00C32A1B"/>
    <w:rsid w:val="00C37A38"/>
    <w:rsid w:val="00C37C81"/>
    <w:rsid w:val="00C403C0"/>
    <w:rsid w:val="00C42435"/>
    <w:rsid w:val="00C45A61"/>
    <w:rsid w:val="00C51E35"/>
    <w:rsid w:val="00C52052"/>
    <w:rsid w:val="00C532DB"/>
    <w:rsid w:val="00C53678"/>
    <w:rsid w:val="00C56226"/>
    <w:rsid w:val="00C633D9"/>
    <w:rsid w:val="00C669E1"/>
    <w:rsid w:val="00C70804"/>
    <w:rsid w:val="00C72AA4"/>
    <w:rsid w:val="00C737B0"/>
    <w:rsid w:val="00C76EC2"/>
    <w:rsid w:val="00C80AA0"/>
    <w:rsid w:val="00C85278"/>
    <w:rsid w:val="00C8542F"/>
    <w:rsid w:val="00C907DE"/>
    <w:rsid w:val="00C918E1"/>
    <w:rsid w:val="00C91D7E"/>
    <w:rsid w:val="00C9304B"/>
    <w:rsid w:val="00C95204"/>
    <w:rsid w:val="00C95FF9"/>
    <w:rsid w:val="00CA390A"/>
    <w:rsid w:val="00CA46E7"/>
    <w:rsid w:val="00CA4E3B"/>
    <w:rsid w:val="00CA6524"/>
    <w:rsid w:val="00CA6696"/>
    <w:rsid w:val="00CA7B68"/>
    <w:rsid w:val="00CB1D47"/>
    <w:rsid w:val="00CB412B"/>
    <w:rsid w:val="00CC0172"/>
    <w:rsid w:val="00CC08BC"/>
    <w:rsid w:val="00CC30D1"/>
    <w:rsid w:val="00CC30ED"/>
    <w:rsid w:val="00CC3365"/>
    <w:rsid w:val="00CC4CDE"/>
    <w:rsid w:val="00CC5481"/>
    <w:rsid w:val="00CC69E8"/>
    <w:rsid w:val="00CD4194"/>
    <w:rsid w:val="00CD514D"/>
    <w:rsid w:val="00CD6133"/>
    <w:rsid w:val="00CE4549"/>
    <w:rsid w:val="00CE717B"/>
    <w:rsid w:val="00CF3999"/>
    <w:rsid w:val="00D105FD"/>
    <w:rsid w:val="00D1356C"/>
    <w:rsid w:val="00D147D8"/>
    <w:rsid w:val="00D208EB"/>
    <w:rsid w:val="00D23417"/>
    <w:rsid w:val="00D25BB3"/>
    <w:rsid w:val="00D27D1B"/>
    <w:rsid w:val="00D306FB"/>
    <w:rsid w:val="00D3310B"/>
    <w:rsid w:val="00D343A9"/>
    <w:rsid w:val="00D37A5A"/>
    <w:rsid w:val="00D40E38"/>
    <w:rsid w:val="00D4480B"/>
    <w:rsid w:val="00D45E6C"/>
    <w:rsid w:val="00D47471"/>
    <w:rsid w:val="00D476F3"/>
    <w:rsid w:val="00D52C35"/>
    <w:rsid w:val="00D535C7"/>
    <w:rsid w:val="00D568E4"/>
    <w:rsid w:val="00D614B7"/>
    <w:rsid w:val="00D6190E"/>
    <w:rsid w:val="00D63944"/>
    <w:rsid w:val="00D65657"/>
    <w:rsid w:val="00D66BFA"/>
    <w:rsid w:val="00D76908"/>
    <w:rsid w:val="00D7703D"/>
    <w:rsid w:val="00D84CE7"/>
    <w:rsid w:val="00D91A64"/>
    <w:rsid w:val="00D91A7A"/>
    <w:rsid w:val="00D94555"/>
    <w:rsid w:val="00D945B5"/>
    <w:rsid w:val="00D9763F"/>
    <w:rsid w:val="00DA4244"/>
    <w:rsid w:val="00DA43F9"/>
    <w:rsid w:val="00DA5E7C"/>
    <w:rsid w:val="00DB0476"/>
    <w:rsid w:val="00DB075C"/>
    <w:rsid w:val="00DB0F47"/>
    <w:rsid w:val="00DB3F04"/>
    <w:rsid w:val="00DB5180"/>
    <w:rsid w:val="00DB61FD"/>
    <w:rsid w:val="00DB6D6E"/>
    <w:rsid w:val="00DC0687"/>
    <w:rsid w:val="00DC1870"/>
    <w:rsid w:val="00DC1E96"/>
    <w:rsid w:val="00DC2E90"/>
    <w:rsid w:val="00DC2EDE"/>
    <w:rsid w:val="00DC3034"/>
    <w:rsid w:val="00DC59EE"/>
    <w:rsid w:val="00DC5AB8"/>
    <w:rsid w:val="00DC5DC9"/>
    <w:rsid w:val="00DD2A53"/>
    <w:rsid w:val="00DD4D8A"/>
    <w:rsid w:val="00DD5C01"/>
    <w:rsid w:val="00DD5E99"/>
    <w:rsid w:val="00DD6529"/>
    <w:rsid w:val="00DE3C1F"/>
    <w:rsid w:val="00DE694F"/>
    <w:rsid w:val="00DF07FC"/>
    <w:rsid w:val="00DF253B"/>
    <w:rsid w:val="00DF3072"/>
    <w:rsid w:val="00DF3543"/>
    <w:rsid w:val="00DF3623"/>
    <w:rsid w:val="00E0271F"/>
    <w:rsid w:val="00E0326F"/>
    <w:rsid w:val="00E04E15"/>
    <w:rsid w:val="00E0596F"/>
    <w:rsid w:val="00E05D01"/>
    <w:rsid w:val="00E1184D"/>
    <w:rsid w:val="00E15D57"/>
    <w:rsid w:val="00E21FB4"/>
    <w:rsid w:val="00E300B9"/>
    <w:rsid w:val="00E34A45"/>
    <w:rsid w:val="00E37A0D"/>
    <w:rsid w:val="00E400D1"/>
    <w:rsid w:val="00E41287"/>
    <w:rsid w:val="00E41E2E"/>
    <w:rsid w:val="00E43B41"/>
    <w:rsid w:val="00E43C17"/>
    <w:rsid w:val="00E51AFB"/>
    <w:rsid w:val="00E53E9E"/>
    <w:rsid w:val="00E56314"/>
    <w:rsid w:val="00E5656A"/>
    <w:rsid w:val="00E56D70"/>
    <w:rsid w:val="00E56F07"/>
    <w:rsid w:val="00E60585"/>
    <w:rsid w:val="00E609D0"/>
    <w:rsid w:val="00E6186C"/>
    <w:rsid w:val="00E6279E"/>
    <w:rsid w:val="00E67E07"/>
    <w:rsid w:val="00E74C80"/>
    <w:rsid w:val="00E80C14"/>
    <w:rsid w:val="00E82502"/>
    <w:rsid w:val="00E8327B"/>
    <w:rsid w:val="00E86C5F"/>
    <w:rsid w:val="00E871D5"/>
    <w:rsid w:val="00E937C9"/>
    <w:rsid w:val="00E945DA"/>
    <w:rsid w:val="00E96D20"/>
    <w:rsid w:val="00EA4987"/>
    <w:rsid w:val="00EA63B6"/>
    <w:rsid w:val="00EA6CBA"/>
    <w:rsid w:val="00EB0978"/>
    <w:rsid w:val="00EB3078"/>
    <w:rsid w:val="00EB3E3F"/>
    <w:rsid w:val="00EB4275"/>
    <w:rsid w:val="00EB46ED"/>
    <w:rsid w:val="00EC0DB0"/>
    <w:rsid w:val="00EC5CBE"/>
    <w:rsid w:val="00EC69FF"/>
    <w:rsid w:val="00ED38FF"/>
    <w:rsid w:val="00ED3A39"/>
    <w:rsid w:val="00EE0E90"/>
    <w:rsid w:val="00EE3DCD"/>
    <w:rsid w:val="00EE4A0A"/>
    <w:rsid w:val="00EF047B"/>
    <w:rsid w:val="00EF1756"/>
    <w:rsid w:val="00EF7BE4"/>
    <w:rsid w:val="00F0099B"/>
    <w:rsid w:val="00F0293B"/>
    <w:rsid w:val="00F05529"/>
    <w:rsid w:val="00F06418"/>
    <w:rsid w:val="00F106CA"/>
    <w:rsid w:val="00F13E9A"/>
    <w:rsid w:val="00F13F5E"/>
    <w:rsid w:val="00F149CF"/>
    <w:rsid w:val="00F16B7E"/>
    <w:rsid w:val="00F202CB"/>
    <w:rsid w:val="00F21219"/>
    <w:rsid w:val="00F22C00"/>
    <w:rsid w:val="00F240E9"/>
    <w:rsid w:val="00F26866"/>
    <w:rsid w:val="00F34ACE"/>
    <w:rsid w:val="00F3666D"/>
    <w:rsid w:val="00F40FA3"/>
    <w:rsid w:val="00F41665"/>
    <w:rsid w:val="00F420B1"/>
    <w:rsid w:val="00F42889"/>
    <w:rsid w:val="00F45600"/>
    <w:rsid w:val="00F45B0D"/>
    <w:rsid w:val="00F4667A"/>
    <w:rsid w:val="00F52A7D"/>
    <w:rsid w:val="00F53F20"/>
    <w:rsid w:val="00F5539E"/>
    <w:rsid w:val="00F5749F"/>
    <w:rsid w:val="00F62601"/>
    <w:rsid w:val="00F62CFC"/>
    <w:rsid w:val="00F63E45"/>
    <w:rsid w:val="00F63E7C"/>
    <w:rsid w:val="00F64DED"/>
    <w:rsid w:val="00F7166E"/>
    <w:rsid w:val="00F71F3E"/>
    <w:rsid w:val="00F729F4"/>
    <w:rsid w:val="00F74115"/>
    <w:rsid w:val="00F741AE"/>
    <w:rsid w:val="00F74EF1"/>
    <w:rsid w:val="00F751D5"/>
    <w:rsid w:val="00F778C1"/>
    <w:rsid w:val="00F80BDE"/>
    <w:rsid w:val="00F81562"/>
    <w:rsid w:val="00F81C62"/>
    <w:rsid w:val="00F82898"/>
    <w:rsid w:val="00F84392"/>
    <w:rsid w:val="00F85F5A"/>
    <w:rsid w:val="00F90C53"/>
    <w:rsid w:val="00F92CEC"/>
    <w:rsid w:val="00F93D9D"/>
    <w:rsid w:val="00F96CB2"/>
    <w:rsid w:val="00FA1878"/>
    <w:rsid w:val="00FB0BAC"/>
    <w:rsid w:val="00FB22C3"/>
    <w:rsid w:val="00FB24AB"/>
    <w:rsid w:val="00FB4E72"/>
    <w:rsid w:val="00FB53A3"/>
    <w:rsid w:val="00FC222F"/>
    <w:rsid w:val="00FC42B2"/>
    <w:rsid w:val="00FD0168"/>
    <w:rsid w:val="00FD36F0"/>
    <w:rsid w:val="00FD521A"/>
    <w:rsid w:val="00FD5D5F"/>
    <w:rsid w:val="00FE0483"/>
    <w:rsid w:val="00FF11FC"/>
    <w:rsid w:val="00FF2273"/>
    <w:rsid w:val="00FF4107"/>
    <w:rsid w:val="00FF45BC"/>
    <w:rsid w:val="00FF561D"/>
    <w:rsid w:val="00FF6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2A5661"/>
  <w15:docId w15:val="{6D3CC76A-69EB-414A-ACDB-28CFFF103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style>
  <w:style w:type="paragraph" w:styleId="1">
    <w:name w:val="heading 1"/>
    <w:basedOn w:val="a0"/>
    <w:next w:val="a0"/>
    <w:link w:val="10"/>
    <w:uiPriority w:val="9"/>
    <w:qFormat/>
    <w:rsid w:val="003E6BDC"/>
    <w:pPr>
      <w:keepNext/>
      <w:keepLines/>
      <w:spacing w:before="340" w:after="330" w:line="578" w:lineRule="auto"/>
      <w:outlineLvl w:val="0"/>
    </w:pPr>
    <w:rPr>
      <w:b/>
      <w:bCs/>
      <w:kern w:val="44"/>
      <w:sz w:val="44"/>
      <w:szCs w:val="44"/>
    </w:rPr>
  </w:style>
  <w:style w:type="paragraph" w:styleId="2">
    <w:name w:val="heading 2"/>
    <w:basedOn w:val="a0"/>
    <w:next w:val="a0"/>
    <w:link w:val="20"/>
    <w:uiPriority w:val="9"/>
    <w:unhideWhenUsed/>
    <w:qFormat/>
    <w:rsid w:val="003E6BD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Title"/>
    <w:basedOn w:val="a0"/>
    <w:next w:val="a0"/>
    <w:link w:val="a5"/>
    <w:uiPriority w:val="10"/>
    <w:qFormat/>
    <w:rsid w:val="003E6BDC"/>
    <w:pPr>
      <w:spacing w:before="240" w:after="60"/>
      <w:jc w:val="center"/>
      <w:outlineLvl w:val="0"/>
    </w:pPr>
    <w:rPr>
      <w:rFonts w:asciiTheme="majorHAnsi" w:eastAsia="宋体" w:hAnsiTheme="majorHAnsi" w:cstheme="majorBidi"/>
      <w:b/>
      <w:bCs/>
      <w:sz w:val="32"/>
      <w:szCs w:val="32"/>
    </w:rPr>
  </w:style>
  <w:style w:type="character" w:customStyle="1" w:styleId="a5">
    <w:name w:val="标题 字符"/>
    <w:basedOn w:val="a1"/>
    <w:link w:val="a4"/>
    <w:uiPriority w:val="10"/>
    <w:rsid w:val="003E6BDC"/>
    <w:rPr>
      <w:rFonts w:asciiTheme="majorHAnsi" w:eastAsia="宋体" w:hAnsiTheme="majorHAnsi" w:cstheme="majorBidi"/>
      <w:b/>
      <w:bCs/>
      <w:sz w:val="32"/>
      <w:szCs w:val="32"/>
    </w:rPr>
  </w:style>
  <w:style w:type="character" w:styleId="a6">
    <w:name w:val="Book Title"/>
    <w:basedOn w:val="a1"/>
    <w:uiPriority w:val="33"/>
    <w:qFormat/>
    <w:rsid w:val="003E6BDC"/>
    <w:rPr>
      <w:b/>
      <w:bCs/>
      <w:smallCaps/>
      <w:spacing w:val="5"/>
    </w:rPr>
  </w:style>
  <w:style w:type="character" w:customStyle="1" w:styleId="10">
    <w:name w:val="标题 1 字符"/>
    <w:basedOn w:val="a1"/>
    <w:link w:val="1"/>
    <w:uiPriority w:val="9"/>
    <w:rsid w:val="003E6BDC"/>
    <w:rPr>
      <w:b/>
      <w:bCs/>
      <w:kern w:val="44"/>
      <w:sz w:val="44"/>
      <w:szCs w:val="44"/>
    </w:rPr>
  </w:style>
  <w:style w:type="character" w:customStyle="1" w:styleId="20">
    <w:name w:val="标题 2 字符"/>
    <w:basedOn w:val="a1"/>
    <w:link w:val="2"/>
    <w:uiPriority w:val="9"/>
    <w:rsid w:val="003E6BDC"/>
    <w:rPr>
      <w:rFonts w:asciiTheme="majorHAnsi" w:eastAsiaTheme="majorEastAsia" w:hAnsiTheme="majorHAnsi" w:cstheme="majorBidi"/>
      <w:b/>
      <w:bCs/>
      <w:sz w:val="32"/>
      <w:szCs w:val="32"/>
    </w:rPr>
  </w:style>
  <w:style w:type="character" w:styleId="a7">
    <w:name w:val="Emphasis"/>
    <w:basedOn w:val="a1"/>
    <w:uiPriority w:val="20"/>
    <w:qFormat/>
    <w:rsid w:val="008666FA"/>
    <w:rPr>
      <w:i/>
      <w:iCs/>
    </w:rPr>
  </w:style>
  <w:style w:type="paragraph" w:styleId="a8">
    <w:name w:val="header"/>
    <w:basedOn w:val="a0"/>
    <w:link w:val="a9"/>
    <w:uiPriority w:val="99"/>
    <w:unhideWhenUsed/>
    <w:rsid w:val="00E56D70"/>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1"/>
    <w:link w:val="a8"/>
    <w:uiPriority w:val="99"/>
    <w:rsid w:val="00E56D70"/>
    <w:rPr>
      <w:sz w:val="18"/>
      <w:szCs w:val="18"/>
    </w:rPr>
  </w:style>
  <w:style w:type="paragraph" w:styleId="aa">
    <w:name w:val="footer"/>
    <w:basedOn w:val="a0"/>
    <w:link w:val="ab"/>
    <w:uiPriority w:val="99"/>
    <w:unhideWhenUsed/>
    <w:rsid w:val="00E56D70"/>
    <w:pPr>
      <w:tabs>
        <w:tab w:val="center" w:pos="4153"/>
        <w:tab w:val="right" w:pos="8306"/>
      </w:tabs>
      <w:snapToGrid w:val="0"/>
      <w:jc w:val="left"/>
    </w:pPr>
    <w:rPr>
      <w:sz w:val="18"/>
      <w:szCs w:val="18"/>
    </w:rPr>
  </w:style>
  <w:style w:type="character" w:customStyle="1" w:styleId="ab">
    <w:name w:val="页脚 字符"/>
    <w:basedOn w:val="a1"/>
    <w:link w:val="aa"/>
    <w:uiPriority w:val="99"/>
    <w:rsid w:val="00E56D70"/>
    <w:rPr>
      <w:sz w:val="18"/>
      <w:szCs w:val="18"/>
    </w:rPr>
  </w:style>
  <w:style w:type="character" w:styleId="ac">
    <w:name w:val="Hyperlink"/>
    <w:basedOn w:val="a1"/>
    <w:uiPriority w:val="99"/>
    <w:unhideWhenUsed/>
    <w:rsid w:val="0012280D"/>
    <w:rPr>
      <w:color w:val="0000FF"/>
      <w:u w:val="single"/>
    </w:rPr>
  </w:style>
  <w:style w:type="paragraph" w:styleId="ad">
    <w:name w:val="Balloon Text"/>
    <w:basedOn w:val="a0"/>
    <w:link w:val="ae"/>
    <w:uiPriority w:val="99"/>
    <w:semiHidden/>
    <w:unhideWhenUsed/>
    <w:rsid w:val="006A5E23"/>
    <w:rPr>
      <w:sz w:val="18"/>
      <w:szCs w:val="18"/>
    </w:rPr>
  </w:style>
  <w:style w:type="character" w:customStyle="1" w:styleId="ae">
    <w:name w:val="批注框文本 字符"/>
    <w:basedOn w:val="a1"/>
    <w:link w:val="ad"/>
    <w:uiPriority w:val="99"/>
    <w:semiHidden/>
    <w:rsid w:val="006A5E23"/>
    <w:rPr>
      <w:sz w:val="18"/>
      <w:szCs w:val="18"/>
    </w:rPr>
  </w:style>
  <w:style w:type="paragraph" w:customStyle="1" w:styleId="sectionheading">
    <w:name w:val="section heading"/>
    <w:basedOn w:val="a0"/>
    <w:rsid w:val="002C07E6"/>
    <w:pPr>
      <w:jc w:val="center"/>
    </w:pPr>
    <w:rPr>
      <w:rFonts w:ascii="Arial" w:hAnsi="Arial"/>
      <w:b/>
    </w:rPr>
  </w:style>
  <w:style w:type="paragraph" w:customStyle="1" w:styleId="body">
    <w:name w:val="body"/>
    <w:link w:val="bodyChar"/>
    <w:rsid w:val="002C07E6"/>
    <w:pPr>
      <w:tabs>
        <w:tab w:val="left" w:pos="360"/>
      </w:tabs>
      <w:suppressAutoHyphens/>
      <w:jc w:val="both"/>
    </w:pPr>
    <w:rPr>
      <w:rFonts w:ascii="Arial" w:hAnsi="Arial" w:cs="Times New Roman"/>
      <w:spacing w:val="-2"/>
      <w:kern w:val="0"/>
      <w:sz w:val="18"/>
      <w:szCs w:val="20"/>
      <w:lang w:eastAsia="en-US"/>
    </w:rPr>
  </w:style>
  <w:style w:type="paragraph" w:customStyle="1" w:styleId="body-indent1">
    <w:name w:val="body-indent 1"/>
    <w:basedOn w:val="a0"/>
    <w:link w:val="body-indent1Char"/>
    <w:rsid w:val="002C07E6"/>
    <w:pPr>
      <w:tabs>
        <w:tab w:val="left" w:pos="864"/>
      </w:tabs>
      <w:suppressAutoHyphens/>
      <w:ind w:left="360"/>
    </w:pPr>
    <w:rPr>
      <w:rFonts w:ascii="Arial" w:hAnsi="Arial"/>
      <w:spacing w:val="-2"/>
      <w:sz w:val="18"/>
    </w:rPr>
  </w:style>
  <w:style w:type="character" w:customStyle="1" w:styleId="body-indent1Char">
    <w:name w:val="body-indent 1 Char"/>
    <w:link w:val="body-indent1"/>
    <w:rsid w:val="002C07E6"/>
    <w:rPr>
      <w:rFonts w:ascii="Arial" w:hAnsi="Arial"/>
      <w:spacing w:val="-2"/>
      <w:sz w:val="18"/>
    </w:rPr>
  </w:style>
  <w:style w:type="character" w:customStyle="1" w:styleId="bodyChar">
    <w:name w:val="body Char"/>
    <w:link w:val="body"/>
    <w:rsid w:val="002C07E6"/>
    <w:rPr>
      <w:rFonts w:ascii="Arial" w:hAnsi="Arial" w:cs="Times New Roman"/>
      <w:spacing w:val="-2"/>
      <w:kern w:val="0"/>
      <w:sz w:val="18"/>
      <w:szCs w:val="20"/>
      <w:lang w:eastAsia="en-US"/>
    </w:rPr>
  </w:style>
  <w:style w:type="paragraph" w:styleId="af">
    <w:name w:val="List Paragraph"/>
    <w:basedOn w:val="a0"/>
    <w:uiPriority w:val="34"/>
    <w:qFormat/>
    <w:rsid w:val="00BC5950"/>
    <w:pPr>
      <w:autoSpaceDE w:val="0"/>
      <w:autoSpaceDN w:val="0"/>
      <w:adjustRightInd w:val="0"/>
      <w:ind w:left="1241" w:hanging="360"/>
      <w:jc w:val="left"/>
    </w:pPr>
    <w:rPr>
      <w:rFonts w:ascii="Times New Roman" w:hAnsi="Times New Roman" w:cs="Times New Roman"/>
      <w:kern w:val="0"/>
      <w:sz w:val="24"/>
      <w:szCs w:val="24"/>
    </w:rPr>
  </w:style>
  <w:style w:type="paragraph" w:styleId="af0">
    <w:name w:val="Body Text"/>
    <w:basedOn w:val="a0"/>
    <w:link w:val="af1"/>
    <w:uiPriority w:val="1"/>
    <w:qFormat/>
    <w:rsid w:val="00F63E45"/>
    <w:pPr>
      <w:autoSpaceDE w:val="0"/>
      <w:autoSpaceDN w:val="0"/>
      <w:adjustRightInd w:val="0"/>
      <w:jc w:val="left"/>
    </w:pPr>
    <w:rPr>
      <w:rFonts w:ascii="Arial" w:hAnsi="Arial" w:cs="Arial"/>
      <w:kern w:val="0"/>
      <w:sz w:val="18"/>
      <w:szCs w:val="18"/>
    </w:rPr>
  </w:style>
  <w:style w:type="character" w:customStyle="1" w:styleId="af1">
    <w:name w:val="正文文本 字符"/>
    <w:basedOn w:val="a1"/>
    <w:link w:val="af0"/>
    <w:uiPriority w:val="1"/>
    <w:rsid w:val="00F63E45"/>
    <w:rPr>
      <w:rFonts w:ascii="Arial" w:hAnsi="Arial" w:cs="Arial"/>
      <w:kern w:val="0"/>
      <w:sz w:val="18"/>
      <w:szCs w:val="18"/>
    </w:rPr>
  </w:style>
  <w:style w:type="paragraph" w:customStyle="1" w:styleId="SEC1-Title">
    <w:name w:val="SEC1-Title"/>
    <w:basedOn w:val="a0"/>
    <w:qFormat/>
    <w:rsid w:val="00746F7D"/>
    <w:pPr>
      <w:widowControl/>
      <w:tabs>
        <w:tab w:val="left" w:pos="1080"/>
        <w:tab w:val="right" w:leader="underscore" w:pos="9000"/>
      </w:tabs>
      <w:suppressAutoHyphens/>
      <w:ind w:left="180"/>
      <w:jc w:val="center"/>
    </w:pPr>
    <w:rPr>
      <w:rFonts w:ascii="Arial" w:eastAsia="Times New Roman" w:hAnsi="Arial" w:cs="Arial"/>
      <w:b/>
      <w:spacing w:val="-2"/>
      <w:kern w:val="0"/>
      <w:sz w:val="20"/>
      <w:szCs w:val="20"/>
      <w:lang w:eastAsia="en-US"/>
    </w:rPr>
  </w:style>
  <w:style w:type="character" w:styleId="af2">
    <w:name w:val="annotation reference"/>
    <w:basedOn w:val="a1"/>
    <w:uiPriority w:val="99"/>
    <w:semiHidden/>
    <w:unhideWhenUsed/>
    <w:rsid w:val="00746F7D"/>
    <w:rPr>
      <w:sz w:val="16"/>
      <w:szCs w:val="16"/>
    </w:rPr>
  </w:style>
  <w:style w:type="paragraph" w:styleId="af3">
    <w:name w:val="annotation text"/>
    <w:basedOn w:val="a0"/>
    <w:link w:val="af4"/>
    <w:uiPriority w:val="99"/>
    <w:unhideWhenUsed/>
    <w:rsid w:val="00746F7D"/>
    <w:pPr>
      <w:widowControl/>
      <w:jc w:val="left"/>
    </w:pPr>
    <w:rPr>
      <w:rFonts w:ascii="Cambria" w:eastAsia="MS Mincho" w:hAnsi="Cambria" w:cs="Times New Roman"/>
      <w:kern w:val="0"/>
      <w:sz w:val="20"/>
      <w:szCs w:val="20"/>
      <w:lang w:eastAsia="en-US"/>
    </w:rPr>
  </w:style>
  <w:style w:type="character" w:customStyle="1" w:styleId="af4">
    <w:name w:val="批注文字 字符"/>
    <w:basedOn w:val="a1"/>
    <w:link w:val="af3"/>
    <w:uiPriority w:val="99"/>
    <w:rsid w:val="00746F7D"/>
    <w:rPr>
      <w:rFonts w:ascii="Cambria" w:eastAsia="MS Mincho" w:hAnsi="Cambria" w:cs="Times New Roman"/>
      <w:kern w:val="0"/>
      <w:sz w:val="20"/>
      <w:szCs w:val="20"/>
      <w:lang w:eastAsia="en-US"/>
    </w:rPr>
  </w:style>
  <w:style w:type="paragraph" w:styleId="af5">
    <w:name w:val="annotation subject"/>
    <w:basedOn w:val="af3"/>
    <w:next w:val="af3"/>
    <w:link w:val="af6"/>
    <w:uiPriority w:val="99"/>
    <w:semiHidden/>
    <w:unhideWhenUsed/>
    <w:rsid w:val="00746F7D"/>
    <w:pPr>
      <w:widowControl w:val="0"/>
    </w:pPr>
    <w:rPr>
      <w:rFonts w:asciiTheme="minorHAnsi" w:eastAsiaTheme="minorEastAsia" w:hAnsiTheme="minorHAnsi" w:cstheme="minorBidi"/>
      <w:b/>
      <w:bCs/>
      <w:kern w:val="2"/>
      <w:sz w:val="21"/>
      <w:szCs w:val="22"/>
      <w:lang w:eastAsia="zh-CN"/>
    </w:rPr>
  </w:style>
  <w:style w:type="character" w:customStyle="1" w:styleId="af6">
    <w:name w:val="批注主题 字符"/>
    <w:basedOn w:val="af4"/>
    <w:link w:val="af5"/>
    <w:uiPriority w:val="99"/>
    <w:semiHidden/>
    <w:rsid w:val="00746F7D"/>
    <w:rPr>
      <w:rFonts w:ascii="Cambria" w:eastAsia="MS Mincho" w:hAnsi="Cambria" w:cs="Times New Roman"/>
      <w:b/>
      <w:bCs/>
      <w:kern w:val="0"/>
      <w:sz w:val="20"/>
      <w:szCs w:val="20"/>
      <w:lang w:eastAsia="en-US"/>
    </w:rPr>
  </w:style>
  <w:style w:type="paragraph" w:customStyle="1" w:styleId="a">
    <w:name w:val="章标题"/>
    <w:next w:val="a0"/>
    <w:qFormat/>
    <w:rsid w:val="00117788"/>
    <w:pPr>
      <w:numPr>
        <w:ilvl w:val="1"/>
        <w:numId w:val="1"/>
      </w:numPr>
      <w:spacing w:beforeLines="50" w:before="50" w:afterLines="50" w:after="50"/>
      <w:jc w:val="both"/>
      <w:outlineLvl w:val="1"/>
    </w:pPr>
    <w:rPr>
      <w:rFonts w:ascii="黑体" w:eastAsia="黑体" w:hAnsi="Times New Roman" w:cs="Times New Roman"/>
      <w:kern w:val="0"/>
      <w:szCs w:val="20"/>
    </w:rPr>
  </w:style>
  <w:style w:type="paragraph" w:styleId="af7">
    <w:name w:val="Normal (Web)"/>
    <w:basedOn w:val="a0"/>
    <w:rsid w:val="00117788"/>
    <w:rPr>
      <w:rFonts w:ascii="Calibri" w:eastAsia="宋体" w:hAnsi="Calibri" w:cs="Times New Roman"/>
      <w:sz w:val="24"/>
      <w:szCs w:val="24"/>
    </w:rPr>
  </w:style>
  <w:style w:type="paragraph" w:styleId="af8">
    <w:name w:val="Date"/>
    <w:basedOn w:val="a0"/>
    <w:next w:val="a0"/>
    <w:link w:val="af9"/>
    <w:uiPriority w:val="99"/>
    <w:semiHidden/>
    <w:unhideWhenUsed/>
    <w:rsid w:val="00D568E4"/>
    <w:pPr>
      <w:ind w:leftChars="2500" w:left="100"/>
    </w:pPr>
  </w:style>
  <w:style w:type="character" w:customStyle="1" w:styleId="af9">
    <w:name w:val="日期 字符"/>
    <w:basedOn w:val="a1"/>
    <w:link w:val="af8"/>
    <w:uiPriority w:val="99"/>
    <w:semiHidden/>
    <w:rsid w:val="00D568E4"/>
  </w:style>
  <w:style w:type="character" w:styleId="afa">
    <w:name w:val="Unresolved Mention"/>
    <w:basedOn w:val="a1"/>
    <w:uiPriority w:val="99"/>
    <w:semiHidden/>
    <w:unhideWhenUsed/>
    <w:rsid w:val="00A15179"/>
    <w:rPr>
      <w:color w:val="605E5C"/>
      <w:shd w:val="clear" w:color="auto" w:fill="E1DFDD"/>
    </w:rPr>
  </w:style>
  <w:style w:type="character" w:styleId="afb">
    <w:name w:val="Strong"/>
    <w:basedOn w:val="a1"/>
    <w:uiPriority w:val="22"/>
    <w:qFormat/>
    <w:rsid w:val="0007081F"/>
    <w:rPr>
      <w:b/>
      <w:bCs/>
    </w:rPr>
  </w:style>
  <w:style w:type="paragraph" w:styleId="TOC1">
    <w:name w:val="toc 1"/>
    <w:basedOn w:val="a0"/>
    <w:next w:val="a0"/>
    <w:autoRedefine/>
    <w:uiPriority w:val="39"/>
    <w:unhideWhenUsed/>
    <w:rsid w:val="003654F8"/>
    <w:pPr>
      <w:tabs>
        <w:tab w:val="right" w:leader="dot" w:pos="9629"/>
      </w:tabs>
      <w:spacing w:line="360" w:lineRule="auto"/>
    </w:pPr>
  </w:style>
  <w:style w:type="paragraph" w:styleId="afc">
    <w:name w:val="Body Text Indent"/>
    <w:basedOn w:val="a0"/>
    <w:link w:val="afd"/>
    <w:uiPriority w:val="99"/>
    <w:semiHidden/>
    <w:unhideWhenUsed/>
    <w:rsid w:val="00AE5C17"/>
    <w:pPr>
      <w:spacing w:after="120"/>
      <w:ind w:leftChars="200" w:left="420"/>
    </w:pPr>
  </w:style>
  <w:style w:type="character" w:customStyle="1" w:styleId="afd">
    <w:name w:val="正文文本缩进 字符"/>
    <w:basedOn w:val="a1"/>
    <w:link w:val="afc"/>
    <w:uiPriority w:val="99"/>
    <w:semiHidden/>
    <w:rsid w:val="00AE5C17"/>
  </w:style>
  <w:style w:type="paragraph" w:styleId="21">
    <w:name w:val="Body Text First Indent 2"/>
    <w:basedOn w:val="afc"/>
    <w:link w:val="22"/>
    <w:uiPriority w:val="99"/>
    <w:semiHidden/>
    <w:unhideWhenUsed/>
    <w:rsid w:val="00AE5C17"/>
    <w:pPr>
      <w:ind w:firstLineChars="200" w:firstLine="420"/>
    </w:pPr>
  </w:style>
  <w:style w:type="character" w:customStyle="1" w:styleId="22">
    <w:name w:val="正文文本首行缩进 2 字符"/>
    <w:basedOn w:val="afd"/>
    <w:link w:val="21"/>
    <w:uiPriority w:val="99"/>
    <w:semiHidden/>
    <w:rsid w:val="00AE5C17"/>
  </w:style>
  <w:style w:type="table" w:styleId="afe">
    <w:name w:val="Table Grid"/>
    <w:basedOn w:val="a2"/>
    <w:uiPriority w:val="59"/>
    <w:qFormat/>
    <w:rsid w:val="00F81562"/>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
    <w:name w:val="No Spacing"/>
    <w:link w:val="aff0"/>
    <w:uiPriority w:val="1"/>
    <w:qFormat/>
    <w:rsid w:val="00A75D58"/>
    <w:pPr>
      <w:widowControl w:val="0"/>
      <w:ind w:rightChars="-27" w:right="-57"/>
    </w:pPr>
    <w:rPr>
      <w:rFonts w:ascii="Times New Roman" w:eastAsia="宋体" w:hAnsi="Times New Roman" w:cs="Times New Roman"/>
      <w:snapToGrid w:val="0"/>
      <w:kern w:val="0"/>
      <w:position w:val="4"/>
      <w:szCs w:val="21"/>
    </w:rPr>
  </w:style>
  <w:style w:type="character" w:customStyle="1" w:styleId="aff0">
    <w:name w:val="无间隔 字符"/>
    <w:basedOn w:val="a1"/>
    <w:link w:val="aff"/>
    <w:uiPriority w:val="1"/>
    <w:rsid w:val="00A75D58"/>
    <w:rPr>
      <w:rFonts w:ascii="Times New Roman" w:eastAsia="宋体" w:hAnsi="Times New Roman" w:cs="Times New Roman"/>
      <w:snapToGrid w:val="0"/>
      <w:kern w:val="0"/>
      <w:position w:val="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748192">
      <w:bodyDiv w:val="1"/>
      <w:marLeft w:val="0"/>
      <w:marRight w:val="0"/>
      <w:marTop w:val="0"/>
      <w:marBottom w:val="0"/>
      <w:divBdr>
        <w:top w:val="none" w:sz="0" w:space="0" w:color="auto"/>
        <w:left w:val="none" w:sz="0" w:space="0" w:color="auto"/>
        <w:bottom w:val="none" w:sz="0" w:space="0" w:color="auto"/>
        <w:right w:val="none" w:sz="0" w:space="0" w:color="auto"/>
      </w:divBdr>
    </w:div>
    <w:div w:id="111629671">
      <w:bodyDiv w:val="1"/>
      <w:marLeft w:val="0"/>
      <w:marRight w:val="0"/>
      <w:marTop w:val="0"/>
      <w:marBottom w:val="0"/>
      <w:divBdr>
        <w:top w:val="none" w:sz="0" w:space="0" w:color="auto"/>
        <w:left w:val="none" w:sz="0" w:space="0" w:color="auto"/>
        <w:bottom w:val="none" w:sz="0" w:space="0" w:color="auto"/>
        <w:right w:val="none" w:sz="0" w:space="0" w:color="auto"/>
      </w:divBdr>
      <w:divsChild>
        <w:div w:id="516307058">
          <w:marLeft w:val="0"/>
          <w:marRight w:val="0"/>
          <w:marTop w:val="0"/>
          <w:marBottom w:val="0"/>
          <w:divBdr>
            <w:top w:val="none" w:sz="0" w:space="0" w:color="auto"/>
            <w:left w:val="none" w:sz="0" w:space="0" w:color="auto"/>
            <w:bottom w:val="none" w:sz="0" w:space="0" w:color="auto"/>
            <w:right w:val="none" w:sz="0" w:space="0" w:color="auto"/>
          </w:divBdr>
          <w:divsChild>
            <w:div w:id="101347246">
              <w:marLeft w:val="0"/>
              <w:marRight w:val="0"/>
              <w:marTop w:val="0"/>
              <w:marBottom w:val="0"/>
              <w:divBdr>
                <w:top w:val="none" w:sz="0" w:space="0" w:color="auto"/>
                <w:left w:val="none" w:sz="0" w:space="0" w:color="auto"/>
                <w:bottom w:val="none" w:sz="0" w:space="0" w:color="auto"/>
                <w:right w:val="none" w:sz="0" w:space="0" w:color="auto"/>
              </w:divBdr>
              <w:divsChild>
                <w:div w:id="967052040">
                  <w:marLeft w:val="0"/>
                  <w:marRight w:val="0"/>
                  <w:marTop w:val="0"/>
                  <w:marBottom w:val="0"/>
                  <w:divBdr>
                    <w:top w:val="none" w:sz="0" w:space="0" w:color="auto"/>
                    <w:left w:val="none" w:sz="0" w:space="0" w:color="auto"/>
                    <w:bottom w:val="none" w:sz="0" w:space="0" w:color="auto"/>
                    <w:right w:val="none" w:sz="0" w:space="0" w:color="auto"/>
                  </w:divBdr>
                </w:div>
                <w:div w:id="1048258725">
                  <w:marLeft w:val="0"/>
                  <w:marRight w:val="0"/>
                  <w:marTop w:val="0"/>
                  <w:marBottom w:val="0"/>
                  <w:divBdr>
                    <w:top w:val="none" w:sz="0" w:space="0" w:color="auto"/>
                    <w:left w:val="none" w:sz="0" w:space="0" w:color="auto"/>
                    <w:bottom w:val="none" w:sz="0" w:space="0" w:color="auto"/>
                    <w:right w:val="none" w:sz="0" w:space="0" w:color="auto"/>
                  </w:divBdr>
                </w:div>
                <w:div w:id="1660378150">
                  <w:marLeft w:val="0"/>
                  <w:marRight w:val="0"/>
                  <w:marTop w:val="0"/>
                  <w:marBottom w:val="0"/>
                  <w:divBdr>
                    <w:top w:val="none" w:sz="0" w:space="0" w:color="auto"/>
                    <w:left w:val="none" w:sz="0" w:space="0" w:color="auto"/>
                    <w:bottom w:val="none" w:sz="0" w:space="0" w:color="auto"/>
                    <w:right w:val="none" w:sz="0" w:space="0" w:color="auto"/>
                  </w:divBdr>
                </w:div>
                <w:div w:id="857232902">
                  <w:marLeft w:val="0"/>
                  <w:marRight w:val="0"/>
                  <w:marTop w:val="0"/>
                  <w:marBottom w:val="0"/>
                  <w:divBdr>
                    <w:top w:val="none" w:sz="0" w:space="0" w:color="auto"/>
                    <w:left w:val="none" w:sz="0" w:space="0" w:color="auto"/>
                    <w:bottom w:val="none" w:sz="0" w:space="0" w:color="auto"/>
                    <w:right w:val="none" w:sz="0" w:space="0" w:color="auto"/>
                  </w:divBdr>
                </w:div>
                <w:div w:id="967323814">
                  <w:marLeft w:val="0"/>
                  <w:marRight w:val="0"/>
                  <w:marTop w:val="0"/>
                  <w:marBottom w:val="0"/>
                  <w:divBdr>
                    <w:top w:val="none" w:sz="0" w:space="0" w:color="auto"/>
                    <w:left w:val="none" w:sz="0" w:space="0" w:color="auto"/>
                    <w:bottom w:val="none" w:sz="0" w:space="0" w:color="auto"/>
                    <w:right w:val="none" w:sz="0" w:space="0" w:color="auto"/>
                  </w:divBdr>
                </w:div>
                <w:div w:id="1584333623">
                  <w:marLeft w:val="0"/>
                  <w:marRight w:val="0"/>
                  <w:marTop w:val="0"/>
                  <w:marBottom w:val="0"/>
                  <w:divBdr>
                    <w:top w:val="none" w:sz="0" w:space="0" w:color="auto"/>
                    <w:left w:val="none" w:sz="0" w:space="0" w:color="auto"/>
                    <w:bottom w:val="none" w:sz="0" w:space="0" w:color="auto"/>
                    <w:right w:val="none" w:sz="0" w:space="0" w:color="auto"/>
                  </w:divBdr>
                </w:div>
                <w:div w:id="1813790950">
                  <w:marLeft w:val="0"/>
                  <w:marRight w:val="0"/>
                  <w:marTop w:val="0"/>
                  <w:marBottom w:val="0"/>
                  <w:divBdr>
                    <w:top w:val="none" w:sz="0" w:space="0" w:color="auto"/>
                    <w:left w:val="none" w:sz="0" w:space="0" w:color="auto"/>
                    <w:bottom w:val="none" w:sz="0" w:space="0" w:color="auto"/>
                    <w:right w:val="none" w:sz="0" w:space="0" w:color="auto"/>
                  </w:divBdr>
                </w:div>
                <w:div w:id="1310092981">
                  <w:marLeft w:val="0"/>
                  <w:marRight w:val="0"/>
                  <w:marTop w:val="0"/>
                  <w:marBottom w:val="0"/>
                  <w:divBdr>
                    <w:top w:val="none" w:sz="0" w:space="0" w:color="auto"/>
                    <w:left w:val="none" w:sz="0" w:space="0" w:color="auto"/>
                    <w:bottom w:val="none" w:sz="0" w:space="0" w:color="auto"/>
                    <w:right w:val="none" w:sz="0" w:space="0" w:color="auto"/>
                  </w:divBdr>
                </w:div>
                <w:div w:id="1208105852">
                  <w:marLeft w:val="0"/>
                  <w:marRight w:val="0"/>
                  <w:marTop w:val="0"/>
                  <w:marBottom w:val="0"/>
                  <w:divBdr>
                    <w:top w:val="none" w:sz="0" w:space="0" w:color="auto"/>
                    <w:left w:val="none" w:sz="0" w:space="0" w:color="auto"/>
                    <w:bottom w:val="none" w:sz="0" w:space="0" w:color="auto"/>
                    <w:right w:val="none" w:sz="0" w:space="0" w:color="auto"/>
                  </w:divBdr>
                </w:div>
                <w:div w:id="672682172">
                  <w:marLeft w:val="0"/>
                  <w:marRight w:val="0"/>
                  <w:marTop w:val="0"/>
                  <w:marBottom w:val="0"/>
                  <w:divBdr>
                    <w:top w:val="none" w:sz="0" w:space="0" w:color="auto"/>
                    <w:left w:val="none" w:sz="0" w:space="0" w:color="auto"/>
                    <w:bottom w:val="none" w:sz="0" w:space="0" w:color="auto"/>
                    <w:right w:val="none" w:sz="0" w:space="0" w:color="auto"/>
                  </w:divBdr>
                </w:div>
                <w:div w:id="1354377000">
                  <w:marLeft w:val="0"/>
                  <w:marRight w:val="0"/>
                  <w:marTop w:val="0"/>
                  <w:marBottom w:val="0"/>
                  <w:divBdr>
                    <w:top w:val="none" w:sz="0" w:space="0" w:color="auto"/>
                    <w:left w:val="none" w:sz="0" w:space="0" w:color="auto"/>
                    <w:bottom w:val="none" w:sz="0" w:space="0" w:color="auto"/>
                    <w:right w:val="none" w:sz="0" w:space="0" w:color="auto"/>
                  </w:divBdr>
                </w:div>
                <w:div w:id="1000080009">
                  <w:marLeft w:val="0"/>
                  <w:marRight w:val="0"/>
                  <w:marTop w:val="0"/>
                  <w:marBottom w:val="0"/>
                  <w:divBdr>
                    <w:top w:val="none" w:sz="0" w:space="0" w:color="auto"/>
                    <w:left w:val="none" w:sz="0" w:space="0" w:color="auto"/>
                    <w:bottom w:val="none" w:sz="0" w:space="0" w:color="auto"/>
                    <w:right w:val="none" w:sz="0" w:space="0" w:color="auto"/>
                  </w:divBdr>
                </w:div>
                <w:div w:id="1414202800">
                  <w:marLeft w:val="0"/>
                  <w:marRight w:val="0"/>
                  <w:marTop w:val="0"/>
                  <w:marBottom w:val="0"/>
                  <w:divBdr>
                    <w:top w:val="none" w:sz="0" w:space="0" w:color="auto"/>
                    <w:left w:val="none" w:sz="0" w:space="0" w:color="auto"/>
                    <w:bottom w:val="none" w:sz="0" w:space="0" w:color="auto"/>
                    <w:right w:val="none" w:sz="0" w:space="0" w:color="auto"/>
                  </w:divBdr>
                </w:div>
                <w:div w:id="1257782847">
                  <w:marLeft w:val="0"/>
                  <w:marRight w:val="0"/>
                  <w:marTop w:val="0"/>
                  <w:marBottom w:val="0"/>
                  <w:divBdr>
                    <w:top w:val="none" w:sz="0" w:space="0" w:color="auto"/>
                    <w:left w:val="none" w:sz="0" w:space="0" w:color="auto"/>
                    <w:bottom w:val="none" w:sz="0" w:space="0" w:color="auto"/>
                    <w:right w:val="none" w:sz="0" w:space="0" w:color="auto"/>
                  </w:divBdr>
                </w:div>
                <w:div w:id="177549106">
                  <w:marLeft w:val="0"/>
                  <w:marRight w:val="0"/>
                  <w:marTop w:val="0"/>
                  <w:marBottom w:val="0"/>
                  <w:divBdr>
                    <w:top w:val="none" w:sz="0" w:space="0" w:color="auto"/>
                    <w:left w:val="none" w:sz="0" w:space="0" w:color="auto"/>
                    <w:bottom w:val="none" w:sz="0" w:space="0" w:color="auto"/>
                    <w:right w:val="none" w:sz="0" w:space="0" w:color="auto"/>
                  </w:divBdr>
                </w:div>
                <w:div w:id="62057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89814">
      <w:bodyDiv w:val="1"/>
      <w:marLeft w:val="0"/>
      <w:marRight w:val="0"/>
      <w:marTop w:val="0"/>
      <w:marBottom w:val="0"/>
      <w:divBdr>
        <w:top w:val="none" w:sz="0" w:space="0" w:color="auto"/>
        <w:left w:val="none" w:sz="0" w:space="0" w:color="auto"/>
        <w:bottom w:val="none" w:sz="0" w:space="0" w:color="auto"/>
        <w:right w:val="none" w:sz="0" w:space="0" w:color="auto"/>
      </w:divBdr>
    </w:div>
    <w:div w:id="211502566">
      <w:bodyDiv w:val="1"/>
      <w:marLeft w:val="0"/>
      <w:marRight w:val="0"/>
      <w:marTop w:val="0"/>
      <w:marBottom w:val="0"/>
      <w:divBdr>
        <w:top w:val="none" w:sz="0" w:space="0" w:color="auto"/>
        <w:left w:val="none" w:sz="0" w:space="0" w:color="auto"/>
        <w:bottom w:val="none" w:sz="0" w:space="0" w:color="auto"/>
        <w:right w:val="none" w:sz="0" w:space="0" w:color="auto"/>
      </w:divBdr>
    </w:div>
    <w:div w:id="283006451">
      <w:bodyDiv w:val="1"/>
      <w:marLeft w:val="0"/>
      <w:marRight w:val="0"/>
      <w:marTop w:val="0"/>
      <w:marBottom w:val="0"/>
      <w:divBdr>
        <w:top w:val="none" w:sz="0" w:space="0" w:color="auto"/>
        <w:left w:val="none" w:sz="0" w:space="0" w:color="auto"/>
        <w:bottom w:val="none" w:sz="0" w:space="0" w:color="auto"/>
        <w:right w:val="none" w:sz="0" w:space="0" w:color="auto"/>
      </w:divBdr>
    </w:div>
    <w:div w:id="396821819">
      <w:bodyDiv w:val="1"/>
      <w:marLeft w:val="0"/>
      <w:marRight w:val="0"/>
      <w:marTop w:val="0"/>
      <w:marBottom w:val="0"/>
      <w:divBdr>
        <w:top w:val="none" w:sz="0" w:space="0" w:color="auto"/>
        <w:left w:val="none" w:sz="0" w:space="0" w:color="auto"/>
        <w:bottom w:val="none" w:sz="0" w:space="0" w:color="auto"/>
        <w:right w:val="none" w:sz="0" w:space="0" w:color="auto"/>
      </w:divBdr>
    </w:div>
    <w:div w:id="416555441">
      <w:bodyDiv w:val="1"/>
      <w:marLeft w:val="0"/>
      <w:marRight w:val="0"/>
      <w:marTop w:val="0"/>
      <w:marBottom w:val="0"/>
      <w:divBdr>
        <w:top w:val="none" w:sz="0" w:space="0" w:color="auto"/>
        <w:left w:val="none" w:sz="0" w:space="0" w:color="auto"/>
        <w:bottom w:val="none" w:sz="0" w:space="0" w:color="auto"/>
        <w:right w:val="none" w:sz="0" w:space="0" w:color="auto"/>
      </w:divBdr>
    </w:div>
    <w:div w:id="451020481">
      <w:bodyDiv w:val="1"/>
      <w:marLeft w:val="0"/>
      <w:marRight w:val="0"/>
      <w:marTop w:val="0"/>
      <w:marBottom w:val="0"/>
      <w:divBdr>
        <w:top w:val="none" w:sz="0" w:space="0" w:color="auto"/>
        <w:left w:val="none" w:sz="0" w:space="0" w:color="auto"/>
        <w:bottom w:val="none" w:sz="0" w:space="0" w:color="auto"/>
        <w:right w:val="none" w:sz="0" w:space="0" w:color="auto"/>
      </w:divBdr>
      <w:divsChild>
        <w:div w:id="1646465403">
          <w:marLeft w:val="0"/>
          <w:marRight w:val="0"/>
          <w:marTop w:val="0"/>
          <w:marBottom w:val="0"/>
          <w:divBdr>
            <w:top w:val="none" w:sz="0" w:space="0" w:color="auto"/>
            <w:left w:val="none" w:sz="0" w:space="0" w:color="auto"/>
            <w:bottom w:val="none" w:sz="0" w:space="0" w:color="auto"/>
            <w:right w:val="none" w:sz="0" w:space="0" w:color="auto"/>
          </w:divBdr>
          <w:divsChild>
            <w:div w:id="820082202">
              <w:marLeft w:val="0"/>
              <w:marRight w:val="0"/>
              <w:marTop w:val="0"/>
              <w:marBottom w:val="0"/>
              <w:divBdr>
                <w:top w:val="none" w:sz="0" w:space="0" w:color="auto"/>
                <w:left w:val="none" w:sz="0" w:space="0" w:color="auto"/>
                <w:bottom w:val="none" w:sz="0" w:space="0" w:color="auto"/>
                <w:right w:val="none" w:sz="0" w:space="0" w:color="auto"/>
              </w:divBdr>
              <w:divsChild>
                <w:div w:id="1174608505">
                  <w:marLeft w:val="0"/>
                  <w:marRight w:val="0"/>
                  <w:marTop w:val="0"/>
                  <w:marBottom w:val="0"/>
                  <w:divBdr>
                    <w:top w:val="none" w:sz="0" w:space="0" w:color="auto"/>
                    <w:left w:val="none" w:sz="0" w:space="0" w:color="auto"/>
                    <w:bottom w:val="none" w:sz="0" w:space="0" w:color="auto"/>
                    <w:right w:val="none" w:sz="0" w:space="0" w:color="auto"/>
                  </w:divBdr>
                </w:div>
                <w:div w:id="637341561">
                  <w:marLeft w:val="0"/>
                  <w:marRight w:val="0"/>
                  <w:marTop w:val="0"/>
                  <w:marBottom w:val="0"/>
                  <w:divBdr>
                    <w:top w:val="none" w:sz="0" w:space="0" w:color="auto"/>
                    <w:left w:val="none" w:sz="0" w:space="0" w:color="auto"/>
                    <w:bottom w:val="none" w:sz="0" w:space="0" w:color="auto"/>
                    <w:right w:val="none" w:sz="0" w:space="0" w:color="auto"/>
                  </w:divBdr>
                </w:div>
                <w:div w:id="427819284">
                  <w:marLeft w:val="0"/>
                  <w:marRight w:val="0"/>
                  <w:marTop w:val="0"/>
                  <w:marBottom w:val="0"/>
                  <w:divBdr>
                    <w:top w:val="none" w:sz="0" w:space="0" w:color="auto"/>
                    <w:left w:val="none" w:sz="0" w:space="0" w:color="auto"/>
                    <w:bottom w:val="none" w:sz="0" w:space="0" w:color="auto"/>
                    <w:right w:val="none" w:sz="0" w:space="0" w:color="auto"/>
                  </w:divBdr>
                </w:div>
                <w:div w:id="1756827810">
                  <w:marLeft w:val="0"/>
                  <w:marRight w:val="0"/>
                  <w:marTop w:val="0"/>
                  <w:marBottom w:val="0"/>
                  <w:divBdr>
                    <w:top w:val="none" w:sz="0" w:space="0" w:color="auto"/>
                    <w:left w:val="none" w:sz="0" w:space="0" w:color="auto"/>
                    <w:bottom w:val="none" w:sz="0" w:space="0" w:color="auto"/>
                    <w:right w:val="none" w:sz="0" w:space="0" w:color="auto"/>
                  </w:divBdr>
                </w:div>
                <w:div w:id="566502687">
                  <w:marLeft w:val="0"/>
                  <w:marRight w:val="0"/>
                  <w:marTop w:val="0"/>
                  <w:marBottom w:val="0"/>
                  <w:divBdr>
                    <w:top w:val="none" w:sz="0" w:space="0" w:color="auto"/>
                    <w:left w:val="none" w:sz="0" w:space="0" w:color="auto"/>
                    <w:bottom w:val="none" w:sz="0" w:space="0" w:color="auto"/>
                    <w:right w:val="none" w:sz="0" w:space="0" w:color="auto"/>
                  </w:divBdr>
                </w:div>
                <w:div w:id="432165447">
                  <w:marLeft w:val="0"/>
                  <w:marRight w:val="0"/>
                  <w:marTop w:val="0"/>
                  <w:marBottom w:val="0"/>
                  <w:divBdr>
                    <w:top w:val="none" w:sz="0" w:space="0" w:color="auto"/>
                    <w:left w:val="none" w:sz="0" w:space="0" w:color="auto"/>
                    <w:bottom w:val="none" w:sz="0" w:space="0" w:color="auto"/>
                    <w:right w:val="none" w:sz="0" w:space="0" w:color="auto"/>
                  </w:divBdr>
                </w:div>
                <w:div w:id="248807390">
                  <w:marLeft w:val="0"/>
                  <w:marRight w:val="0"/>
                  <w:marTop w:val="0"/>
                  <w:marBottom w:val="0"/>
                  <w:divBdr>
                    <w:top w:val="none" w:sz="0" w:space="0" w:color="auto"/>
                    <w:left w:val="none" w:sz="0" w:space="0" w:color="auto"/>
                    <w:bottom w:val="none" w:sz="0" w:space="0" w:color="auto"/>
                    <w:right w:val="none" w:sz="0" w:space="0" w:color="auto"/>
                  </w:divBdr>
                </w:div>
                <w:div w:id="172112134">
                  <w:marLeft w:val="0"/>
                  <w:marRight w:val="0"/>
                  <w:marTop w:val="0"/>
                  <w:marBottom w:val="0"/>
                  <w:divBdr>
                    <w:top w:val="none" w:sz="0" w:space="0" w:color="auto"/>
                    <w:left w:val="none" w:sz="0" w:space="0" w:color="auto"/>
                    <w:bottom w:val="none" w:sz="0" w:space="0" w:color="auto"/>
                    <w:right w:val="none" w:sz="0" w:space="0" w:color="auto"/>
                  </w:divBdr>
                </w:div>
                <w:div w:id="737749152">
                  <w:marLeft w:val="0"/>
                  <w:marRight w:val="0"/>
                  <w:marTop w:val="0"/>
                  <w:marBottom w:val="0"/>
                  <w:divBdr>
                    <w:top w:val="none" w:sz="0" w:space="0" w:color="auto"/>
                    <w:left w:val="none" w:sz="0" w:space="0" w:color="auto"/>
                    <w:bottom w:val="none" w:sz="0" w:space="0" w:color="auto"/>
                    <w:right w:val="none" w:sz="0" w:space="0" w:color="auto"/>
                  </w:divBdr>
                </w:div>
                <w:div w:id="390735855">
                  <w:marLeft w:val="0"/>
                  <w:marRight w:val="0"/>
                  <w:marTop w:val="0"/>
                  <w:marBottom w:val="0"/>
                  <w:divBdr>
                    <w:top w:val="none" w:sz="0" w:space="0" w:color="auto"/>
                    <w:left w:val="none" w:sz="0" w:space="0" w:color="auto"/>
                    <w:bottom w:val="none" w:sz="0" w:space="0" w:color="auto"/>
                    <w:right w:val="none" w:sz="0" w:space="0" w:color="auto"/>
                  </w:divBdr>
                </w:div>
                <w:div w:id="2111660532">
                  <w:marLeft w:val="0"/>
                  <w:marRight w:val="0"/>
                  <w:marTop w:val="0"/>
                  <w:marBottom w:val="0"/>
                  <w:divBdr>
                    <w:top w:val="none" w:sz="0" w:space="0" w:color="auto"/>
                    <w:left w:val="none" w:sz="0" w:space="0" w:color="auto"/>
                    <w:bottom w:val="none" w:sz="0" w:space="0" w:color="auto"/>
                    <w:right w:val="none" w:sz="0" w:space="0" w:color="auto"/>
                  </w:divBdr>
                </w:div>
                <w:div w:id="1707288772">
                  <w:marLeft w:val="0"/>
                  <w:marRight w:val="0"/>
                  <w:marTop w:val="0"/>
                  <w:marBottom w:val="0"/>
                  <w:divBdr>
                    <w:top w:val="none" w:sz="0" w:space="0" w:color="auto"/>
                    <w:left w:val="none" w:sz="0" w:space="0" w:color="auto"/>
                    <w:bottom w:val="none" w:sz="0" w:space="0" w:color="auto"/>
                    <w:right w:val="none" w:sz="0" w:space="0" w:color="auto"/>
                  </w:divBdr>
                </w:div>
                <w:div w:id="2021349099">
                  <w:marLeft w:val="0"/>
                  <w:marRight w:val="0"/>
                  <w:marTop w:val="0"/>
                  <w:marBottom w:val="0"/>
                  <w:divBdr>
                    <w:top w:val="none" w:sz="0" w:space="0" w:color="auto"/>
                    <w:left w:val="none" w:sz="0" w:space="0" w:color="auto"/>
                    <w:bottom w:val="none" w:sz="0" w:space="0" w:color="auto"/>
                    <w:right w:val="none" w:sz="0" w:space="0" w:color="auto"/>
                  </w:divBdr>
                </w:div>
                <w:div w:id="700473242">
                  <w:marLeft w:val="0"/>
                  <w:marRight w:val="0"/>
                  <w:marTop w:val="0"/>
                  <w:marBottom w:val="0"/>
                  <w:divBdr>
                    <w:top w:val="none" w:sz="0" w:space="0" w:color="auto"/>
                    <w:left w:val="none" w:sz="0" w:space="0" w:color="auto"/>
                    <w:bottom w:val="none" w:sz="0" w:space="0" w:color="auto"/>
                    <w:right w:val="none" w:sz="0" w:space="0" w:color="auto"/>
                  </w:divBdr>
                </w:div>
                <w:div w:id="1223835838">
                  <w:marLeft w:val="0"/>
                  <w:marRight w:val="0"/>
                  <w:marTop w:val="0"/>
                  <w:marBottom w:val="0"/>
                  <w:divBdr>
                    <w:top w:val="none" w:sz="0" w:space="0" w:color="auto"/>
                    <w:left w:val="none" w:sz="0" w:space="0" w:color="auto"/>
                    <w:bottom w:val="none" w:sz="0" w:space="0" w:color="auto"/>
                    <w:right w:val="none" w:sz="0" w:space="0" w:color="auto"/>
                  </w:divBdr>
                </w:div>
                <w:div w:id="1436827251">
                  <w:marLeft w:val="0"/>
                  <w:marRight w:val="0"/>
                  <w:marTop w:val="0"/>
                  <w:marBottom w:val="0"/>
                  <w:divBdr>
                    <w:top w:val="none" w:sz="0" w:space="0" w:color="auto"/>
                    <w:left w:val="none" w:sz="0" w:space="0" w:color="auto"/>
                    <w:bottom w:val="none" w:sz="0" w:space="0" w:color="auto"/>
                    <w:right w:val="none" w:sz="0" w:space="0" w:color="auto"/>
                  </w:divBdr>
                </w:div>
                <w:div w:id="1803310102">
                  <w:marLeft w:val="0"/>
                  <w:marRight w:val="0"/>
                  <w:marTop w:val="0"/>
                  <w:marBottom w:val="0"/>
                  <w:divBdr>
                    <w:top w:val="none" w:sz="0" w:space="0" w:color="auto"/>
                    <w:left w:val="none" w:sz="0" w:space="0" w:color="auto"/>
                    <w:bottom w:val="none" w:sz="0" w:space="0" w:color="auto"/>
                    <w:right w:val="none" w:sz="0" w:space="0" w:color="auto"/>
                  </w:divBdr>
                </w:div>
                <w:div w:id="2004701127">
                  <w:marLeft w:val="0"/>
                  <w:marRight w:val="0"/>
                  <w:marTop w:val="0"/>
                  <w:marBottom w:val="0"/>
                  <w:divBdr>
                    <w:top w:val="none" w:sz="0" w:space="0" w:color="auto"/>
                    <w:left w:val="none" w:sz="0" w:space="0" w:color="auto"/>
                    <w:bottom w:val="none" w:sz="0" w:space="0" w:color="auto"/>
                    <w:right w:val="none" w:sz="0" w:space="0" w:color="auto"/>
                  </w:divBdr>
                </w:div>
                <w:div w:id="728067467">
                  <w:marLeft w:val="0"/>
                  <w:marRight w:val="0"/>
                  <w:marTop w:val="0"/>
                  <w:marBottom w:val="0"/>
                  <w:divBdr>
                    <w:top w:val="none" w:sz="0" w:space="0" w:color="auto"/>
                    <w:left w:val="none" w:sz="0" w:space="0" w:color="auto"/>
                    <w:bottom w:val="none" w:sz="0" w:space="0" w:color="auto"/>
                    <w:right w:val="none" w:sz="0" w:space="0" w:color="auto"/>
                  </w:divBdr>
                </w:div>
                <w:div w:id="153840813">
                  <w:marLeft w:val="0"/>
                  <w:marRight w:val="0"/>
                  <w:marTop w:val="0"/>
                  <w:marBottom w:val="0"/>
                  <w:divBdr>
                    <w:top w:val="none" w:sz="0" w:space="0" w:color="auto"/>
                    <w:left w:val="none" w:sz="0" w:space="0" w:color="auto"/>
                    <w:bottom w:val="none" w:sz="0" w:space="0" w:color="auto"/>
                    <w:right w:val="none" w:sz="0" w:space="0" w:color="auto"/>
                  </w:divBdr>
                </w:div>
                <w:div w:id="1599211374">
                  <w:marLeft w:val="0"/>
                  <w:marRight w:val="0"/>
                  <w:marTop w:val="0"/>
                  <w:marBottom w:val="0"/>
                  <w:divBdr>
                    <w:top w:val="none" w:sz="0" w:space="0" w:color="auto"/>
                    <w:left w:val="none" w:sz="0" w:space="0" w:color="auto"/>
                    <w:bottom w:val="none" w:sz="0" w:space="0" w:color="auto"/>
                    <w:right w:val="none" w:sz="0" w:space="0" w:color="auto"/>
                  </w:divBdr>
                </w:div>
                <w:div w:id="300035681">
                  <w:marLeft w:val="0"/>
                  <w:marRight w:val="0"/>
                  <w:marTop w:val="0"/>
                  <w:marBottom w:val="0"/>
                  <w:divBdr>
                    <w:top w:val="none" w:sz="0" w:space="0" w:color="auto"/>
                    <w:left w:val="none" w:sz="0" w:space="0" w:color="auto"/>
                    <w:bottom w:val="none" w:sz="0" w:space="0" w:color="auto"/>
                    <w:right w:val="none" w:sz="0" w:space="0" w:color="auto"/>
                  </w:divBdr>
                </w:div>
                <w:div w:id="1194539906">
                  <w:marLeft w:val="0"/>
                  <w:marRight w:val="0"/>
                  <w:marTop w:val="0"/>
                  <w:marBottom w:val="0"/>
                  <w:divBdr>
                    <w:top w:val="none" w:sz="0" w:space="0" w:color="auto"/>
                    <w:left w:val="none" w:sz="0" w:space="0" w:color="auto"/>
                    <w:bottom w:val="none" w:sz="0" w:space="0" w:color="auto"/>
                    <w:right w:val="none" w:sz="0" w:space="0" w:color="auto"/>
                  </w:divBdr>
                </w:div>
                <w:div w:id="2059358286">
                  <w:marLeft w:val="0"/>
                  <w:marRight w:val="0"/>
                  <w:marTop w:val="0"/>
                  <w:marBottom w:val="0"/>
                  <w:divBdr>
                    <w:top w:val="none" w:sz="0" w:space="0" w:color="auto"/>
                    <w:left w:val="none" w:sz="0" w:space="0" w:color="auto"/>
                    <w:bottom w:val="none" w:sz="0" w:space="0" w:color="auto"/>
                    <w:right w:val="none" w:sz="0" w:space="0" w:color="auto"/>
                  </w:divBdr>
                </w:div>
                <w:div w:id="1512454011">
                  <w:marLeft w:val="0"/>
                  <w:marRight w:val="0"/>
                  <w:marTop w:val="0"/>
                  <w:marBottom w:val="0"/>
                  <w:divBdr>
                    <w:top w:val="none" w:sz="0" w:space="0" w:color="auto"/>
                    <w:left w:val="none" w:sz="0" w:space="0" w:color="auto"/>
                    <w:bottom w:val="none" w:sz="0" w:space="0" w:color="auto"/>
                    <w:right w:val="none" w:sz="0" w:space="0" w:color="auto"/>
                  </w:divBdr>
                </w:div>
                <w:div w:id="51000081">
                  <w:marLeft w:val="0"/>
                  <w:marRight w:val="0"/>
                  <w:marTop w:val="0"/>
                  <w:marBottom w:val="0"/>
                  <w:divBdr>
                    <w:top w:val="none" w:sz="0" w:space="0" w:color="auto"/>
                    <w:left w:val="none" w:sz="0" w:space="0" w:color="auto"/>
                    <w:bottom w:val="none" w:sz="0" w:space="0" w:color="auto"/>
                    <w:right w:val="none" w:sz="0" w:space="0" w:color="auto"/>
                  </w:divBdr>
                </w:div>
                <w:div w:id="860893837">
                  <w:marLeft w:val="0"/>
                  <w:marRight w:val="0"/>
                  <w:marTop w:val="0"/>
                  <w:marBottom w:val="0"/>
                  <w:divBdr>
                    <w:top w:val="none" w:sz="0" w:space="0" w:color="auto"/>
                    <w:left w:val="none" w:sz="0" w:space="0" w:color="auto"/>
                    <w:bottom w:val="none" w:sz="0" w:space="0" w:color="auto"/>
                    <w:right w:val="none" w:sz="0" w:space="0" w:color="auto"/>
                  </w:divBdr>
                </w:div>
                <w:div w:id="1607956159">
                  <w:marLeft w:val="0"/>
                  <w:marRight w:val="0"/>
                  <w:marTop w:val="0"/>
                  <w:marBottom w:val="0"/>
                  <w:divBdr>
                    <w:top w:val="none" w:sz="0" w:space="0" w:color="auto"/>
                    <w:left w:val="none" w:sz="0" w:space="0" w:color="auto"/>
                    <w:bottom w:val="none" w:sz="0" w:space="0" w:color="auto"/>
                    <w:right w:val="none" w:sz="0" w:space="0" w:color="auto"/>
                  </w:divBdr>
                </w:div>
                <w:div w:id="400910870">
                  <w:marLeft w:val="0"/>
                  <w:marRight w:val="0"/>
                  <w:marTop w:val="0"/>
                  <w:marBottom w:val="0"/>
                  <w:divBdr>
                    <w:top w:val="none" w:sz="0" w:space="0" w:color="auto"/>
                    <w:left w:val="none" w:sz="0" w:space="0" w:color="auto"/>
                    <w:bottom w:val="none" w:sz="0" w:space="0" w:color="auto"/>
                    <w:right w:val="none" w:sz="0" w:space="0" w:color="auto"/>
                  </w:divBdr>
                </w:div>
                <w:div w:id="1655179593">
                  <w:marLeft w:val="0"/>
                  <w:marRight w:val="0"/>
                  <w:marTop w:val="0"/>
                  <w:marBottom w:val="0"/>
                  <w:divBdr>
                    <w:top w:val="none" w:sz="0" w:space="0" w:color="auto"/>
                    <w:left w:val="none" w:sz="0" w:space="0" w:color="auto"/>
                    <w:bottom w:val="none" w:sz="0" w:space="0" w:color="auto"/>
                    <w:right w:val="none" w:sz="0" w:space="0" w:color="auto"/>
                  </w:divBdr>
                </w:div>
                <w:div w:id="1014769988">
                  <w:marLeft w:val="0"/>
                  <w:marRight w:val="0"/>
                  <w:marTop w:val="0"/>
                  <w:marBottom w:val="0"/>
                  <w:divBdr>
                    <w:top w:val="none" w:sz="0" w:space="0" w:color="auto"/>
                    <w:left w:val="none" w:sz="0" w:space="0" w:color="auto"/>
                    <w:bottom w:val="none" w:sz="0" w:space="0" w:color="auto"/>
                    <w:right w:val="none" w:sz="0" w:space="0" w:color="auto"/>
                  </w:divBdr>
                </w:div>
                <w:div w:id="833178199">
                  <w:marLeft w:val="0"/>
                  <w:marRight w:val="0"/>
                  <w:marTop w:val="0"/>
                  <w:marBottom w:val="0"/>
                  <w:divBdr>
                    <w:top w:val="none" w:sz="0" w:space="0" w:color="auto"/>
                    <w:left w:val="none" w:sz="0" w:space="0" w:color="auto"/>
                    <w:bottom w:val="none" w:sz="0" w:space="0" w:color="auto"/>
                    <w:right w:val="none" w:sz="0" w:space="0" w:color="auto"/>
                  </w:divBdr>
                </w:div>
                <w:div w:id="2025397493">
                  <w:marLeft w:val="0"/>
                  <w:marRight w:val="0"/>
                  <w:marTop w:val="0"/>
                  <w:marBottom w:val="0"/>
                  <w:divBdr>
                    <w:top w:val="none" w:sz="0" w:space="0" w:color="auto"/>
                    <w:left w:val="none" w:sz="0" w:space="0" w:color="auto"/>
                    <w:bottom w:val="none" w:sz="0" w:space="0" w:color="auto"/>
                    <w:right w:val="none" w:sz="0" w:space="0" w:color="auto"/>
                  </w:divBdr>
                </w:div>
                <w:div w:id="2064675720">
                  <w:marLeft w:val="0"/>
                  <w:marRight w:val="0"/>
                  <w:marTop w:val="0"/>
                  <w:marBottom w:val="0"/>
                  <w:divBdr>
                    <w:top w:val="none" w:sz="0" w:space="0" w:color="auto"/>
                    <w:left w:val="none" w:sz="0" w:space="0" w:color="auto"/>
                    <w:bottom w:val="none" w:sz="0" w:space="0" w:color="auto"/>
                    <w:right w:val="none" w:sz="0" w:space="0" w:color="auto"/>
                  </w:divBdr>
                </w:div>
                <w:div w:id="1248075803">
                  <w:marLeft w:val="0"/>
                  <w:marRight w:val="0"/>
                  <w:marTop w:val="0"/>
                  <w:marBottom w:val="0"/>
                  <w:divBdr>
                    <w:top w:val="none" w:sz="0" w:space="0" w:color="auto"/>
                    <w:left w:val="none" w:sz="0" w:space="0" w:color="auto"/>
                    <w:bottom w:val="none" w:sz="0" w:space="0" w:color="auto"/>
                    <w:right w:val="none" w:sz="0" w:space="0" w:color="auto"/>
                  </w:divBdr>
                </w:div>
                <w:div w:id="1336227334">
                  <w:marLeft w:val="0"/>
                  <w:marRight w:val="0"/>
                  <w:marTop w:val="0"/>
                  <w:marBottom w:val="0"/>
                  <w:divBdr>
                    <w:top w:val="none" w:sz="0" w:space="0" w:color="auto"/>
                    <w:left w:val="none" w:sz="0" w:space="0" w:color="auto"/>
                    <w:bottom w:val="none" w:sz="0" w:space="0" w:color="auto"/>
                    <w:right w:val="none" w:sz="0" w:space="0" w:color="auto"/>
                  </w:divBdr>
                </w:div>
                <w:div w:id="461775177">
                  <w:marLeft w:val="0"/>
                  <w:marRight w:val="0"/>
                  <w:marTop w:val="0"/>
                  <w:marBottom w:val="0"/>
                  <w:divBdr>
                    <w:top w:val="none" w:sz="0" w:space="0" w:color="auto"/>
                    <w:left w:val="none" w:sz="0" w:space="0" w:color="auto"/>
                    <w:bottom w:val="none" w:sz="0" w:space="0" w:color="auto"/>
                    <w:right w:val="none" w:sz="0" w:space="0" w:color="auto"/>
                  </w:divBdr>
                </w:div>
                <w:div w:id="81223468">
                  <w:marLeft w:val="0"/>
                  <w:marRight w:val="0"/>
                  <w:marTop w:val="0"/>
                  <w:marBottom w:val="0"/>
                  <w:divBdr>
                    <w:top w:val="none" w:sz="0" w:space="0" w:color="auto"/>
                    <w:left w:val="none" w:sz="0" w:space="0" w:color="auto"/>
                    <w:bottom w:val="none" w:sz="0" w:space="0" w:color="auto"/>
                    <w:right w:val="none" w:sz="0" w:space="0" w:color="auto"/>
                  </w:divBdr>
                </w:div>
                <w:div w:id="1217279291">
                  <w:marLeft w:val="0"/>
                  <w:marRight w:val="0"/>
                  <w:marTop w:val="0"/>
                  <w:marBottom w:val="0"/>
                  <w:divBdr>
                    <w:top w:val="none" w:sz="0" w:space="0" w:color="auto"/>
                    <w:left w:val="none" w:sz="0" w:space="0" w:color="auto"/>
                    <w:bottom w:val="none" w:sz="0" w:space="0" w:color="auto"/>
                    <w:right w:val="none" w:sz="0" w:space="0" w:color="auto"/>
                  </w:divBdr>
                </w:div>
                <w:div w:id="945961775">
                  <w:marLeft w:val="0"/>
                  <w:marRight w:val="0"/>
                  <w:marTop w:val="0"/>
                  <w:marBottom w:val="0"/>
                  <w:divBdr>
                    <w:top w:val="none" w:sz="0" w:space="0" w:color="auto"/>
                    <w:left w:val="none" w:sz="0" w:space="0" w:color="auto"/>
                    <w:bottom w:val="none" w:sz="0" w:space="0" w:color="auto"/>
                    <w:right w:val="none" w:sz="0" w:space="0" w:color="auto"/>
                  </w:divBdr>
                </w:div>
                <w:div w:id="506293663">
                  <w:marLeft w:val="0"/>
                  <w:marRight w:val="0"/>
                  <w:marTop w:val="0"/>
                  <w:marBottom w:val="0"/>
                  <w:divBdr>
                    <w:top w:val="none" w:sz="0" w:space="0" w:color="auto"/>
                    <w:left w:val="none" w:sz="0" w:space="0" w:color="auto"/>
                    <w:bottom w:val="none" w:sz="0" w:space="0" w:color="auto"/>
                    <w:right w:val="none" w:sz="0" w:space="0" w:color="auto"/>
                  </w:divBdr>
                </w:div>
                <w:div w:id="309404845">
                  <w:marLeft w:val="0"/>
                  <w:marRight w:val="0"/>
                  <w:marTop w:val="0"/>
                  <w:marBottom w:val="0"/>
                  <w:divBdr>
                    <w:top w:val="none" w:sz="0" w:space="0" w:color="auto"/>
                    <w:left w:val="none" w:sz="0" w:space="0" w:color="auto"/>
                    <w:bottom w:val="none" w:sz="0" w:space="0" w:color="auto"/>
                    <w:right w:val="none" w:sz="0" w:space="0" w:color="auto"/>
                  </w:divBdr>
                </w:div>
                <w:div w:id="506363197">
                  <w:marLeft w:val="0"/>
                  <w:marRight w:val="0"/>
                  <w:marTop w:val="0"/>
                  <w:marBottom w:val="0"/>
                  <w:divBdr>
                    <w:top w:val="none" w:sz="0" w:space="0" w:color="auto"/>
                    <w:left w:val="none" w:sz="0" w:space="0" w:color="auto"/>
                    <w:bottom w:val="none" w:sz="0" w:space="0" w:color="auto"/>
                    <w:right w:val="none" w:sz="0" w:space="0" w:color="auto"/>
                  </w:divBdr>
                </w:div>
                <w:div w:id="1125276456">
                  <w:marLeft w:val="0"/>
                  <w:marRight w:val="0"/>
                  <w:marTop w:val="0"/>
                  <w:marBottom w:val="0"/>
                  <w:divBdr>
                    <w:top w:val="none" w:sz="0" w:space="0" w:color="auto"/>
                    <w:left w:val="none" w:sz="0" w:space="0" w:color="auto"/>
                    <w:bottom w:val="none" w:sz="0" w:space="0" w:color="auto"/>
                    <w:right w:val="none" w:sz="0" w:space="0" w:color="auto"/>
                  </w:divBdr>
                </w:div>
                <w:div w:id="738138169">
                  <w:marLeft w:val="0"/>
                  <w:marRight w:val="0"/>
                  <w:marTop w:val="0"/>
                  <w:marBottom w:val="0"/>
                  <w:divBdr>
                    <w:top w:val="none" w:sz="0" w:space="0" w:color="auto"/>
                    <w:left w:val="none" w:sz="0" w:space="0" w:color="auto"/>
                    <w:bottom w:val="none" w:sz="0" w:space="0" w:color="auto"/>
                    <w:right w:val="none" w:sz="0" w:space="0" w:color="auto"/>
                  </w:divBdr>
                </w:div>
                <w:div w:id="1533811026">
                  <w:marLeft w:val="0"/>
                  <w:marRight w:val="0"/>
                  <w:marTop w:val="0"/>
                  <w:marBottom w:val="0"/>
                  <w:divBdr>
                    <w:top w:val="none" w:sz="0" w:space="0" w:color="auto"/>
                    <w:left w:val="none" w:sz="0" w:space="0" w:color="auto"/>
                    <w:bottom w:val="none" w:sz="0" w:space="0" w:color="auto"/>
                    <w:right w:val="none" w:sz="0" w:space="0" w:color="auto"/>
                  </w:divBdr>
                </w:div>
                <w:div w:id="156278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256126">
      <w:bodyDiv w:val="1"/>
      <w:marLeft w:val="0"/>
      <w:marRight w:val="0"/>
      <w:marTop w:val="0"/>
      <w:marBottom w:val="0"/>
      <w:divBdr>
        <w:top w:val="none" w:sz="0" w:space="0" w:color="auto"/>
        <w:left w:val="none" w:sz="0" w:space="0" w:color="auto"/>
        <w:bottom w:val="none" w:sz="0" w:space="0" w:color="auto"/>
        <w:right w:val="none" w:sz="0" w:space="0" w:color="auto"/>
      </w:divBdr>
    </w:div>
    <w:div w:id="590748239">
      <w:bodyDiv w:val="1"/>
      <w:marLeft w:val="0"/>
      <w:marRight w:val="0"/>
      <w:marTop w:val="0"/>
      <w:marBottom w:val="0"/>
      <w:divBdr>
        <w:top w:val="none" w:sz="0" w:space="0" w:color="auto"/>
        <w:left w:val="none" w:sz="0" w:space="0" w:color="auto"/>
        <w:bottom w:val="none" w:sz="0" w:space="0" w:color="auto"/>
        <w:right w:val="none" w:sz="0" w:space="0" w:color="auto"/>
      </w:divBdr>
    </w:div>
    <w:div w:id="722405760">
      <w:bodyDiv w:val="1"/>
      <w:marLeft w:val="0"/>
      <w:marRight w:val="0"/>
      <w:marTop w:val="0"/>
      <w:marBottom w:val="0"/>
      <w:divBdr>
        <w:top w:val="none" w:sz="0" w:space="0" w:color="auto"/>
        <w:left w:val="none" w:sz="0" w:space="0" w:color="auto"/>
        <w:bottom w:val="none" w:sz="0" w:space="0" w:color="auto"/>
        <w:right w:val="none" w:sz="0" w:space="0" w:color="auto"/>
      </w:divBdr>
    </w:div>
    <w:div w:id="723022093">
      <w:bodyDiv w:val="1"/>
      <w:marLeft w:val="0"/>
      <w:marRight w:val="0"/>
      <w:marTop w:val="0"/>
      <w:marBottom w:val="0"/>
      <w:divBdr>
        <w:top w:val="none" w:sz="0" w:space="0" w:color="auto"/>
        <w:left w:val="none" w:sz="0" w:space="0" w:color="auto"/>
        <w:bottom w:val="none" w:sz="0" w:space="0" w:color="auto"/>
        <w:right w:val="none" w:sz="0" w:space="0" w:color="auto"/>
      </w:divBdr>
    </w:div>
    <w:div w:id="935678505">
      <w:bodyDiv w:val="1"/>
      <w:marLeft w:val="0"/>
      <w:marRight w:val="0"/>
      <w:marTop w:val="0"/>
      <w:marBottom w:val="0"/>
      <w:divBdr>
        <w:top w:val="none" w:sz="0" w:space="0" w:color="auto"/>
        <w:left w:val="none" w:sz="0" w:space="0" w:color="auto"/>
        <w:bottom w:val="none" w:sz="0" w:space="0" w:color="auto"/>
        <w:right w:val="none" w:sz="0" w:space="0" w:color="auto"/>
      </w:divBdr>
    </w:div>
    <w:div w:id="952592442">
      <w:bodyDiv w:val="1"/>
      <w:marLeft w:val="0"/>
      <w:marRight w:val="0"/>
      <w:marTop w:val="0"/>
      <w:marBottom w:val="0"/>
      <w:divBdr>
        <w:top w:val="none" w:sz="0" w:space="0" w:color="auto"/>
        <w:left w:val="none" w:sz="0" w:space="0" w:color="auto"/>
        <w:bottom w:val="none" w:sz="0" w:space="0" w:color="auto"/>
        <w:right w:val="none" w:sz="0" w:space="0" w:color="auto"/>
      </w:divBdr>
    </w:div>
    <w:div w:id="1115825623">
      <w:bodyDiv w:val="1"/>
      <w:marLeft w:val="0"/>
      <w:marRight w:val="0"/>
      <w:marTop w:val="0"/>
      <w:marBottom w:val="0"/>
      <w:divBdr>
        <w:top w:val="none" w:sz="0" w:space="0" w:color="auto"/>
        <w:left w:val="none" w:sz="0" w:space="0" w:color="auto"/>
        <w:bottom w:val="none" w:sz="0" w:space="0" w:color="auto"/>
        <w:right w:val="none" w:sz="0" w:space="0" w:color="auto"/>
      </w:divBdr>
    </w:div>
    <w:div w:id="1409156170">
      <w:bodyDiv w:val="1"/>
      <w:marLeft w:val="0"/>
      <w:marRight w:val="0"/>
      <w:marTop w:val="0"/>
      <w:marBottom w:val="0"/>
      <w:divBdr>
        <w:top w:val="none" w:sz="0" w:space="0" w:color="auto"/>
        <w:left w:val="none" w:sz="0" w:space="0" w:color="auto"/>
        <w:bottom w:val="none" w:sz="0" w:space="0" w:color="auto"/>
        <w:right w:val="none" w:sz="0" w:space="0" w:color="auto"/>
      </w:divBdr>
    </w:div>
    <w:div w:id="1410036208">
      <w:bodyDiv w:val="1"/>
      <w:marLeft w:val="0"/>
      <w:marRight w:val="0"/>
      <w:marTop w:val="0"/>
      <w:marBottom w:val="0"/>
      <w:divBdr>
        <w:top w:val="none" w:sz="0" w:space="0" w:color="auto"/>
        <w:left w:val="none" w:sz="0" w:space="0" w:color="auto"/>
        <w:bottom w:val="none" w:sz="0" w:space="0" w:color="auto"/>
        <w:right w:val="none" w:sz="0" w:space="0" w:color="auto"/>
      </w:divBdr>
    </w:div>
    <w:div w:id="1570850384">
      <w:bodyDiv w:val="1"/>
      <w:marLeft w:val="0"/>
      <w:marRight w:val="0"/>
      <w:marTop w:val="0"/>
      <w:marBottom w:val="0"/>
      <w:divBdr>
        <w:top w:val="none" w:sz="0" w:space="0" w:color="auto"/>
        <w:left w:val="none" w:sz="0" w:space="0" w:color="auto"/>
        <w:bottom w:val="none" w:sz="0" w:space="0" w:color="auto"/>
        <w:right w:val="none" w:sz="0" w:space="0" w:color="auto"/>
      </w:divBdr>
    </w:div>
    <w:div w:id="1572036895">
      <w:bodyDiv w:val="1"/>
      <w:marLeft w:val="0"/>
      <w:marRight w:val="0"/>
      <w:marTop w:val="0"/>
      <w:marBottom w:val="0"/>
      <w:divBdr>
        <w:top w:val="none" w:sz="0" w:space="0" w:color="auto"/>
        <w:left w:val="none" w:sz="0" w:space="0" w:color="auto"/>
        <w:bottom w:val="none" w:sz="0" w:space="0" w:color="auto"/>
        <w:right w:val="none" w:sz="0" w:space="0" w:color="auto"/>
      </w:divBdr>
      <w:divsChild>
        <w:div w:id="1765416314">
          <w:marLeft w:val="0"/>
          <w:marRight w:val="0"/>
          <w:marTop w:val="100"/>
          <w:marBottom w:val="100"/>
          <w:divBdr>
            <w:top w:val="none" w:sz="0" w:space="0" w:color="auto"/>
            <w:left w:val="none" w:sz="0" w:space="0" w:color="auto"/>
            <w:bottom w:val="none" w:sz="0" w:space="0" w:color="auto"/>
            <w:right w:val="none" w:sz="0" w:space="0" w:color="auto"/>
          </w:divBdr>
          <w:divsChild>
            <w:div w:id="1346861504">
              <w:marLeft w:val="0"/>
              <w:marRight w:val="0"/>
              <w:marTop w:val="0"/>
              <w:marBottom w:val="0"/>
              <w:divBdr>
                <w:top w:val="none" w:sz="0" w:space="0" w:color="auto"/>
                <w:left w:val="none" w:sz="0" w:space="0" w:color="auto"/>
                <w:bottom w:val="none" w:sz="0" w:space="0" w:color="auto"/>
                <w:right w:val="none" w:sz="0" w:space="0" w:color="auto"/>
              </w:divBdr>
              <w:divsChild>
                <w:div w:id="831140419">
                  <w:marLeft w:val="300"/>
                  <w:marRight w:val="300"/>
                  <w:marTop w:val="150"/>
                  <w:marBottom w:val="150"/>
                  <w:divBdr>
                    <w:top w:val="none" w:sz="0" w:space="0" w:color="auto"/>
                    <w:left w:val="none" w:sz="0" w:space="0" w:color="auto"/>
                    <w:bottom w:val="none" w:sz="0" w:space="0" w:color="auto"/>
                    <w:right w:val="none" w:sz="0" w:space="0" w:color="auto"/>
                  </w:divBdr>
                  <w:divsChild>
                    <w:div w:id="1161893087">
                      <w:marLeft w:val="0"/>
                      <w:marRight w:val="0"/>
                      <w:marTop w:val="0"/>
                      <w:marBottom w:val="0"/>
                      <w:divBdr>
                        <w:top w:val="none" w:sz="0" w:space="0" w:color="auto"/>
                        <w:left w:val="none" w:sz="0" w:space="0" w:color="auto"/>
                        <w:bottom w:val="none" w:sz="0" w:space="0" w:color="auto"/>
                        <w:right w:val="none" w:sz="0" w:space="0" w:color="auto"/>
                      </w:divBdr>
                      <w:divsChild>
                        <w:div w:id="1118988040">
                          <w:marLeft w:val="0"/>
                          <w:marRight w:val="0"/>
                          <w:marTop w:val="0"/>
                          <w:marBottom w:val="0"/>
                          <w:divBdr>
                            <w:top w:val="none" w:sz="0" w:space="0" w:color="auto"/>
                            <w:left w:val="none" w:sz="0" w:space="0" w:color="auto"/>
                            <w:bottom w:val="none" w:sz="0" w:space="0" w:color="auto"/>
                            <w:right w:val="none" w:sz="0" w:space="0" w:color="auto"/>
                          </w:divBdr>
                          <w:divsChild>
                            <w:div w:id="286359119">
                              <w:marLeft w:val="0"/>
                              <w:marRight w:val="0"/>
                              <w:marTop w:val="0"/>
                              <w:marBottom w:val="0"/>
                              <w:divBdr>
                                <w:top w:val="none" w:sz="0" w:space="0" w:color="auto"/>
                                <w:left w:val="none" w:sz="0" w:space="0" w:color="auto"/>
                                <w:bottom w:val="none" w:sz="0" w:space="0" w:color="auto"/>
                                <w:right w:val="none" w:sz="0" w:space="0" w:color="auto"/>
                              </w:divBdr>
                              <w:divsChild>
                                <w:div w:id="1553731705">
                                  <w:marLeft w:val="0"/>
                                  <w:marRight w:val="0"/>
                                  <w:marTop w:val="0"/>
                                  <w:marBottom w:val="0"/>
                                  <w:divBdr>
                                    <w:top w:val="none" w:sz="0" w:space="0" w:color="auto"/>
                                    <w:left w:val="none" w:sz="0" w:space="0" w:color="auto"/>
                                    <w:bottom w:val="none" w:sz="0" w:space="0" w:color="auto"/>
                                    <w:right w:val="none" w:sz="0" w:space="0" w:color="auto"/>
                                  </w:divBdr>
                                  <w:divsChild>
                                    <w:div w:id="220945944">
                                      <w:marLeft w:val="0"/>
                                      <w:marRight w:val="0"/>
                                      <w:marTop w:val="0"/>
                                      <w:marBottom w:val="0"/>
                                      <w:divBdr>
                                        <w:top w:val="none" w:sz="0" w:space="0" w:color="auto"/>
                                        <w:left w:val="none" w:sz="0" w:space="0" w:color="auto"/>
                                        <w:bottom w:val="none" w:sz="0" w:space="0" w:color="auto"/>
                                        <w:right w:val="none" w:sz="0" w:space="0" w:color="auto"/>
                                      </w:divBdr>
                                      <w:divsChild>
                                        <w:div w:id="244415730">
                                          <w:marLeft w:val="0"/>
                                          <w:marRight w:val="0"/>
                                          <w:marTop w:val="0"/>
                                          <w:marBottom w:val="75"/>
                                          <w:divBdr>
                                            <w:top w:val="none" w:sz="0" w:space="0" w:color="auto"/>
                                            <w:left w:val="none" w:sz="0" w:space="0" w:color="auto"/>
                                            <w:bottom w:val="none" w:sz="0" w:space="0" w:color="auto"/>
                                            <w:right w:val="none" w:sz="0" w:space="0" w:color="auto"/>
                                          </w:divBdr>
                                          <w:divsChild>
                                            <w:div w:id="120735326">
                                              <w:marLeft w:val="0"/>
                                              <w:marRight w:val="0"/>
                                              <w:marTop w:val="0"/>
                                              <w:marBottom w:val="0"/>
                                              <w:divBdr>
                                                <w:top w:val="none" w:sz="0" w:space="0" w:color="auto"/>
                                                <w:left w:val="none" w:sz="0" w:space="0" w:color="auto"/>
                                                <w:bottom w:val="none" w:sz="0" w:space="0" w:color="auto"/>
                                                <w:right w:val="none" w:sz="0" w:space="0" w:color="auto"/>
                                              </w:divBdr>
                                              <w:divsChild>
                                                <w:div w:id="726729231">
                                                  <w:marLeft w:val="0"/>
                                                  <w:marRight w:val="0"/>
                                                  <w:marTop w:val="0"/>
                                                  <w:marBottom w:val="0"/>
                                                  <w:divBdr>
                                                    <w:top w:val="none" w:sz="0" w:space="0" w:color="auto"/>
                                                    <w:left w:val="none" w:sz="0" w:space="0" w:color="auto"/>
                                                    <w:bottom w:val="none" w:sz="0" w:space="0" w:color="auto"/>
                                                    <w:right w:val="none" w:sz="0" w:space="0" w:color="auto"/>
                                                  </w:divBdr>
                                                  <w:divsChild>
                                                    <w:div w:id="1112479270">
                                                      <w:marLeft w:val="0"/>
                                                      <w:marRight w:val="0"/>
                                                      <w:marTop w:val="0"/>
                                                      <w:marBottom w:val="0"/>
                                                      <w:divBdr>
                                                        <w:top w:val="none" w:sz="0" w:space="0" w:color="auto"/>
                                                        <w:left w:val="none" w:sz="0" w:space="0" w:color="auto"/>
                                                        <w:bottom w:val="none" w:sz="0" w:space="0" w:color="auto"/>
                                                        <w:right w:val="none" w:sz="0" w:space="0" w:color="auto"/>
                                                      </w:divBdr>
                                                      <w:divsChild>
                                                        <w:div w:id="12165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336568">
      <w:bodyDiv w:val="1"/>
      <w:marLeft w:val="0"/>
      <w:marRight w:val="0"/>
      <w:marTop w:val="0"/>
      <w:marBottom w:val="0"/>
      <w:divBdr>
        <w:top w:val="none" w:sz="0" w:space="0" w:color="auto"/>
        <w:left w:val="none" w:sz="0" w:space="0" w:color="auto"/>
        <w:bottom w:val="none" w:sz="0" w:space="0" w:color="auto"/>
        <w:right w:val="none" w:sz="0" w:space="0" w:color="auto"/>
      </w:divBdr>
    </w:div>
    <w:div w:id="1950428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668C8C-77C3-4081-98B3-6D2C0AB73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255</TotalTime>
  <Pages>1</Pages>
  <Words>1829</Words>
  <Characters>10429</Characters>
  <Application>Microsoft Office Word</Application>
  <DocSecurity>0</DocSecurity>
  <Lines>86</Lines>
  <Paragraphs>24</Paragraphs>
  <ScaleCrop>false</ScaleCrop>
  <Company/>
  <LinksUpToDate>false</LinksUpToDate>
  <CharactersWithSpaces>12234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Darrin</dc:creator>
  <cp:lastModifiedBy>Darrin</cp:lastModifiedBy>
  <cp:revision>23</cp:revision>
  <cp:lastPrinted>2023-12-28T05:38:00Z</cp:lastPrinted>
  <dcterms:created xsi:type="dcterms:W3CDTF">2024-06-13T09:19:00Z</dcterms:created>
  <dcterms:modified xsi:type="dcterms:W3CDTF">2024-06-14T07:34:00Z</dcterms:modified>
</cp:coreProperties>
</file>